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8F" w:rsidRPr="006555F9" w:rsidRDefault="00DA0A8F" w:rsidP="00422CD3">
      <w:pPr>
        <w:ind w:firstLine="0"/>
        <w:jc w:val="center"/>
        <w:rPr>
          <w:rFonts w:cs="Times New Roman"/>
          <w:b/>
          <w:color w:val="000000" w:themeColor="text1"/>
          <w:szCs w:val="28"/>
        </w:rPr>
      </w:pPr>
      <w:r w:rsidRPr="006555F9">
        <w:rPr>
          <w:rFonts w:cs="Times New Roman"/>
          <w:b/>
          <w:color w:val="000000" w:themeColor="text1"/>
          <w:szCs w:val="28"/>
        </w:rPr>
        <w:t>ИТОГОВЫЙ ДОКУМЕНТ</w:t>
      </w:r>
    </w:p>
    <w:p w:rsidR="00855E0A" w:rsidRPr="006555F9" w:rsidRDefault="00E00AB6" w:rsidP="00422CD3">
      <w:pPr>
        <w:ind w:firstLine="0"/>
        <w:jc w:val="center"/>
        <w:rPr>
          <w:rFonts w:cs="Times New Roman"/>
          <w:b/>
          <w:color w:val="000000" w:themeColor="text1"/>
          <w:szCs w:val="28"/>
        </w:rPr>
      </w:pPr>
      <w:r w:rsidRPr="006555F9">
        <w:rPr>
          <w:rFonts w:cs="Times New Roman"/>
          <w:b/>
          <w:color w:val="000000" w:themeColor="text1"/>
          <w:szCs w:val="28"/>
        </w:rPr>
        <w:t>совещания</w:t>
      </w:r>
    </w:p>
    <w:p w:rsidR="00855E0A" w:rsidRPr="006555F9" w:rsidRDefault="00E00AB6" w:rsidP="00422CD3">
      <w:pPr>
        <w:ind w:firstLine="0"/>
        <w:jc w:val="center"/>
        <w:rPr>
          <w:rFonts w:cs="Times New Roman"/>
          <w:b/>
          <w:color w:val="000000" w:themeColor="text1"/>
          <w:szCs w:val="28"/>
        </w:rPr>
      </w:pPr>
      <w:r w:rsidRPr="006555F9">
        <w:rPr>
          <w:rFonts w:cs="Times New Roman"/>
          <w:b/>
          <w:color w:val="000000" w:themeColor="text1"/>
          <w:szCs w:val="28"/>
        </w:rPr>
        <w:t>«О задачах по реализации поручения Правительства РФ по снижению заболеваемости»</w:t>
      </w:r>
    </w:p>
    <w:p w:rsidR="00855E0A" w:rsidRPr="006555F9" w:rsidRDefault="00855E0A" w:rsidP="00422CD3">
      <w:pPr>
        <w:ind w:firstLine="0"/>
        <w:jc w:val="center"/>
        <w:rPr>
          <w:rFonts w:cs="Times New Roman"/>
          <w:b/>
          <w:color w:val="000000" w:themeColor="text1"/>
          <w:szCs w:val="28"/>
        </w:rPr>
      </w:pPr>
    </w:p>
    <w:p w:rsidR="00855E0A" w:rsidRPr="006555F9" w:rsidRDefault="00E00AB6" w:rsidP="00422CD3">
      <w:pPr>
        <w:ind w:firstLine="0"/>
        <w:jc w:val="both"/>
        <w:rPr>
          <w:rFonts w:cs="Times New Roman"/>
          <w:b/>
          <w:color w:val="000000" w:themeColor="text1"/>
          <w:szCs w:val="28"/>
        </w:rPr>
      </w:pPr>
      <w:r w:rsidRPr="006555F9">
        <w:rPr>
          <w:rFonts w:cs="Times New Roman"/>
          <w:b/>
          <w:color w:val="000000" w:themeColor="text1"/>
          <w:szCs w:val="28"/>
        </w:rPr>
        <w:t>г. Тольятти                                                                                              24.06.2025</w:t>
      </w:r>
    </w:p>
    <w:p w:rsidR="00855E0A" w:rsidRPr="006555F9" w:rsidRDefault="00855E0A" w:rsidP="00422CD3">
      <w:pPr>
        <w:ind w:firstLine="0"/>
        <w:jc w:val="both"/>
        <w:rPr>
          <w:rFonts w:cs="Times New Roman"/>
          <w:b/>
          <w:color w:val="000000" w:themeColor="text1"/>
          <w:szCs w:val="28"/>
        </w:rPr>
      </w:pPr>
    </w:p>
    <w:p w:rsidR="00077408" w:rsidRPr="006555F9" w:rsidRDefault="00077408" w:rsidP="00077408">
      <w:pPr>
        <w:ind w:firstLine="851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 xml:space="preserve">Заслушав и обсудив доклады и сообщения, участники совещания отмечают сохраняющуюся тенденцию ухудшения показателей состояния здоровья трудоспособного населения, проявляющуюся в увеличении                 как общих, так и производственно обусловленных заболеваний, а также </w:t>
      </w:r>
      <w:r w:rsidR="00203448">
        <w:rPr>
          <w:rFonts w:cs="Times New Roman"/>
          <w:color w:val="000000" w:themeColor="text1"/>
          <w:szCs w:val="28"/>
        </w:rPr>
        <w:t xml:space="preserve">               </w:t>
      </w:r>
      <w:r w:rsidRPr="006555F9">
        <w:rPr>
          <w:rFonts w:cs="Times New Roman"/>
          <w:color w:val="000000" w:themeColor="text1"/>
          <w:szCs w:val="28"/>
        </w:rPr>
        <w:t xml:space="preserve">в росте смертности, в том числе на рабочих местах. </w:t>
      </w:r>
    </w:p>
    <w:p w:rsidR="00077408" w:rsidRPr="006555F9" w:rsidRDefault="000F5AA3" w:rsidP="00077408">
      <w:pPr>
        <w:ind w:firstLine="851"/>
        <w:jc w:val="both"/>
        <w:rPr>
          <w:rFonts w:cs="Times New Roman"/>
          <w:color w:val="000000" w:themeColor="text1"/>
          <w:szCs w:val="28"/>
        </w:rPr>
      </w:pPr>
      <w:proofErr w:type="spellStart"/>
      <w:r>
        <w:rPr>
          <w:rFonts w:cs="Times New Roman"/>
          <w:color w:val="000000" w:themeColor="text1"/>
          <w:szCs w:val="28"/>
        </w:rPr>
        <w:t>Т</w:t>
      </w:r>
      <w:r w:rsidR="00077408" w:rsidRPr="006555F9">
        <w:rPr>
          <w:rFonts w:cs="Times New Roman"/>
          <w:color w:val="000000" w:themeColor="text1"/>
          <w:szCs w:val="28"/>
        </w:rPr>
        <w:t>рудопотери</w:t>
      </w:r>
      <w:proofErr w:type="spellEnd"/>
      <w:r w:rsidR="00077408" w:rsidRPr="006555F9">
        <w:rPr>
          <w:rFonts w:cs="Times New Roman"/>
          <w:color w:val="000000" w:themeColor="text1"/>
          <w:szCs w:val="28"/>
        </w:rPr>
        <w:t xml:space="preserve"> вследствие временной нетрудоспособности за 2024 год составили 396 млн. дней при средней продолжительности одного случая 10,85 дня. Расходы на оплату пособий по временной нетрудоспособности </w:t>
      </w:r>
      <w:r>
        <w:rPr>
          <w:rFonts w:cs="Times New Roman"/>
          <w:color w:val="000000" w:themeColor="text1"/>
          <w:szCs w:val="28"/>
        </w:rPr>
        <w:t xml:space="preserve">            </w:t>
      </w:r>
      <w:r w:rsidR="00077408" w:rsidRPr="006555F9">
        <w:rPr>
          <w:rFonts w:cs="Times New Roman"/>
          <w:color w:val="000000" w:themeColor="text1"/>
          <w:szCs w:val="28"/>
        </w:rPr>
        <w:t>за 2024 год составили более 595 млрд. руб.</w:t>
      </w:r>
    </w:p>
    <w:p w:rsidR="00077408" w:rsidRPr="006555F9" w:rsidRDefault="00077408" w:rsidP="00077408">
      <w:pPr>
        <w:ind w:firstLine="851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>Причинами являются с</w:t>
      </w:r>
      <w:r w:rsidRPr="006555F9">
        <w:rPr>
          <w:rFonts w:cs="Times New Roman"/>
          <w:color w:val="000000" w:themeColor="text1"/>
          <w:szCs w:val="28"/>
          <w:lang w:eastAsia="zh-CN"/>
        </w:rPr>
        <w:t>охраняющиеся проблемы в системе здравоохранения: недофинансирование, кадровый дефицит медицинского персонала, доступность и качество медицинской помощи, цены на лекарства, недостаточный охват работающих и членов их семей санаторно-курортным лечением и оздоровлением, а также наличием доступной сети здорового                и безопасного общественного питания, в том числе горячего и диетического для работающих граждан.</w:t>
      </w:r>
    </w:p>
    <w:p w:rsidR="00077408" w:rsidRPr="006555F9" w:rsidRDefault="00077408" w:rsidP="00077408">
      <w:pPr>
        <w:ind w:firstLine="851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>Все это является элементами профилактической направленности            по организации такой системы здравоохранения для производственной сферы, которая на основе анализа заболеваемости способна совместно                                с работодателями выработать системные меры по формированию                             и поддержанию здорового образа жизни трудящихся и их трудового потенциала.</w:t>
      </w:r>
    </w:p>
    <w:p w:rsidR="00077408" w:rsidRPr="006555F9" w:rsidRDefault="00077408" w:rsidP="00077408">
      <w:pPr>
        <w:ind w:firstLine="851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 xml:space="preserve">Здоровье трудоспособного населения является важным фактором, влияющим на темпы промышленного роста, устойчивость                                       и конкурентоспособность экономики Российской Федерации. Понимая значимость этого вопроса, руководство страны постоянно обращает внимание на необходимость </w:t>
      </w:r>
      <w:r w:rsidR="000F5AA3">
        <w:rPr>
          <w:rFonts w:cs="Times New Roman"/>
          <w:color w:val="000000" w:themeColor="text1"/>
          <w:szCs w:val="28"/>
        </w:rPr>
        <w:t>усиления работы по сбережению трудового потенциала</w:t>
      </w:r>
      <w:r w:rsidRPr="006555F9">
        <w:rPr>
          <w:rFonts w:cs="Times New Roman"/>
          <w:color w:val="000000" w:themeColor="text1"/>
          <w:szCs w:val="28"/>
        </w:rPr>
        <w:t>. Одной из задач Единого плана по достижению национальных целей развития Российской Федерации до 2030 год</w:t>
      </w:r>
      <w:r w:rsidR="00304F9D">
        <w:rPr>
          <w:rFonts w:cs="Times New Roman"/>
          <w:color w:val="000000" w:themeColor="text1"/>
          <w:szCs w:val="28"/>
        </w:rPr>
        <w:t>а и на перспективу до 2036 года</w:t>
      </w:r>
      <w:r w:rsidRPr="006555F9">
        <w:rPr>
          <w:rFonts w:cs="Times New Roman"/>
          <w:color w:val="000000" w:themeColor="text1"/>
          <w:szCs w:val="28"/>
        </w:rPr>
        <w:t xml:space="preserve"> является снижение к 2030 году суммарной продолжительности временной нетрудоспособности граждан трудоспособного возраста на 15%.</w:t>
      </w:r>
    </w:p>
    <w:p w:rsidR="00077408" w:rsidRPr="006555F9" w:rsidRDefault="00077408" w:rsidP="00077408">
      <w:pPr>
        <w:ind w:firstLine="851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>Эффективность достижения поставленной Правительством Российск</w:t>
      </w:r>
      <w:r w:rsidR="000F5AA3">
        <w:rPr>
          <w:rFonts w:cs="Times New Roman"/>
          <w:color w:val="000000" w:themeColor="text1"/>
          <w:szCs w:val="28"/>
        </w:rPr>
        <w:t>ой Федерации задачи зависит от</w:t>
      </w:r>
      <w:r w:rsidRPr="006555F9">
        <w:rPr>
          <w:rFonts w:cs="Times New Roman"/>
          <w:color w:val="000000" w:themeColor="text1"/>
          <w:szCs w:val="28"/>
        </w:rPr>
        <w:t xml:space="preserve"> комплекса </w:t>
      </w:r>
      <w:r w:rsidR="000F5AA3">
        <w:rPr>
          <w:rFonts w:cs="Times New Roman"/>
          <w:color w:val="000000" w:themeColor="text1"/>
          <w:szCs w:val="28"/>
        </w:rPr>
        <w:t>мер</w:t>
      </w:r>
      <w:r w:rsidRPr="006555F9">
        <w:rPr>
          <w:rFonts w:cs="Times New Roman"/>
          <w:color w:val="000000" w:themeColor="text1"/>
          <w:szCs w:val="28"/>
        </w:rPr>
        <w:t xml:space="preserve">, спланированных </w:t>
      </w:r>
      <w:r w:rsidR="000F5AA3">
        <w:rPr>
          <w:rFonts w:cs="Times New Roman"/>
          <w:color w:val="000000" w:themeColor="text1"/>
          <w:szCs w:val="28"/>
        </w:rPr>
        <w:t xml:space="preserve">           </w:t>
      </w:r>
      <w:r w:rsidRPr="006555F9">
        <w:rPr>
          <w:rFonts w:cs="Times New Roman"/>
          <w:color w:val="000000" w:themeColor="text1"/>
          <w:szCs w:val="28"/>
        </w:rPr>
        <w:t xml:space="preserve">и </w:t>
      </w:r>
      <w:r w:rsidR="000F5AA3">
        <w:rPr>
          <w:rFonts w:cs="Times New Roman"/>
          <w:color w:val="000000" w:themeColor="text1"/>
          <w:szCs w:val="28"/>
        </w:rPr>
        <w:t xml:space="preserve">совместно </w:t>
      </w:r>
      <w:r w:rsidRPr="006555F9">
        <w:rPr>
          <w:rFonts w:cs="Times New Roman"/>
          <w:color w:val="000000" w:themeColor="text1"/>
          <w:szCs w:val="28"/>
        </w:rPr>
        <w:t>реализуемых социальными партнерами</w:t>
      </w:r>
      <w:r w:rsidR="000F5AA3">
        <w:rPr>
          <w:rFonts w:cs="Times New Roman"/>
          <w:color w:val="000000" w:themeColor="text1"/>
          <w:szCs w:val="28"/>
        </w:rPr>
        <w:t>:</w:t>
      </w:r>
      <w:r w:rsidRPr="006555F9">
        <w:rPr>
          <w:rFonts w:cs="Times New Roman"/>
          <w:color w:val="000000" w:themeColor="text1"/>
          <w:szCs w:val="28"/>
        </w:rPr>
        <w:t xml:space="preserve"> мероприятий </w:t>
      </w:r>
      <w:r w:rsidR="000F5AA3">
        <w:rPr>
          <w:rFonts w:cs="Times New Roman"/>
          <w:color w:val="000000" w:themeColor="text1"/>
          <w:szCs w:val="28"/>
        </w:rPr>
        <w:t xml:space="preserve">                      </w:t>
      </w:r>
      <w:r w:rsidRPr="006555F9">
        <w:rPr>
          <w:rFonts w:cs="Times New Roman"/>
          <w:color w:val="000000" w:themeColor="text1"/>
          <w:szCs w:val="28"/>
        </w:rPr>
        <w:t>по внедрению современных промышленных и медицинских технологий, повышению доступности и качества медицинского обслуживания, улучшению социально-бытовых условий, влияющих на формирование качества трудовой жизни работников.</w:t>
      </w:r>
    </w:p>
    <w:p w:rsidR="00077408" w:rsidRPr="006555F9" w:rsidRDefault="00077408" w:rsidP="00077408">
      <w:pPr>
        <w:ind w:firstLine="851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lastRenderedPageBreak/>
        <w:t xml:space="preserve">Сегодняшние методы, применяемые государственными органами             и учреждениями здравоохранения, не дают необходимого эффекта.                       Одна из причин – отсутствие комплексного и системного подхода, объединяющего действия общества и государства, направленных                          на усиление профилактических мер, на основе повышения заинтересованности не только органов здравоохранения, но работодателей </w:t>
      </w:r>
      <w:r w:rsidR="000F5AA3">
        <w:rPr>
          <w:rFonts w:cs="Times New Roman"/>
          <w:color w:val="000000" w:themeColor="text1"/>
          <w:szCs w:val="28"/>
        </w:rPr>
        <w:t xml:space="preserve">          </w:t>
      </w:r>
      <w:r w:rsidRPr="006555F9">
        <w:rPr>
          <w:rFonts w:cs="Times New Roman"/>
          <w:color w:val="000000" w:themeColor="text1"/>
          <w:szCs w:val="28"/>
        </w:rPr>
        <w:t>и работающих граждан.</w:t>
      </w:r>
    </w:p>
    <w:p w:rsidR="00077408" w:rsidRPr="006555F9" w:rsidRDefault="00077408" w:rsidP="00077408">
      <w:pPr>
        <w:ind w:firstLineChars="300" w:firstLine="840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>Важным условием является развитие системы такой организации медицинской помощи на производстве, которая способна совместно                       с работодателем и трудовым коллективом планировать и организовывать процесс управлени</w:t>
      </w:r>
      <w:r w:rsidR="00304F9D">
        <w:rPr>
          <w:rFonts w:cs="Times New Roman"/>
          <w:color w:val="000000" w:themeColor="text1"/>
          <w:szCs w:val="28"/>
        </w:rPr>
        <w:t>я</w:t>
      </w:r>
      <w:r w:rsidRPr="006555F9">
        <w:rPr>
          <w:rFonts w:cs="Times New Roman"/>
          <w:color w:val="000000" w:themeColor="text1"/>
          <w:szCs w:val="28"/>
        </w:rPr>
        <w:t xml:space="preserve"> здоровьем работников с учетом профиля, условий профессиональной деятельности, групповых и индивидуальных профессиональных рисков.</w:t>
      </w:r>
    </w:p>
    <w:p w:rsidR="00077408" w:rsidRPr="006555F9" w:rsidRDefault="00077408" w:rsidP="00077408">
      <w:pPr>
        <w:ind w:firstLineChars="300" w:firstLine="840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 xml:space="preserve">Ключевым элементом должен стать доступный для работодателей              и медицинских организаций первичного звена здравоохранения анализ динамики и причин заболеваемости работников, необходимый для разработки на основе агрегированных данных основных профилактических мероприятий, в том числе, для контингента </w:t>
      </w:r>
      <w:r w:rsidR="000F5AA3">
        <w:rPr>
          <w:rFonts w:cs="Times New Roman"/>
          <w:color w:val="000000" w:themeColor="text1"/>
          <w:szCs w:val="28"/>
        </w:rPr>
        <w:t>работающих в опасных                        и вредных</w:t>
      </w:r>
      <w:r w:rsidRPr="006555F9">
        <w:rPr>
          <w:rFonts w:cs="Times New Roman"/>
          <w:color w:val="000000" w:themeColor="text1"/>
          <w:szCs w:val="28"/>
        </w:rPr>
        <w:t xml:space="preserve"> условиях труда.</w:t>
      </w:r>
    </w:p>
    <w:p w:rsidR="00077408" w:rsidRPr="006555F9" w:rsidRDefault="00077408" w:rsidP="00077408">
      <w:pPr>
        <w:ind w:firstLineChars="300" w:firstLine="840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 xml:space="preserve">Социальным фондом России ведется работа по выборочному анализу заболеваемости. Ее результаты подтверждают возможность получения необходимых данных, анализ которых, проводимый совместно                             с соответствующими медицинскими учреждениями, может лечь в основу мероприятий по профилактике заболеваемости на конкретных предприятиях и в организациях, и обеспечить, соответственно, как снижение заболеваемости в днях, так и сокращение расходов на </w:t>
      </w:r>
      <w:proofErr w:type="gramStart"/>
      <w:r w:rsidRPr="006555F9">
        <w:rPr>
          <w:rFonts w:cs="Times New Roman"/>
          <w:color w:val="000000" w:themeColor="text1"/>
          <w:szCs w:val="28"/>
        </w:rPr>
        <w:t>лечение</w:t>
      </w:r>
      <w:proofErr w:type="gramEnd"/>
      <w:r w:rsidRPr="006555F9">
        <w:rPr>
          <w:rFonts w:cs="Times New Roman"/>
          <w:color w:val="000000" w:themeColor="text1"/>
          <w:szCs w:val="28"/>
        </w:rPr>
        <w:t xml:space="preserve"> и страховые выплаты. </w:t>
      </w:r>
    </w:p>
    <w:p w:rsidR="00077408" w:rsidRPr="006555F9" w:rsidRDefault="00077408" w:rsidP="00077408">
      <w:pPr>
        <w:ind w:firstLineChars="300" w:firstLine="840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>Федеральная служба по надзору в сфере защиты прав потребителей             и благополучия человека также внесла свой вклад, подготовив методические рекомендации по анализу причин временной нетрудоспособности, позволяющие определять приоритетные профессиональные группы для разработки соответствующих медико-профилактических мероприятий.</w:t>
      </w:r>
    </w:p>
    <w:p w:rsidR="00077408" w:rsidRPr="006555F9" w:rsidRDefault="00077408" w:rsidP="00077408">
      <w:pPr>
        <w:ind w:firstLine="851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 xml:space="preserve">Определенных положительных успехов добились структуры ФМБА, которые развивают институт производственной (промышленной) медицины. </w:t>
      </w:r>
    </w:p>
    <w:p w:rsidR="00077408" w:rsidRPr="006555F9" w:rsidRDefault="00077408" w:rsidP="00077408">
      <w:pPr>
        <w:ind w:firstLineChars="300" w:firstLine="840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6555F9">
        <w:rPr>
          <w:rFonts w:cs="Times New Roman"/>
          <w:color w:val="000000" w:themeColor="text1"/>
          <w:szCs w:val="28"/>
        </w:rPr>
        <w:t xml:space="preserve">Бюро </w:t>
      </w:r>
      <w:proofErr w:type="gramStart"/>
      <w:r w:rsidRPr="006555F9">
        <w:rPr>
          <w:rFonts w:cs="Times New Roman"/>
          <w:color w:val="000000" w:themeColor="text1"/>
          <w:szCs w:val="28"/>
        </w:rPr>
        <w:t>секции профилактической медицины Отделения медицинских наук РАН</w:t>
      </w:r>
      <w:proofErr w:type="gramEnd"/>
      <w:r w:rsidRPr="006555F9">
        <w:rPr>
          <w:rFonts w:cs="Times New Roman"/>
          <w:color w:val="000000" w:themeColor="text1"/>
          <w:szCs w:val="28"/>
        </w:rPr>
        <w:t xml:space="preserve"> </w:t>
      </w:r>
      <w:r w:rsidRPr="006555F9">
        <w:rPr>
          <w:color w:val="000000" w:themeColor="text1"/>
        </w:rPr>
        <w:t>совместно с заинтересованными организациями</w:t>
      </w:r>
      <w:r w:rsidRPr="006555F9">
        <w:rPr>
          <w:rFonts w:cs="Times New Roman"/>
          <w:color w:val="000000" w:themeColor="text1"/>
          <w:szCs w:val="28"/>
        </w:rPr>
        <w:t xml:space="preserve"> подготовили проект </w:t>
      </w:r>
      <w:r w:rsidRPr="006555F9">
        <w:rPr>
          <w:rFonts w:cs="Times New Roman"/>
          <w:color w:val="000000" w:themeColor="text1"/>
          <w:szCs w:val="28"/>
          <w:shd w:val="clear" w:color="auto" w:fill="FFFFFF"/>
        </w:rPr>
        <w:t xml:space="preserve">Национальной программы «Здоровье работающего населения              в Российской Федерации». Программа направлена на </w:t>
      </w:r>
      <w:proofErr w:type="spellStart"/>
      <w:r w:rsidRPr="006555F9">
        <w:rPr>
          <w:rFonts w:cs="Times New Roman"/>
          <w:color w:val="000000" w:themeColor="text1"/>
          <w:szCs w:val="28"/>
          <w:shd w:val="clear" w:color="auto" w:fill="FFFFFF"/>
        </w:rPr>
        <w:t>здоровьесбережение</w:t>
      </w:r>
      <w:proofErr w:type="spellEnd"/>
      <w:r w:rsidRPr="006555F9">
        <w:rPr>
          <w:rFonts w:cs="Times New Roman"/>
          <w:color w:val="000000" w:themeColor="text1"/>
          <w:szCs w:val="28"/>
          <w:shd w:val="clear" w:color="auto" w:fill="FFFFFF"/>
        </w:rPr>
        <w:t xml:space="preserve"> работников, улучшение качества трудовой жизни и продление профессионального долголетия. Наряду с этим ведется работа над проектом профессионального стандарта «Врач производственной медицины».</w:t>
      </w:r>
    </w:p>
    <w:p w:rsidR="00077408" w:rsidRPr="006555F9" w:rsidRDefault="00077408" w:rsidP="00077408">
      <w:pPr>
        <w:ind w:firstLineChars="300" w:firstLine="840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 xml:space="preserve">Учитывая вышеизложенное, участники совещания отмечают,                   что в настоящее время в наличии имеются отдельные элементы, позволяющие системно подойти к вопросу сокращения заболеваемости                      </w:t>
      </w:r>
      <w:r w:rsidRPr="006555F9">
        <w:rPr>
          <w:rFonts w:cs="Times New Roman"/>
          <w:color w:val="000000" w:themeColor="text1"/>
          <w:szCs w:val="28"/>
        </w:rPr>
        <w:lastRenderedPageBreak/>
        <w:t>и организовать работу по ее профилактике, и считают необходимым рекомендовать:</w:t>
      </w:r>
    </w:p>
    <w:p w:rsidR="00077408" w:rsidRPr="006555F9" w:rsidRDefault="00077408" w:rsidP="00077408">
      <w:pPr>
        <w:widowControl w:val="0"/>
        <w:pBdr>
          <w:bottom w:val="single" w:sz="4" w:space="31" w:color="FFFFFF"/>
        </w:pBdr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b/>
          <w:color w:val="000000" w:themeColor="text1"/>
          <w:szCs w:val="28"/>
        </w:rPr>
        <w:t>1.</w:t>
      </w:r>
      <w:r w:rsidRPr="006555F9">
        <w:rPr>
          <w:rFonts w:cs="Times New Roman"/>
          <w:color w:val="000000" w:themeColor="text1"/>
          <w:szCs w:val="28"/>
        </w:rPr>
        <w:t xml:space="preserve"> </w:t>
      </w:r>
      <w:r w:rsidRPr="006555F9">
        <w:rPr>
          <w:rFonts w:cs="Times New Roman"/>
          <w:b/>
          <w:color w:val="000000" w:themeColor="text1"/>
          <w:szCs w:val="28"/>
        </w:rPr>
        <w:t>Правительству Российской Федерации:</w:t>
      </w:r>
      <w:r w:rsidRPr="006555F9">
        <w:rPr>
          <w:rFonts w:cs="Times New Roman"/>
          <w:color w:val="000000" w:themeColor="text1"/>
          <w:szCs w:val="28"/>
        </w:rPr>
        <w:t xml:space="preserve"> </w:t>
      </w:r>
    </w:p>
    <w:p w:rsidR="00077408" w:rsidRDefault="00077408" w:rsidP="00077408">
      <w:pPr>
        <w:pStyle w:val="a9"/>
        <w:widowControl w:val="0"/>
        <w:numPr>
          <w:ilvl w:val="0"/>
          <w:numId w:val="19"/>
        </w:numPr>
        <w:pBdr>
          <w:bottom w:val="single" w:sz="4" w:space="31" w:color="FFFFFF"/>
        </w:pBdr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>проанализировать ход реализации национальных программ, направленных на сохранение и укрепление здоровья работающих граждан страны, оценить их эффективность и при необходимости внести коррективы, обеспечивающие выполнение задачи по снижению заболеваемости трудоспособного населения на период до 2030 года, улучшению условий труда и повышению качества жизни работников;</w:t>
      </w:r>
    </w:p>
    <w:p w:rsidR="00AF46DD" w:rsidRPr="00AF46DD" w:rsidRDefault="00AF46DD" w:rsidP="00AF46DD">
      <w:pPr>
        <w:pStyle w:val="a9"/>
        <w:widowControl w:val="0"/>
        <w:numPr>
          <w:ilvl w:val="0"/>
          <w:numId w:val="24"/>
        </w:numPr>
        <w:pBdr>
          <w:bottom w:val="single" w:sz="4" w:space="31" w:color="FFFFFF"/>
        </w:pBdr>
        <w:ind w:left="0"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утвердить профессиональный стандарт </w:t>
      </w:r>
      <w:r w:rsidR="00703A72" w:rsidRPr="006555F9">
        <w:rPr>
          <w:rFonts w:cs="Times New Roman"/>
          <w:color w:val="000000" w:themeColor="text1"/>
          <w:szCs w:val="28"/>
          <w:shd w:val="clear" w:color="auto" w:fill="FFFFFF"/>
        </w:rPr>
        <w:t>«Врач производственной медицины»</w:t>
      </w:r>
      <w:r>
        <w:rPr>
          <w:rFonts w:cs="Times New Roman"/>
          <w:color w:val="000000" w:themeColor="text1"/>
          <w:szCs w:val="28"/>
        </w:rPr>
        <w:t>;</w:t>
      </w:r>
    </w:p>
    <w:p w:rsidR="00077408" w:rsidRPr="006555F9" w:rsidRDefault="00072029" w:rsidP="00077408">
      <w:pPr>
        <w:pStyle w:val="a9"/>
        <w:widowControl w:val="0"/>
        <w:numPr>
          <w:ilvl w:val="0"/>
          <w:numId w:val="19"/>
        </w:numPr>
        <w:pBdr>
          <w:bottom w:val="single" w:sz="4" w:space="31" w:color="FFFFFF"/>
        </w:pBdr>
        <w:ind w:left="0"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поручить соответствующим</w:t>
      </w:r>
      <w:r w:rsidR="00077408" w:rsidRPr="006555F9">
        <w:rPr>
          <w:rFonts w:cs="Times New Roman"/>
          <w:color w:val="000000" w:themeColor="text1"/>
          <w:szCs w:val="28"/>
        </w:rPr>
        <w:t xml:space="preserve"> Министерствам и ведомствам совместно с заинтересованными организациями создать систему анализа динамики и причин заболеваемости на предприятиях и в организациях                     и определить меры, направленные </w:t>
      </w:r>
      <w:proofErr w:type="gramStart"/>
      <w:r w:rsidR="00077408" w:rsidRPr="006555F9">
        <w:rPr>
          <w:rFonts w:cs="Times New Roman"/>
          <w:color w:val="000000" w:themeColor="text1"/>
          <w:szCs w:val="28"/>
        </w:rPr>
        <w:t>на</w:t>
      </w:r>
      <w:proofErr w:type="gramEnd"/>
      <w:r w:rsidR="00077408" w:rsidRPr="006555F9">
        <w:rPr>
          <w:rFonts w:cs="Times New Roman"/>
          <w:color w:val="000000" w:themeColor="text1"/>
          <w:szCs w:val="28"/>
        </w:rPr>
        <w:t>:</w:t>
      </w:r>
    </w:p>
    <w:p w:rsidR="00077408" w:rsidRPr="006555F9" w:rsidRDefault="00077408" w:rsidP="00077408">
      <w:pPr>
        <w:widowControl w:val="0"/>
        <w:numPr>
          <w:ilvl w:val="0"/>
          <w:numId w:val="20"/>
        </w:numPr>
        <w:pBdr>
          <w:bottom w:val="single" w:sz="4" w:space="31" w:color="FFFFFF"/>
        </w:pBdr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bCs/>
          <w:color w:val="000000" w:themeColor="text1"/>
          <w:szCs w:val="28"/>
        </w:rPr>
        <w:t xml:space="preserve">усиление подготовки и переподготовки медицинских кадров                                в области производственной медицины и </w:t>
      </w:r>
      <w:proofErr w:type="spellStart"/>
      <w:r w:rsidRPr="006555F9">
        <w:rPr>
          <w:rFonts w:cs="Times New Roman"/>
          <w:bCs/>
          <w:color w:val="000000" w:themeColor="text1"/>
          <w:szCs w:val="28"/>
        </w:rPr>
        <w:t>профпатологии</w:t>
      </w:r>
      <w:proofErr w:type="spellEnd"/>
      <w:r w:rsidRPr="006555F9">
        <w:rPr>
          <w:rFonts w:cs="Times New Roman"/>
          <w:bCs/>
          <w:color w:val="000000" w:themeColor="text1"/>
          <w:szCs w:val="28"/>
        </w:rPr>
        <w:t>, введение в номенклатуру специальностей «врач производственной (промышленной) медицины»;</w:t>
      </w:r>
    </w:p>
    <w:p w:rsidR="00077408" w:rsidRPr="006555F9" w:rsidRDefault="00077408" w:rsidP="00077408">
      <w:pPr>
        <w:widowControl w:val="0"/>
        <w:numPr>
          <w:ilvl w:val="0"/>
          <w:numId w:val="20"/>
        </w:numPr>
        <w:pBdr>
          <w:bottom w:val="single" w:sz="4" w:space="31" w:color="FFFFFF"/>
        </w:pBdr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>восстановление и развитие системы и инфраструктуры медицинского обслуживания на предприятиях и в организациях (здравпунктов, медико-санитарных частей, санаториев-профилакториев);</w:t>
      </w:r>
    </w:p>
    <w:p w:rsidR="00077408" w:rsidRPr="006555F9" w:rsidRDefault="00077408" w:rsidP="00077408">
      <w:pPr>
        <w:widowControl w:val="0"/>
        <w:numPr>
          <w:ilvl w:val="0"/>
          <w:numId w:val="20"/>
        </w:numPr>
        <w:pBdr>
          <w:bottom w:val="single" w:sz="4" w:space="31" w:color="FFFFFF"/>
        </w:pBdr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 xml:space="preserve">развитие адекватного современным условиям института цеховых врачей, врачей производственной медицины, ответственных за организацию службы здоровья работающих, показатели их заболеваемости и временной нетрудоспособности, применение современных медицинских технологий, направленных на сохранение профессиональных трудовых </w:t>
      </w:r>
      <w:r w:rsidR="00072029">
        <w:rPr>
          <w:rFonts w:cs="Times New Roman"/>
          <w:color w:val="000000" w:themeColor="text1"/>
          <w:szCs w:val="28"/>
        </w:rPr>
        <w:t>функц</w:t>
      </w:r>
      <w:r w:rsidRPr="006555F9">
        <w:rPr>
          <w:rFonts w:cs="Times New Roman"/>
          <w:color w:val="000000" w:themeColor="text1"/>
          <w:szCs w:val="28"/>
        </w:rPr>
        <w:t>ий;</w:t>
      </w:r>
    </w:p>
    <w:p w:rsidR="00077408" w:rsidRPr="006555F9" w:rsidRDefault="00077408" w:rsidP="00077408">
      <w:pPr>
        <w:widowControl w:val="0"/>
        <w:numPr>
          <w:ilvl w:val="0"/>
          <w:numId w:val="20"/>
        </w:numPr>
        <w:pBdr>
          <w:bottom w:val="single" w:sz="4" w:space="31" w:color="FFFFFF"/>
        </w:pBdr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>введение лекарственного страхования при амбулаторном лечении;</w:t>
      </w:r>
    </w:p>
    <w:p w:rsidR="00077408" w:rsidRPr="006555F9" w:rsidRDefault="00077408" w:rsidP="00077408">
      <w:pPr>
        <w:widowControl w:val="0"/>
        <w:numPr>
          <w:ilvl w:val="0"/>
          <w:numId w:val="20"/>
        </w:numPr>
        <w:pBdr>
          <w:bottom w:val="single" w:sz="4" w:space="31" w:color="FFFFFF"/>
        </w:pBdr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>восстановление системной работы по обеспечению работников                            и членов их семей доступным санаторно-курортным лечением                                и оздоровительным отдыхом;</w:t>
      </w:r>
    </w:p>
    <w:p w:rsidR="00077408" w:rsidRPr="006555F9" w:rsidRDefault="00077408" w:rsidP="00077408">
      <w:pPr>
        <w:widowControl w:val="0"/>
        <w:numPr>
          <w:ilvl w:val="0"/>
          <w:numId w:val="20"/>
        </w:numPr>
        <w:pBdr>
          <w:bottom w:val="single" w:sz="4" w:space="31" w:color="FFFFFF"/>
        </w:pBdr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 xml:space="preserve">стимулирование работодателей к улучшению условий труда                              и сохранению здоровья работников; </w:t>
      </w:r>
    </w:p>
    <w:p w:rsidR="00077408" w:rsidRPr="006555F9" w:rsidRDefault="00077408" w:rsidP="00077408">
      <w:pPr>
        <w:widowControl w:val="0"/>
        <w:numPr>
          <w:ilvl w:val="0"/>
          <w:numId w:val="20"/>
        </w:numPr>
        <w:pBdr>
          <w:bottom w:val="single" w:sz="4" w:space="31" w:color="FFFFFF"/>
        </w:pBdr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>повышение мотивации работающих граждан к ведению здорового образа жизни.</w:t>
      </w:r>
    </w:p>
    <w:p w:rsidR="00077408" w:rsidRPr="006555F9" w:rsidRDefault="00077408" w:rsidP="00077408">
      <w:pPr>
        <w:widowControl w:val="0"/>
        <w:pBdr>
          <w:bottom w:val="single" w:sz="4" w:space="31" w:color="FFFFFF"/>
        </w:pBdr>
        <w:jc w:val="both"/>
        <w:rPr>
          <w:rFonts w:cs="Times New Roman"/>
          <w:b/>
          <w:color w:val="000000" w:themeColor="text1"/>
          <w:szCs w:val="28"/>
        </w:rPr>
      </w:pPr>
      <w:r w:rsidRPr="006555F9">
        <w:rPr>
          <w:rFonts w:cs="Times New Roman"/>
          <w:b/>
          <w:color w:val="000000" w:themeColor="text1"/>
          <w:szCs w:val="28"/>
        </w:rPr>
        <w:t>2. Социальным партнерам:</w:t>
      </w:r>
    </w:p>
    <w:p w:rsidR="00077408" w:rsidRPr="006555F9" w:rsidRDefault="00072029" w:rsidP="00077408">
      <w:pPr>
        <w:widowControl w:val="0"/>
        <w:numPr>
          <w:ilvl w:val="0"/>
          <w:numId w:val="21"/>
        </w:numPr>
        <w:pBdr>
          <w:bottom w:val="single" w:sz="4" w:space="31" w:color="FFFFFF"/>
        </w:pBdr>
        <w:ind w:left="0"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содействовать</w:t>
      </w:r>
      <w:r w:rsidR="00077408" w:rsidRPr="006555F9">
        <w:rPr>
          <w:rFonts w:cs="Times New Roman"/>
          <w:color w:val="000000" w:themeColor="text1"/>
          <w:szCs w:val="28"/>
        </w:rPr>
        <w:t xml:space="preserve"> создани</w:t>
      </w:r>
      <w:r>
        <w:rPr>
          <w:rFonts w:cs="Times New Roman"/>
          <w:color w:val="000000" w:themeColor="text1"/>
          <w:szCs w:val="28"/>
        </w:rPr>
        <w:t>ю</w:t>
      </w:r>
      <w:r w:rsidR="00077408" w:rsidRPr="006555F9">
        <w:rPr>
          <w:rFonts w:cs="Times New Roman"/>
          <w:color w:val="000000" w:themeColor="text1"/>
          <w:szCs w:val="28"/>
        </w:rPr>
        <w:t xml:space="preserve"> и распространени</w:t>
      </w:r>
      <w:r>
        <w:rPr>
          <w:rFonts w:cs="Times New Roman"/>
          <w:color w:val="000000" w:themeColor="text1"/>
          <w:szCs w:val="28"/>
        </w:rPr>
        <w:t>ю</w:t>
      </w:r>
      <w:r w:rsidR="00077408" w:rsidRPr="006555F9">
        <w:rPr>
          <w:rFonts w:cs="Times New Roman"/>
          <w:color w:val="000000" w:themeColor="text1"/>
          <w:szCs w:val="28"/>
        </w:rPr>
        <w:t xml:space="preserve"> на предприятиях </w:t>
      </w:r>
      <w:r>
        <w:rPr>
          <w:rFonts w:cs="Times New Roman"/>
          <w:color w:val="000000" w:themeColor="text1"/>
          <w:szCs w:val="28"/>
        </w:rPr>
        <w:t xml:space="preserve">               </w:t>
      </w:r>
      <w:r w:rsidR="00077408" w:rsidRPr="006555F9">
        <w:rPr>
          <w:rFonts w:cs="Times New Roman"/>
          <w:color w:val="000000" w:themeColor="text1"/>
          <w:szCs w:val="28"/>
        </w:rPr>
        <w:t>и в организациях корпоративных программ</w:t>
      </w:r>
      <w:r w:rsidR="00A9288F">
        <w:rPr>
          <w:rFonts w:cs="Times New Roman"/>
          <w:color w:val="000000" w:themeColor="text1"/>
          <w:szCs w:val="28"/>
        </w:rPr>
        <w:t xml:space="preserve"> общественного</w:t>
      </w:r>
      <w:r w:rsidR="00A9288F" w:rsidRPr="006555F9">
        <w:rPr>
          <w:rFonts w:cs="Times New Roman"/>
          <w:color w:val="000000" w:themeColor="text1"/>
          <w:szCs w:val="28"/>
        </w:rPr>
        <w:t xml:space="preserve"> здоровья</w:t>
      </w:r>
      <w:r w:rsidR="00077408" w:rsidRPr="006555F9">
        <w:rPr>
          <w:rFonts w:cs="Times New Roman"/>
          <w:color w:val="000000" w:themeColor="text1"/>
          <w:szCs w:val="28"/>
        </w:rPr>
        <w:t xml:space="preserve">, </w:t>
      </w:r>
      <w:r w:rsidR="00A9288F">
        <w:rPr>
          <w:rFonts w:cs="Times New Roman"/>
          <w:color w:val="000000" w:themeColor="text1"/>
          <w:szCs w:val="28"/>
        </w:rPr>
        <w:t>направленных</w:t>
      </w:r>
      <w:r w:rsidR="00077408" w:rsidRPr="006555F9">
        <w:rPr>
          <w:rFonts w:cs="Times New Roman"/>
          <w:color w:val="000000" w:themeColor="text1"/>
          <w:szCs w:val="28"/>
        </w:rPr>
        <w:t xml:space="preserve"> на совершенствование условий</w:t>
      </w:r>
      <w:r w:rsidR="00A9288F">
        <w:rPr>
          <w:rFonts w:cs="Times New Roman"/>
          <w:color w:val="000000" w:themeColor="text1"/>
          <w:szCs w:val="28"/>
        </w:rPr>
        <w:t xml:space="preserve"> труда и быта работников, включающих</w:t>
      </w:r>
      <w:r w:rsidR="00077408" w:rsidRPr="006555F9">
        <w:rPr>
          <w:rFonts w:cs="Times New Roman"/>
          <w:color w:val="000000" w:themeColor="text1"/>
          <w:szCs w:val="28"/>
        </w:rPr>
        <w:t>:</w:t>
      </w:r>
    </w:p>
    <w:p w:rsidR="00077408" w:rsidRPr="006555F9" w:rsidRDefault="00077408" w:rsidP="00077408">
      <w:pPr>
        <w:pStyle w:val="a9"/>
        <w:widowControl w:val="0"/>
        <w:numPr>
          <w:ilvl w:val="0"/>
          <w:numId w:val="22"/>
        </w:numPr>
        <w:pBdr>
          <w:bottom w:val="single" w:sz="4" w:space="31" w:color="FFFFFF"/>
        </w:pBdr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>развитие организации системы производственного питания, обеспечивающей работников разнообразными, в том числе, горячими                      и диетическими блюдами непосредственно на предприятии;</w:t>
      </w:r>
    </w:p>
    <w:p w:rsidR="00077408" w:rsidRPr="006555F9" w:rsidRDefault="00077408" w:rsidP="00077408">
      <w:pPr>
        <w:pStyle w:val="a9"/>
        <w:widowControl w:val="0"/>
        <w:numPr>
          <w:ilvl w:val="0"/>
          <w:numId w:val="22"/>
        </w:numPr>
        <w:pBdr>
          <w:bottom w:val="single" w:sz="4" w:space="31" w:color="FFFFFF"/>
        </w:pBdr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lastRenderedPageBreak/>
        <w:t>развитие и расширение доступности спортивной инфраструктуры, программ для систематических занятий спортом работников;</w:t>
      </w:r>
    </w:p>
    <w:p w:rsidR="00077408" w:rsidRPr="006555F9" w:rsidRDefault="00077408" w:rsidP="00077408">
      <w:pPr>
        <w:pStyle w:val="a9"/>
        <w:widowControl w:val="0"/>
        <w:numPr>
          <w:ilvl w:val="0"/>
          <w:numId w:val="22"/>
        </w:numPr>
        <w:pBdr>
          <w:bottom w:val="single" w:sz="4" w:space="31" w:color="FFFFFF"/>
        </w:pBdr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>улучшение медико-профилактического и санитарно-бытового обеспечения работников;</w:t>
      </w:r>
    </w:p>
    <w:p w:rsidR="00077408" w:rsidRPr="006555F9" w:rsidRDefault="00077408" w:rsidP="00077408">
      <w:pPr>
        <w:pStyle w:val="a9"/>
        <w:widowControl w:val="0"/>
        <w:numPr>
          <w:ilvl w:val="0"/>
          <w:numId w:val="22"/>
        </w:numPr>
        <w:pBdr>
          <w:bottom w:val="single" w:sz="4" w:space="31" w:color="FFFFFF"/>
        </w:pBdr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>развитие организации на предприятии комнат отдыха                                    и психологической разгрузки и т.д.</w:t>
      </w:r>
    </w:p>
    <w:p w:rsidR="00077408" w:rsidRPr="006555F9" w:rsidRDefault="00077408" w:rsidP="00077408">
      <w:pPr>
        <w:widowControl w:val="0"/>
        <w:numPr>
          <w:ilvl w:val="0"/>
          <w:numId w:val="23"/>
        </w:numPr>
        <w:pBdr>
          <w:bottom w:val="single" w:sz="4" w:space="31" w:color="FFFFFF"/>
        </w:pBdr>
        <w:ind w:left="0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6555F9">
        <w:rPr>
          <w:rFonts w:cs="Times New Roman"/>
          <w:color w:val="000000" w:themeColor="text1"/>
          <w:szCs w:val="28"/>
          <w:shd w:val="clear" w:color="auto" w:fill="FFFFFF"/>
        </w:rPr>
        <w:t>поддержать Межотраслевую программу профилактики заболеваний и укрепления здоровья работников предприятий «Здоровье 360°» Российского союза промышленников и предпринимателей, а также способствовать ее реализации;</w:t>
      </w:r>
    </w:p>
    <w:p w:rsidR="00077408" w:rsidRPr="006555F9" w:rsidRDefault="00077408" w:rsidP="00077408">
      <w:pPr>
        <w:widowControl w:val="0"/>
        <w:numPr>
          <w:ilvl w:val="0"/>
          <w:numId w:val="23"/>
        </w:numPr>
        <w:pBdr>
          <w:bottom w:val="single" w:sz="4" w:space="31" w:color="FFFFFF"/>
        </w:pBdr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>способствовать возрождению института инженерно-врачебных бригад на крупных предприятиях;</w:t>
      </w:r>
    </w:p>
    <w:p w:rsidR="00077408" w:rsidRPr="006555F9" w:rsidRDefault="00077408" w:rsidP="00077408">
      <w:pPr>
        <w:pStyle w:val="a9"/>
        <w:widowControl w:val="0"/>
        <w:numPr>
          <w:ilvl w:val="0"/>
          <w:numId w:val="23"/>
        </w:numPr>
        <w:pBdr>
          <w:bottom w:val="single" w:sz="4" w:space="31" w:color="FFFFFF"/>
        </w:pBdr>
        <w:ind w:left="0" w:firstLine="709"/>
        <w:jc w:val="both"/>
        <w:rPr>
          <w:rFonts w:cs="Times New Roman"/>
          <w:color w:val="000000" w:themeColor="text1"/>
          <w:szCs w:val="28"/>
        </w:rPr>
      </w:pPr>
      <w:proofErr w:type="gramStart"/>
      <w:r w:rsidRPr="006555F9">
        <w:rPr>
          <w:rFonts w:cs="Times New Roman"/>
          <w:color w:val="000000" w:themeColor="text1"/>
          <w:szCs w:val="28"/>
        </w:rPr>
        <w:t>усилить роль коллективных договоров и соглашений всех уровней для совместного решения вопросов охраны здоровья работников, а также для внедрения инновационных подходов в производственной и социальной сферах, направленных на улучшение благополучия трудящихся;</w:t>
      </w:r>
      <w:proofErr w:type="gramEnd"/>
    </w:p>
    <w:p w:rsidR="00077408" w:rsidRPr="006555F9" w:rsidRDefault="00077408" w:rsidP="00077408">
      <w:pPr>
        <w:widowControl w:val="0"/>
        <w:numPr>
          <w:ilvl w:val="0"/>
          <w:numId w:val="23"/>
        </w:numPr>
        <w:pBdr>
          <w:bottom w:val="single" w:sz="4" w:space="31" w:color="FFFFFF"/>
        </w:pBdr>
        <w:ind w:left="0" w:firstLine="709"/>
        <w:jc w:val="both"/>
        <w:rPr>
          <w:rFonts w:cs="Times New Roman"/>
          <w:b/>
          <w:bCs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>расширять практику применения медицинских изделий, обеспечивающих автоматизированную и дистанционную передачу информации о состоянии здоровья работников и дистанционный контроль состояния их здоровья в деятельности пр</w:t>
      </w:r>
      <w:r w:rsidR="00072029">
        <w:rPr>
          <w:rFonts w:cs="Times New Roman"/>
          <w:color w:val="000000" w:themeColor="text1"/>
          <w:szCs w:val="28"/>
        </w:rPr>
        <w:t>едприятий и организаций</w:t>
      </w:r>
      <w:r w:rsidRPr="006555F9">
        <w:rPr>
          <w:rFonts w:cs="Times New Roman"/>
          <w:color w:val="000000" w:themeColor="text1"/>
          <w:szCs w:val="28"/>
        </w:rPr>
        <w:t>;</w:t>
      </w:r>
    </w:p>
    <w:p w:rsidR="00077408" w:rsidRPr="006555F9" w:rsidRDefault="00077408" w:rsidP="00077408">
      <w:pPr>
        <w:pStyle w:val="a9"/>
        <w:widowControl w:val="0"/>
        <w:numPr>
          <w:ilvl w:val="0"/>
          <w:numId w:val="23"/>
        </w:numPr>
        <w:pBdr>
          <w:bottom w:val="single" w:sz="4" w:space="31" w:color="FFFFFF"/>
        </w:pBdr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>обобщать и распространять отечественный и зарубежный опыт лучших практик в сфере производственной медицины, опыт совместной работы по профилактике и снижению заболеваемости работников для использования в практической деятельности предприятий и организаций.</w:t>
      </w:r>
    </w:p>
    <w:p w:rsidR="00077408" w:rsidRPr="006555F9" w:rsidRDefault="00077408" w:rsidP="00077408">
      <w:pPr>
        <w:widowControl w:val="0"/>
        <w:pBdr>
          <w:bottom w:val="single" w:sz="4" w:space="31" w:color="FFFFFF"/>
        </w:pBdr>
        <w:jc w:val="both"/>
        <w:rPr>
          <w:rFonts w:cs="Times New Roman"/>
          <w:color w:val="000000" w:themeColor="text1"/>
          <w:szCs w:val="28"/>
        </w:rPr>
      </w:pPr>
      <w:r w:rsidRPr="006555F9">
        <w:rPr>
          <w:rFonts w:cs="Times New Roman"/>
          <w:color w:val="000000" w:themeColor="text1"/>
          <w:szCs w:val="28"/>
        </w:rPr>
        <w:t>Стороны социального партнерства, представители научного сообщества, эксперты считают целесообразным продолжить консультации  по вопросу профилактики заболеваемости и направить Итоговый документ совещания «О задачах по реализации поручения Правительства РФ                   по снижению заболеваемости» в адрес Правительства Российской Федерации.</w:t>
      </w:r>
    </w:p>
    <w:p w:rsidR="00855E0A" w:rsidRPr="006555F9" w:rsidRDefault="00855E0A" w:rsidP="00077408">
      <w:pPr>
        <w:ind w:firstLine="851"/>
        <w:jc w:val="both"/>
        <w:rPr>
          <w:rFonts w:cs="Times New Roman"/>
          <w:color w:val="000000" w:themeColor="text1"/>
          <w:szCs w:val="28"/>
        </w:rPr>
      </w:pPr>
    </w:p>
    <w:sectPr w:rsidR="00855E0A" w:rsidRPr="006555F9" w:rsidSect="00855E0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B37" w:rsidRDefault="00161B37" w:rsidP="00855E0A">
      <w:r>
        <w:separator/>
      </w:r>
    </w:p>
  </w:endnote>
  <w:endnote w:type="continuationSeparator" w:id="0">
    <w:p w:rsidR="00161B37" w:rsidRDefault="00161B37" w:rsidP="0085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B37" w:rsidRDefault="00161B37" w:rsidP="00855E0A">
      <w:r>
        <w:separator/>
      </w:r>
    </w:p>
  </w:footnote>
  <w:footnote w:type="continuationSeparator" w:id="0">
    <w:p w:rsidR="00161B37" w:rsidRDefault="00161B37" w:rsidP="00855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53274"/>
    </w:sdtPr>
    <w:sdtContent>
      <w:p w:rsidR="00993D21" w:rsidRDefault="003259CF">
        <w:pPr>
          <w:pStyle w:val="a5"/>
          <w:jc w:val="center"/>
        </w:pPr>
        <w:fldSimple w:instr=" PAGE   \* MERGEFORMAT ">
          <w:r w:rsidR="00304F9D">
            <w:rPr>
              <w:noProof/>
            </w:rPr>
            <w:t>2</w:t>
          </w:r>
        </w:fldSimple>
      </w:p>
    </w:sdtContent>
  </w:sdt>
  <w:p w:rsidR="00993D21" w:rsidRDefault="00993D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B1E51C"/>
    <w:multiLevelType w:val="singleLevel"/>
    <w:tmpl w:val="EDB1E51C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03586E7A"/>
    <w:multiLevelType w:val="hybridMultilevel"/>
    <w:tmpl w:val="26F4DBAA"/>
    <w:lvl w:ilvl="0" w:tplc="9A7AC5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DFC83C"/>
    <w:multiLevelType w:val="singleLevel"/>
    <w:tmpl w:val="9A7AC50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</w:abstractNum>
  <w:abstractNum w:abstractNumId="3">
    <w:nsid w:val="09A36677"/>
    <w:multiLevelType w:val="hybridMultilevel"/>
    <w:tmpl w:val="4BC2C5C0"/>
    <w:lvl w:ilvl="0" w:tplc="9A7AC5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705CB8"/>
    <w:multiLevelType w:val="hybridMultilevel"/>
    <w:tmpl w:val="E9B8DDB4"/>
    <w:lvl w:ilvl="0" w:tplc="CE2872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7254FE"/>
    <w:multiLevelType w:val="hybridMultilevel"/>
    <w:tmpl w:val="AC5006F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D95219"/>
    <w:multiLevelType w:val="singleLevel"/>
    <w:tmpl w:val="22D95219"/>
    <w:lvl w:ilvl="0">
      <w:start w:val="1"/>
      <w:numFmt w:val="decimal"/>
      <w:suff w:val="space"/>
      <w:lvlText w:val="%1."/>
      <w:lvlJc w:val="left"/>
    </w:lvl>
  </w:abstractNum>
  <w:abstractNum w:abstractNumId="7">
    <w:nsid w:val="2510383F"/>
    <w:multiLevelType w:val="singleLevel"/>
    <w:tmpl w:val="2510383F"/>
    <w:lvl w:ilvl="0">
      <w:start w:val="1"/>
      <w:numFmt w:val="decimal"/>
      <w:suff w:val="space"/>
      <w:lvlText w:val="%1."/>
      <w:lvlJc w:val="left"/>
    </w:lvl>
  </w:abstractNum>
  <w:abstractNum w:abstractNumId="8">
    <w:nsid w:val="30975A8D"/>
    <w:multiLevelType w:val="hybridMultilevel"/>
    <w:tmpl w:val="36BAEB38"/>
    <w:lvl w:ilvl="0" w:tplc="CE28725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F67541"/>
    <w:multiLevelType w:val="hybridMultilevel"/>
    <w:tmpl w:val="30963DD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712CF7"/>
    <w:multiLevelType w:val="multilevel"/>
    <w:tmpl w:val="33712CF7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F20F5A"/>
    <w:multiLevelType w:val="hybridMultilevel"/>
    <w:tmpl w:val="2BD6307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747FCD"/>
    <w:multiLevelType w:val="singleLevel"/>
    <w:tmpl w:val="45747FCD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3">
    <w:nsid w:val="457600CC"/>
    <w:multiLevelType w:val="hybridMultilevel"/>
    <w:tmpl w:val="7F2A08A8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6C51066"/>
    <w:multiLevelType w:val="hybridMultilevel"/>
    <w:tmpl w:val="9B50C596"/>
    <w:lvl w:ilvl="0" w:tplc="A516AE42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8701225"/>
    <w:multiLevelType w:val="hybridMultilevel"/>
    <w:tmpl w:val="A64E6C7A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4A7421"/>
    <w:multiLevelType w:val="hybridMultilevel"/>
    <w:tmpl w:val="C31C8122"/>
    <w:lvl w:ilvl="0" w:tplc="672C65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D411BC"/>
    <w:multiLevelType w:val="hybridMultilevel"/>
    <w:tmpl w:val="0BFC2880"/>
    <w:lvl w:ilvl="0" w:tplc="9A7AC5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7"/>
  </w:num>
  <w:num w:numId="5">
    <w:abstractNumId w:val="6"/>
  </w:num>
  <w:num w:numId="6">
    <w:abstractNumId w:val="10"/>
  </w:num>
  <w:num w:numId="7">
    <w:abstractNumId w:val="1"/>
  </w:num>
  <w:num w:numId="8">
    <w:abstractNumId w:val="17"/>
  </w:num>
  <w:num w:numId="9">
    <w:abstractNumId w:val="3"/>
  </w:num>
  <w:num w:numId="10">
    <w:abstractNumId w:val="9"/>
  </w:num>
  <w:num w:numId="11">
    <w:abstractNumId w:val="15"/>
  </w:num>
  <w:num w:numId="12">
    <w:abstractNumId w:val="11"/>
  </w:num>
  <w:num w:numId="13">
    <w:abstractNumId w:val="14"/>
  </w:num>
  <w:num w:numId="14">
    <w:abstractNumId w:val="5"/>
  </w:num>
  <w:num w:numId="15">
    <w:abstractNumId w:val="13"/>
  </w:num>
  <w:num w:numId="16">
    <w:abstractNumId w:val="4"/>
  </w:num>
  <w:num w:numId="17">
    <w:abstractNumId w:val="16"/>
  </w:num>
  <w:num w:numId="18">
    <w:abstractNumId w:val="8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</w:compat>
  <w:rsids>
    <w:rsidRoot w:val="00D43FA3"/>
    <w:rsid w:val="0000752F"/>
    <w:rsid w:val="00010052"/>
    <w:rsid w:val="0001777F"/>
    <w:rsid w:val="00020179"/>
    <w:rsid w:val="00021728"/>
    <w:rsid w:val="00025E52"/>
    <w:rsid w:val="00026321"/>
    <w:rsid w:val="000415D5"/>
    <w:rsid w:val="00041A13"/>
    <w:rsid w:val="000538AF"/>
    <w:rsid w:val="000555E9"/>
    <w:rsid w:val="00063914"/>
    <w:rsid w:val="000656B8"/>
    <w:rsid w:val="00067DFA"/>
    <w:rsid w:val="00072029"/>
    <w:rsid w:val="00077408"/>
    <w:rsid w:val="0008211D"/>
    <w:rsid w:val="000A1925"/>
    <w:rsid w:val="000B4457"/>
    <w:rsid w:val="000C08B7"/>
    <w:rsid w:val="000C5E70"/>
    <w:rsid w:val="000E6923"/>
    <w:rsid w:val="000E76B3"/>
    <w:rsid w:val="000F5AA3"/>
    <w:rsid w:val="001053B1"/>
    <w:rsid w:val="00124A1B"/>
    <w:rsid w:val="001337D2"/>
    <w:rsid w:val="00136144"/>
    <w:rsid w:val="00154FA4"/>
    <w:rsid w:val="00160642"/>
    <w:rsid w:val="00161B37"/>
    <w:rsid w:val="00173320"/>
    <w:rsid w:val="00173A63"/>
    <w:rsid w:val="00175703"/>
    <w:rsid w:val="001777FB"/>
    <w:rsid w:val="00181A72"/>
    <w:rsid w:val="00190136"/>
    <w:rsid w:val="001A091C"/>
    <w:rsid w:val="001A1220"/>
    <w:rsid w:val="001A6E85"/>
    <w:rsid w:val="001B2DAE"/>
    <w:rsid w:val="001B63B6"/>
    <w:rsid w:val="001B7F29"/>
    <w:rsid w:val="001C6FF6"/>
    <w:rsid w:val="001D72CD"/>
    <w:rsid w:val="001E1C27"/>
    <w:rsid w:val="001E56E7"/>
    <w:rsid w:val="001F39AC"/>
    <w:rsid w:val="00202132"/>
    <w:rsid w:val="00203448"/>
    <w:rsid w:val="00210924"/>
    <w:rsid w:val="00213D49"/>
    <w:rsid w:val="00225739"/>
    <w:rsid w:val="002313E8"/>
    <w:rsid w:val="002358B2"/>
    <w:rsid w:val="00237170"/>
    <w:rsid w:val="00243B4C"/>
    <w:rsid w:val="00251A73"/>
    <w:rsid w:val="00252A46"/>
    <w:rsid w:val="002808AA"/>
    <w:rsid w:val="00286FFE"/>
    <w:rsid w:val="00295AEC"/>
    <w:rsid w:val="002A7FD7"/>
    <w:rsid w:val="002D6B81"/>
    <w:rsid w:val="002D77B8"/>
    <w:rsid w:val="002E6494"/>
    <w:rsid w:val="002E70B5"/>
    <w:rsid w:val="002F050C"/>
    <w:rsid w:val="002F4251"/>
    <w:rsid w:val="003008B8"/>
    <w:rsid w:val="003041F5"/>
    <w:rsid w:val="00304F9D"/>
    <w:rsid w:val="00307B05"/>
    <w:rsid w:val="0032098B"/>
    <w:rsid w:val="003259CF"/>
    <w:rsid w:val="00330738"/>
    <w:rsid w:val="00333C38"/>
    <w:rsid w:val="00333E86"/>
    <w:rsid w:val="00334621"/>
    <w:rsid w:val="00341AB5"/>
    <w:rsid w:val="00351CCA"/>
    <w:rsid w:val="0035756A"/>
    <w:rsid w:val="00366DFE"/>
    <w:rsid w:val="0037184F"/>
    <w:rsid w:val="003A3333"/>
    <w:rsid w:val="003B4F21"/>
    <w:rsid w:val="003C1EA9"/>
    <w:rsid w:val="003C44C6"/>
    <w:rsid w:val="003D207D"/>
    <w:rsid w:val="003E6D72"/>
    <w:rsid w:val="003F43B9"/>
    <w:rsid w:val="004056D2"/>
    <w:rsid w:val="004066AB"/>
    <w:rsid w:val="00414E7D"/>
    <w:rsid w:val="00416CF0"/>
    <w:rsid w:val="00422CD3"/>
    <w:rsid w:val="00426DBD"/>
    <w:rsid w:val="00433871"/>
    <w:rsid w:val="00447C3C"/>
    <w:rsid w:val="004512E0"/>
    <w:rsid w:val="004528A2"/>
    <w:rsid w:val="00467263"/>
    <w:rsid w:val="00471924"/>
    <w:rsid w:val="00493BD9"/>
    <w:rsid w:val="004A2489"/>
    <w:rsid w:val="004A5D83"/>
    <w:rsid w:val="004B0D91"/>
    <w:rsid w:val="004C0193"/>
    <w:rsid w:val="004C25C5"/>
    <w:rsid w:val="004C2B5A"/>
    <w:rsid w:val="004C5D49"/>
    <w:rsid w:val="004C6773"/>
    <w:rsid w:val="004D5A0F"/>
    <w:rsid w:val="00500816"/>
    <w:rsid w:val="00503B54"/>
    <w:rsid w:val="00510A87"/>
    <w:rsid w:val="00520BDB"/>
    <w:rsid w:val="00532261"/>
    <w:rsid w:val="005522D8"/>
    <w:rsid w:val="005577B6"/>
    <w:rsid w:val="005622CE"/>
    <w:rsid w:val="005679B5"/>
    <w:rsid w:val="00570521"/>
    <w:rsid w:val="00572E0D"/>
    <w:rsid w:val="0059108E"/>
    <w:rsid w:val="00591A11"/>
    <w:rsid w:val="005A113E"/>
    <w:rsid w:val="005A4040"/>
    <w:rsid w:val="005A61A5"/>
    <w:rsid w:val="005B0ABA"/>
    <w:rsid w:val="005B2AA4"/>
    <w:rsid w:val="005C1057"/>
    <w:rsid w:val="005C6F7D"/>
    <w:rsid w:val="005F0B1E"/>
    <w:rsid w:val="005F267F"/>
    <w:rsid w:val="006038CB"/>
    <w:rsid w:val="0060790F"/>
    <w:rsid w:val="006234AF"/>
    <w:rsid w:val="006245B4"/>
    <w:rsid w:val="0063020A"/>
    <w:rsid w:val="006446A4"/>
    <w:rsid w:val="0065150E"/>
    <w:rsid w:val="00653C79"/>
    <w:rsid w:val="006555F9"/>
    <w:rsid w:val="006712A8"/>
    <w:rsid w:val="00671387"/>
    <w:rsid w:val="0067534A"/>
    <w:rsid w:val="00675C8F"/>
    <w:rsid w:val="0067757D"/>
    <w:rsid w:val="006778A1"/>
    <w:rsid w:val="006A686C"/>
    <w:rsid w:val="006D7DE2"/>
    <w:rsid w:val="006E237B"/>
    <w:rsid w:val="0070128D"/>
    <w:rsid w:val="00701D71"/>
    <w:rsid w:val="00703A72"/>
    <w:rsid w:val="00714219"/>
    <w:rsid w:val="0072166C"/>
    <w:rsid w:val="007245E5"/>
    <w:rsid w:val="00731EBD"/>
    <w:rsid w:val="00742C2D"/>
    <w:rsid w:val="00743FA6"/>
    <w:rsid w:val="00746A65"/>
    <w:rsid w:val="007654EC"/>
    <w:rsid w:val="007677AE"/>
    <w:rsid w:val="007724D8"/>
    <w:rsid w:val="00777E18"/>
    <w:rsid w:val="007860DA"/>
    <w:rsid w:val="00786472"/>
    <w:rsid w:val="007876D2"/>
    <w:rsid w:val="007919D6"/>
    <w:rsid w:val="007A1247"/>
    <w:rsid w:val="007B6F50"/>
    <w:rsid w:val="007C2016"/>
    <w:rsid w:val="007E7B36"/>
    <w:rsid w:val="007F1DD4"/>
    <w:rsid w:val="007F32C4"/>
    <w:rsid w:val="00806340"/>
    <w:rsid w:val="008178FE"/>
    <w:rsid w:val="00830F75"/>
    <w:rsid w:val="00832B5F"/>
    <w:rsid w:val="00832E66"/>
    <w:rsid w:val="00835F94"/>
    <w:rsid w:val="00852D66"/>
    <w:rsid w:val="00855E0A"/>
    <w:rsid w:val="0086144D"/>
    <w:rsid w:val="00871128"/>
    <w:rsid w:val="008A2CEA"/>
    <w:rsid w:val="008A4351"/>
    <w:rsid w:val="008A5608"/>
    <w:rsid w:val="008E23BC"/>
    <w:rsid w:val="008F0029"/>
    <w:rsid w:val="008F357D"/>
    <w:rsid w:val="008F56FB"/>
    <w:rsid w:val="0091648A"/>
    <w:rsid w:val="009164DB"/>
    <w:rsid w:val="00936355"/>
    <w:rsid w:val="009466D2"/>
    <w:rsid w:val="0095688E"/>
    <w:rsid w:val="00957A96"/>
    <w:rsid w:val="00961C59"/>
    <w:rsid w:val="00962A31"/>
    <w:rsid w:val="0098059C"/>
    <w:rsid w:val="00981496"/>
    <w:rsid w:val="009927A5"/>
    <w:rsid w:val="00993D21"/>
    <w:rsid w:val="009B20E2"/>
    <w:rsid w:val="009C2748"/>
    <w:rsid w:val="009C71EE"/>
    <w:rsid w:val="009D1137"/>
    <w:rsid w:val="009E20F8"/>
    <w:rsid w:val="009F0273"/>
    <w:rsid w:val="009F51B2"/>
    <w:rsid w:val="00A056DE"/>
    <w:rsid w:val="00A05ABD"/>
    <w:rsid w:val="00A07B63"/>
    <w:rsid w:val="00A11B5F"/>
    <w:rsid w:val="00A32E31"/>
    <w:rsid w:val="00A34637"/>
    <w:rsid w:val="00A420AD"/>
    <w:rsid w:val="00A4320D"/>
    <w:rsid w:val="00A46857"/>
    <w:rsid w:val="00A60092"/>
    <w:rsid w:val="00A6057E"/>
    <w:rsid w:val="00A60FFB"/>
    <w:rsid w:val="00A61E92"/>
    <w:rsid w:val="00A75577"/>
    <w:rsid w:val="00A80CB3"/>
    <w:rsid w:val="00A820FD"/>
    <w:rsid w:val="00A82E96"/>
    <w:rsid w:val="00A9288F"/>
    <w:rsid w:val="00A96928"/>
    <w:rsid w:val="00AA019B"/>
    <w:rsid w:val="00AB2DEC"/>
    <w:rsid w:val="00AC047E"/>
    <w:rsid w:val="00AD1262"/>
    <w:rsid w:val="00AD1640"/>
    <w:rsid w:val="00AE4AB4"/>
    <w:rsid w:val="00AF46DD"/>
    <w:rsid w:val="00AF5CC5"/>
    <w:rsid w:val="00B0107A"/>
    <w:rsid w:val="00B15E01"/>
    <w:rsid w:val="00B16614"/>
    <w:rsid w:val="00B1798C"/>
    <w:rsid w:val="00B31CED"/>
    <w:rsid w:val="00B3209E"/>
    <w:rsid w:val="00B3771A"/>
    <w:rsid w:val="00B45C14"/>
    <w:rsid w:val="00B54BB3"/>
    <w:rsid w:val="00B57198"/>
    <w:rsid w:val="00B62E43"/>
    <w:rsid w:val="00B70949"/>
    <w:rsid w:val="00B93D04"/>
    <w:rsid w:val="00B9633C"/>
    <w:rsid w:val="00B96413"/>
    <w:rsid w:val="00BA0B79"/>
    <w:rsid w:val="00BA5A79"/>
    <w:rsid w:val="00BB089E"/>
    <w:rsid w:val="00BB0AFD"/>
    <w:rsid w:val="00BB2988"/>
    <w:rsid w:val="00BC0755"/>
    <w:rsid w:val="00BD737D"/>
    <w:rsid w:val="00BE4E8B"/>
    <w:rsid w:val="00BF0F85"/>
    <w:rsid w:val="00C00487"/>
    <w:rsid w:val="00C131F2"/>
    <w:rsid w:val="00C3071B"/>
    <w:rsid w:val="00C3081E"/>
    <w:rsid w:val="00C35297"/>
    <w:rsid w:val="00C41B68"/>
    <w:rsid w:val="00C42821"/>
    <w:rsid w:val="00C4513A"/>
    <w:rsid w:val="00C469C7"/>
    <w:rsid w:val="00C52FC9"/>
    <w:rsid w:val="00C60A53"/>
    <w:rsid w:val="00C6326B"/>
    <w:rsid w:val="00C6467F"/>
    <w:rsid w:val="00C65A44"/>
    <w:rsid w:val="00C76AC8"/>
    <w:rsid w:val="00C91D70"/>
    <w:rsid w:val="00C96B48"/>
    <w:rsid w:val="00C97C66"/>
    <w:rsid w:val="00CA7F54"/>
    <w:rsid w:val="00CB218E"/>
    <w:rsid w:val="00CB2446"/>
    <w:rsid w:val="00CB3B54"/>
    <w:rsid w:val="00CB7334"/>
    <w:rsid w:val="00CC16FD"/>
    <w:rsid w:val="00CC1A8F"/>
    <w:rsid w:val="00CC30F3"/>
    <w:rsid w:val="00CC53AD"/>
    <w:rsid w:val="00CC6B10"/>
    <w:rsid w:val="00CD4246"/>
    <w:rsid w:val="00CD76B4"/>
    <w:rsid w:val="00CE0A80"/>
    <w:rsid w:val="00CE0E37"/>
    <w:rsid w:val="00CE36C3"/>
    <w:rsid w:val="00CF012B"/>
    <w:rsid w:val="00CF250F"/>
    <w:rsid w:val="00CF29A8"/>
    <w:rsid w:val="00CF340D"/>
    <w:rsid w:val="00D12744"/>
    <w:rsid w:val="00D1744F"/>
    <w:rsid w:val="00D425EA"/>
    <w:rsid w:val="00D43A91"/>
    <w:rsid w:val="00D43FA3"/>
    <w:rsid w:val="00D45D3C"/>
    <w:rsid w:val="00D72F8D"/>
    <w:rsid w:val="00D75063"/>
    <w:rsid w:val="00D85C04"/>
    <w:rsid w:val="00D87563"/>
    <w:rsid w:val="00D9173E"/>
    <w:rsid w:val="00D94307"/>
    <w:rsid w:val="00D96E2C"/>
    <w:rsid w:val="00D974D1"/>
    <w:rsid w:val="00DA0A8F"/>
    <w:rsid w:val="00DB04FE"/>
    <w:rsid w:val="00DB0E43"/>
    <w:rsid w:val="00DB78EF"/>
    <w:rsid w:val="00DC11BB"/>
    <w:rsid w:val="00DD6A68"/>
    <w:rsid w:val="00DF6F16"/>
    <w:rsid w:val="00E00AB6"/>
    <w:rsid w:val="00E04697"/>
    <w:rsid w:val="00E10D2F"/>
    <w:rsid w:val="00E11C7F"/>
    <w:rsid w:val="00E14B30"/>
    <w:rsid w:val="00E15797"/>
    <w:rsid w:val="00E245B6"/>
    <w:rsid w:val="00E40520"/>
    <w:rsid w:val="00E60337"/>
    <w:rsid w:val="00E64140"/>
    <w:rsid w:val="00E73167"/>
    <w:rsid w:val="00E77DAE"/>
    <w:rsid w:val="00E81094"/>
    <w:rsid w:val="00E917A8"/>
    <w:rsid w:val="00E94B09"/>
    <w:rsid w:val="00EA4636"/>
    <w:rsid w:val="00EA7A4E"/>
    <w:rsid w:val="00EB2919"/>
    <w:rsid w:val="00EB3B25"/>
    <w:rsid w:val="00EC5F9E"/>
    <w:rsid w:val="00ED3499"/>
    <w:rsid w:val="00EE1386"/>
    <w:rsid w:val="00EE2F4D"/>
    <w:rsid w:val="00EE5A44"/>
    <w:rsid w:val="00F0171D"/>
    <w:rsid w:val="00F13319"/>
    <w:rsid w:val="00F15118"/>
    <w:rsid w:val="00F263A7"/>
    <w:rsid w:val="00F306E6"/>
    <w:rsid w:val="00F32D2D"/>
    <w:rsid w:val="00F35BCB"/>
    <w:rsid w:val="00F5474D"/>
    <w:rsid w:val="00F55B9F"/>
    <w:rsid w:val="00F66240"/>
    <w:rsid w:val="00F72AA2"/>
    <w:rsid w:val="00F747A9"/>
    <w:rsid w:val="00F74C27"/>
    <w:rsid w:val="00F77D20"/>
    <w:rsid w:val="00F8207A"/>
    <w:rsid w:val="00F83EAB"/>
    <w:rsid w:val="00F85B61"/>
    <w:rsid w:val="00F97C84"/>
    <w:rsid w:val="00FA08C3"/>
    <w:rsid w:val="00FA0E74"/>
    <w:rsid w:val="00FA366F"/>
    <w:rsid w:val="00FB1966"/>
    <w:rsid w:val="00FB224B"/>
    <w:rsid w:val="00FB2845"/>
    <w:rsid w:val="00FB6402"/>
    <w:rsid w:val="00FC1B56"/>
    <w:rsid w:val="00FD6747"/>
    <w:rsid w:val="00FF7C79"/>
    <w:rsid w:val="01B61553"/>
    <w:rsid w:val="02866067"/>
    <w:rsid w:val="03063B82"/>
    <w:rsid w:val="03C6250F"/>
    <w:rsid w:val="03FF6B15"/>
    <w:rsid w:val="04845678"/>
    <w:rsid w:val="056F0AF9"/>
    <w:rsid w:val="05CF6594"/>
    <w:rsid w:val="0702568C"/>
    <w:rsid w:val="0795047E"/>
    <w:rsid w:val="07D06FDE"/>
    <w:rsid w:val="08D54A57"/>
    <w:rsid w:val="08FE41CD"/>
    <w:rsid w:val="0A8B04DC"/>
    <w:rsid w:val="0ADF3E0F"/>
    <w:rsid w:val="0BED48A0"/>
    <w:rsid w:val="0BFD3DA8"/>
    <w:rsid w:val="0C4072B2"/>
    <w:rsid w:val="0D984710"/>
    <w:rsid w:val="0E5A6B98"/>
    <w:rsid w:val="0ED1410A"/>
    <w:rsid w:val="0F447AED"/>
    <w:rsid w:val="10657F2E"/>
    <w:rsid w:val="109B7A56"/>
    <w:rsid w:val="124C5627"/>
    <w:rsid w:val="15AE6F6D"/>
    <w:rsid w:val="16190A66"/>
    <w:rsid w:val="166127C6"/>
    <w:rsid w:val="16922F95"/>
    <w:rsid w:val="16B25A48"/>
    <w:rsid w:val="16ED5C2D"/>
    <w:rsid w:val="17364FE5"/>
    <w:rsid w:val="1738737C"/>
    <w:rsid w:val="174D1AD8"/>
    <w:rsid w:val="18232427"/>
    <w:rsid w:val="18355BC4"/>
    <w:rsid w:val="19595CA5"/>
    <w:rsid w:val="195C3428"/>
    <w:rsid w:val="19CB78B7"/>
    <w:rsid w:val="1A3142E0"/>
    <w:rsid w:val="1B18116F"/>
    <w:rsid w:val="1C767869"/>
    <w:rsid w:val="1E9778B5"/>
    <w:rsid w:val="1F301EB6"/>
    <w:rsid w:val="212B3679"/>
    <w:rsid w:val="21792C8D"/>
    <w:rsid w:val="21A25DD1"/>
    <w:rsid w:val="229E355B"/>
    <w:rsid w:val="22B02CE7"/>
    <w:rsid w:val="23D039F6"/>
    <w:rsid w:val="242C61E4"/>
    <w:rsid w:val="243C7878"/>
    <w:rsid w:val="2469173B"/>
    <w:rsid w:val="26197F8E"/>
    <w:rsid w:val="26F740F9"/>
    <w:rsid w:val="271F2B7B"/>
    <w:rsid w:val="27D32A63"/>
    <w:rsid w:val="281C3EDC"/>
    <w:rsid w:val="292E33A7"/>
    <w:rsid w:val="293742BC"/>
    <w:rsid w:val="2A100BAF"/>
    <w:rsid w:val="2AD7341A"/>
    <w:rsid w:val="2B097DA7"/>
    <w:rsid w:val="2BB20729"/>
    <w:rsid w:val="2C952D0F"/>
    <w:rsid w:val="2CAE39EA"/>
    <w:rsid w:val="2CE6549F"/>
    <w:rsid w:val="2D7F4033"/>
    <w:rsid w:val="314E04F1"/>
    <w:rsid w:val="33AE4630"/>
    <w:rsid w:val="33D52499"/>
    <w:rsid w:val="34601362"/>
    <w:rsid w:val="34B707AE"/>
    <w:rsid w:val="39AA7FA4"/>
    <w:rsid w:val="3AD8329D"/>
    <w:rsid w:val="3BDE0DED"/>
    <w:rsid w:val="3CF84295"/>
    <w:rsid w:val="3D0657A9"/>
    <w:rsid w:val="40A71F63"/>
    <w:rsid w:val="43E25639"/>
    <w:rsid w:val="4400471D"/>
    <w:rsid w:val="44A601E8"/>
    <w:rsid w:val="44F56AD9"/>
    <w:rsid w:val="452C41D2"/>
    <w:rsid w:val="45E5458F"/>
    <w:rsid w:val="46405692"/>
    <w:rsid w:val="4693019C"/>
    <w:rsid w:val="487B78EB"/>
    <w:rsid w:val="48A851C3"/>
    <w:rsid w:val="49C46D67"/>
    <w:rsid w:val="4ADC40E1"/>
    <w:rsid w:val="4B170A42"/>
    <w:rsid w:val="4BE52395"/>
    <w:rsid w:val="4BFE1435"/>
    <w:rsid w:val="4DDA093D"/>
    <w:rsid w:val="4E0D08DF"/>
    <w:rsid w:val="4EB54B7F"/>
    <w:rsid w:val="4F6222CB"/>
    <w:rsid w:val="4F9D6125"/>
    <w:rsid w:val="50645A48"/>
    <w:rsid w:val="51377B20"/>
    <w:rsid w:val="515C5909"/>
    <w:rsid w:val="516B0122"/>
    <w:rsid w:val="520B36D7"/>
    <w:rsid w:val="52AB2578"/>
    <w:rsid w:val="545974F0"/>
    <w:rsid w:val="54CD2C7A"/>
    <w:rsid w:val="571957A0"/>
    <w:rsid w:val="58722B28"/>
    <w:rsid w:val="59F81A2B"/>
    <w:rsid w:val="5AA93841"/>
    <w:rsid w:val="5AC323F8"/>
    <w:rsid w:val="5B266F2F"/>
    <w:rsid w:val="5BC47B62"/>
    <w:rsid w:val="5C852B82"/>
    <w:rsid w:val="5DE12568"/>
    <w:rsid w:val="5DF43534"/>
    <w:rsid w:val="5E521F28"/>
    <w:rsid w:val="5E5B5FBE"/>
    <w:rsid w:val="5EC87DF7"/>
    <w:rsid w:val="5EF06C4F"/>
    <w:rsid w:val="604F4D4B"/>
    <w:rsid w:val="60D202C4"/>
    <w:rsid w:val="61307141"/>
    <w:rsid w:val="615A1601"/>
    <w:rsid w:val="616E73FE"/>
    <w:rsid w:val="640E0797"/>
    <w:rsid w:val="640E4CAC"/>
    <w:rsid w:val="65B00EE1"/>
    <w:rsid w:val="66177B86"/>
    <w:rsid w:val="66A9277E"/>
    <w:rsid w:val="66C5682B"/>
    <w:rsid w:val="67DE4621"/>
    <w:rsid w:val="68EA6364"/>
    <w:rsid w:val="6A0B4BDE"/>
    <w:rsid w:val="6B8766AC"/>
    <w:rsid w:val="6B984B15"/>
    <w:rsid w:val="6CEC4142"/>
    <w:rsid w:val="6D4E4D65"/>
    <w:rsid w:val="6DEC7532"/>
    <w:rsid w:val="6E295529"/>
    <w:rsid w:val="6F125C55"/>
    <w:rsid w:val="6F153637"/>
    <w:rsid w:val="6F22246E"/>
    <w:rsid w:val="6F4558EE"/>
    <w:rsid w:val="70706A80"/>
    <w:rsid w:val="71D525A4"/>
    <w:rsid w:val="732C4EC9"/>
    <w:rsid w:val="74173885"/>
    <w:rsid w:val="74BB4393"/>
    <w:rsid w:val="74CA4940"/>
    <w:rsid w:val="75AC07FE"/>
    <w:rsid w:val="76057441"/>
    <w:rsid w:val="762C47B2"/>
    <w:rsid w:val="7640418E"/>
    <w:rsid w:val="76C802F8"/>
    <w:rsid w:val="77726920"/>
    <w:rsid w:val="77CE269B"/>
    <w:rsid w:val="78185FE6"/>
    <w:rsid w:val="788D5142"/>
    <w:rsid w:val="78ED2AF3"/>
    <w:rsid w:val="7A287B21"/>
    <w:rsid w:val="7B990080"/>
    <w:rsid w:val="7E1A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0A"/>
    <w:pPr>
      <w:ind w:firstLine="709"/>
    </w:pPr>
    <w:rPr>
      <w:rFonts w:eastAsiaTheme="minorHAnsi" w:cstheme="minorBidi"/>
      <w:sz w:val="28"/>
      <w:szCs w:val="22"/>
      <w:lang w:eastAsia="en-US"/>
    </w:rPr>
  </w:style>
  <w:style w:type="paragraph" w:styleId="1">
    <w:name w:val="heading 1"/>
    <w:next w:val="a"/>
    <w:uiPriority w:val="9"/>
    <w:qFormat/>
    <w:rsid w:val="00855E0A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E0A"/>
    <w:rPr>
      <w:color w:val="0000FF"/>
      <w:u w:val="single"/>
    </w:rPr>
  </w:style>
  <w:style w:type="character" w:styleId="a4">
    <w:name w:val="Strong"/>
    <w:basedOn w:val="a0"/>
    <w:uiPriority w:val="22"/>
    <w:qFormat/>
    <w:rsid w:val="00855E0A"/>
    <w:rPr>
      <w:b/>
      <w:bCs/>
    </w:rPr>
  </w:style>
  <w:style w:type="paragraph" w:styleId="a5">
    <w:name w:val="header"/>
    <w:basedOn w:val="a"/>
    <w:link w:val="a6"/>
    <w:uiPriority w:val="99"/>
    <w:unhideWhenUsed/>
    <w:rsid w:val="00855E0A"/>
    <w:pPr>
      <w:tabs>
        <w:tab w:val="center" w:pos="4677"/>
        <w:tab w:val="right" w:pos="9355"/>
      </w:tabs>
    </w:pPr>
  </w:style>
  <w:style w:type="paragraph" w:styleId="a7">
    <w:name w:val="footer"/>
    <w:basedOn w:val="a"/>
    <w:uiPriority w:val="99"/>
    <w:semiHidden/>
    <w:unhideWhenUsed/>
    <w:qFormat/>
    <w:rsid w:val="00855E0A"/>
    <w:pPr>
      <w:tabs>
        <w:tab w:val="center" w:pos="4153"/>
        <w:tab w:val="right" w:pos="8306"/>
      </w:tabs>
    </w:pPr>
  </w:style>
  <w:style w:type="paragraph" w:styleId="a8">
    <w:name w:val="Normal (Web)"/>
    <w:uiPriority w:val="99"/>
    <w:semiHidden/>
    <w:unhideWhenUsed/>
    <w:qFormat/>
    <w:rsid w:val="00855E0A"/>
    <w:pPr>
      <w:spacing w:beforeAutospacing="1" w:afterAutospacing="1"/>
    </w:pPr>
    <w:rPr>
      <w:sz w:val="24"/>
      <w:szCs w:val="24"/>
      <w:lang w:val="en-US" w:eastAsia="zh-CN"/>
    </w:rPr>
  </w:style>
  <w:style w:type="paragraph" w:styleId="a9">
    <w:name w:val="List Paragraph"/>
    <w:basedOn w:val="a"/>
    <w:uiPriority w:val="99"/>
    <w:unhideWhenUsed/>
    <w:qFormat/>
    <w:rsid w:val="00855E0A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855E0A"/>
    <w:rPr>
      <w:rFonts w:eastAsiaTheme="minorHAnsi" w:cstheme="minorBidi"/>
      <w:sz w:val="28"/>
      <w:szCs w:val="22"/>
      <w:lang w:eastAsia="en-US"/>
    </w:rPr>
  </w:style>
  <w:style w:type="paragraph" w:customStyle="1" w:styleId="ConsPlusNormal">
    <w:name w:val="ConsPlusNormal"/>
    <w:qFormat/>
    <w:rsid w:val="00855E0A"/>
    <w:pPr>
      <w:widowControl w:val="0"/>
      <w:autoSpaceDE w:val="0"/>
      <w:autoSpaceDN w:val="0"/>
    </w:pPr>
    <w:rPr>
      <w:rFonts w:eastAsiaTheme="minorEastAsia"/>
      <w:sz w:val="28"/>
      <w:szCs w:val="22"/>
    </w:rPr>
  </w:style>
  <w:style w:type="paragraph" w:customStyle="1" w:styleId="ConsPlusTitle">
    <w:name w:val="ConsPlusTitle"/>
    <w:rsid w:val="00855E0A"/>
    <w:pPr>
      <w:widowControl w:val="0"/>
      <w:autoSpaceDE w:val="0"/>
      <w:autoSpaceDN w:val="0"/>
    </w:pPr>
    <w:rPr>
      <w:rFonts w:eastAsiaTheme="minorEastAsia"/>
      <w:b/>
      <w:sz w:val="28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32E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2E6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D3E8D-353D-4854-B27E-4EE27200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M.V.Kiseleva</dc:creator>
  <cp:lastModifiedBy>A.R.Bocharova</cp:lastModifiedBy>
  <cp:revision>5</cp:revision>
  <cp:lastPrinted>2020-03-02T09:01:00Z</cp:lastPrinted>
  <dcterms:created xsi:type="dcterms:W3CDTF">2025-07-03T08:00:00Z</dcterms:created>
  <dcterms:modified xsi:type="dcterms:W3CDTF">2025-07-03T10:13:00Z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30061568CDE74CC7A78FFA29CDA2678D_12</vt:lpwstr>
  </property>
</Properties>
</file>