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2E" w:rsidRDefault="00A86C2E" w:rsidP="008B1538">
      <w:pPr>
        <w:spacing w:after="0" w:line="240" w:lineRule="auto"/>
        <w:ind w:left="11057" w:right="-31"/>
        <w:rPr>
          <w:rFonts w:ascii="Times New Roman" w:hAnsi="Times New Roman"/>
          <w:sz w:val="24"/>
          <w:szCs w:val="24"/>
          <w:lang w:val="ru-RU"/>
        </w:rPr>
      </w:pPr>
    </w:p>
    <w:p w:rsidR="00FE5DDE" w:rsidRDefault="00B4339F" w:rsidP="00FE5DDE">
      <w:pPr>
        <w:spacing w:after="0" w:line="240" w:lineRule="auto"/>
        <w:ind w:left="10206" w:right="-456"/>
        <w:jc w:val="center"/>
        <w:rPr>
          <w:rFonts w:ascii="Times New Roman" w:hAnsi="Times New Roman"/>
          <w:sz w:val="24"/>
          <w:szCs w:val="24"/>
          <w:lang w:val="ru-RU"/>
        </w:rPr>
      </w:pPr>
      <w:r w:rsidRPr="003C3A9A">
        <w:rPr>
          <w:rFonts w:ascii="Times New Roman" w:hAnsi="Times New Roman"/>
          <w:sz w:val="24"/>
          <w:szCs w:val="24"/>
          <w:lang w:val="ru-RU"/>
        </w:rPr>
        <w:t>Приложение</w:t>
      </w:r>
    </w:p>
    <w:p w:rsidR="00E17BB1" w:rsidRDefault="00B4339F" w:rsidP="00FE5DDE">
      <w:pPr>
        <w:spacing w:after="0" w:line="240" w:lineRule="auto"/>
        <w:ind w:left="10206" w:right="-456"/>
        <w:jc w:val="center"/>
        <w:rPr>
          <w:rFonts w:ascii="Times New Roman" w:hAnsi="Times New Roman"/>
          <w:sz w:val="24"/>
          <w:szCs w:val="24"/>
          <w:lang w:val="ru-RU"/>
        </w:rPr>
      </w:pPr>
      <w:r w:rsidRPr="003C3A9A">
        <w:rPr>
          <w:rFonts w:ascii="Times New Roman" w:hAnsi="Times New Roman"/>
          <w:sz w:val="24"/>
          <w:szCs w:val="24"/>
          <w:lang w:val="ru-RU"/>
        </w:rPr>
        <w:t xml:space="preserve">к постановлению  </w:t>
      </w:r>
    </w:p>
    <w:p w:rsidR="00E17BB1" w:rsidRDefault="00B4339F" w:rsidP="00FE5DDE">
      <w:pPr>
        <w:spacing w:after="0" w:line="240" w:lineRule="auto"/>
        <w:ind w:left="10206" w:right="-456"/>
        <w:jc w:val="center"/>
        <w:rPr>
          <w:rFonts w:ascii="Times New Roman" w:hAnsi="Times New Roman"/>
          <w:sz w:val="24"/>
          <w:szCs w:val="24"/>
          <w:lang w:val="ru-RU"/>
        </w:rPr>
      </w:pPr>
      <w:r w:rsidRPr="003C3A9A">
        <w:rPr>
          <w:rFonts w:ascii="Times New Roman" w:hAnsi="Times New Roman"/>
          <w:sz w:val="24"/>
          <w:szCs w:val="24"/>
          <w:lang w:val="ru-RU"/>
        </w:rPr>
        <w:t xml:space="preserve">Генерального Совета ФНПР </w:t>
      </w:r>
    </w:p>
    <w:p w:rsidR="00B4339F" w:rsidRDefault="00E17BB1" w:rsidP="001F1314">
      <w:pPr>
        <w:spacing w:after="0" w:line="240" w:lineRule="auto"/>
        <w:ind w:left="10206" w:right="-456"/>
        <w:jc w:val="center"/>
        <w:rPr>
          <w:rFonts w:ascii="Times New Roman" w:hAnsi="Times New Roman"/>
          <w:sz w:val="24"/>
          <w:szCs w:val="24"/>
          <w:lang w:val="ru-RU"/>
        </w:rPr>
      </w:pPr>
      <w:r>
        <w:rPr>
          <w:rFonts w:ascii="Times New Roman" w:hAnsi="Times New Roman"/>
          <w:sz w:val="24"/>
          <w:szCs w:val="24"/>
          <w:lang w:val="ru-RU"/>
        </w:rPr>
        <w:t xml:space="preserve">от 20.04.2022  </w:t>
      </w:r>
      <w:r w:rsidR="00B4339F" w:rsidRPr="003C3A9A">
        <w:rPr>
          <w:rFonts w:ascii="Times New Roman" w:hAnsi="Times New Roman"/>
          <w:sz w:val="24"/>
          <w:szCs w:val="24"/>
          <w:lang w:val="ru-RU"/>
        </w:rPr>
        <w:t>№</w:t>
      </w:r>
      <w:r w:rsidR="00FE5DDE">
        <w:rPr>
          <w:rFonts w:ascii="Times New Roman" w:hAnsi="Times New Roman"/>
          <w:sz w:val="24"/>
          <w:szCs w:val="24"/>
          <w:lang w:val="ru-RU"/>
        </w:rPr>
        <w:t xml:space="preserve"> </w:t>
      </w:r>
      <w:r w:rsidR="001F1314">
        <w:rPr>
          <w:rFonts w:ascii="Times New Roman" w:hAnsi="Times New Roman"/>
          <w:sz w:val="24"/>
          <w:szCs w:val="24"/>
          <w:lang w:val="ru-RU"/>
        </w:rPr>
        <w:t>11-5</w:t>
      </w:r>
    </w:p>
    <w:p w:rsidR="001F1314" w:rsidRPr="003C3A9A" w:rsidRDefault="001F1314" w:rsidP="001F1314">
      <w:pPr>
        <w:spacing w:after="0" w:line="240" w:lineRule="auto"/>
        <w:ind w:left="10206" w:right="-456"/>
        <w:jc w:val="center"/>
        <w:rPr>
          <w:rFonts w:ascii="Times New Roman" w:hAnsi="Times New Roman"/>
          <w:sz w:val="24"/>
          <w:szCs w:val="24"/>
          <w:lang w:val="ru-RU"/>
        </w:rPr>
      </w:pPr>
    </w:p>
    <w:p w:rsidR="00B4339F" w:rsidRPr="00CE163F" w:rsidRDefault="00B4339F" w:rsidP="008B1538">
      <w:pPr>
        <w:spacing w:after="0" w:line="240" w:lineRule="auto"/>
        <w:jc w:val="center"/>
        <w:rPr>
          <w:rFonts w:ascii="Times New Roman" w:hAnsi="Times New Roman"/>
          <w:b/>
          <w:sz w:val="24"/>
          <w:szCs w:val="24"/>
          <w:lang w:val="ru-RU"/>
        </w:rPr>
      </w:pPr>
      <w:r w:rsidRPr="00CE163F">
        <w:rPr>
          <w:rFonts w:ascii="Times New Roman" w:hAnsi="Times New Roman"/>
          <w:b/>
          <w:sz w:val="24"/>
          <w:szCs w:val="24"/>
          <w:lang w:val="ru-RU"/>
        </w:rPr>
        <w:t xml:space="preserve">Информация </w:t>
      </w:r>
    </w:p>
    <w:p w:rsidR="00B4339F" w:rsidRPr="00CE163F" w:rsidRDefault="00B4339F" w:rsidP="008B1538">
      <w:pPr>
        <w:spacing w:after="0" w:line="240" w:lineRule="auto"/>
        <w:jc w:val="center"/>
        <w:rPr>
          <w:rFonts w:ascii="Times New Roman" w:hAnsi="Times New Roman"/>
          <w:b/>
          <w:sz w:val="24"/>
          <w:szCs w:val="24"/>
          <w:lang w:val="ru-RU"/>
        </w:rPr>
      </w:pPr>
      <w:r w:rsidRPr="00CE163F">
        <w:rPr>
          <w:rFonts w:ascii="Times New Roman" w:hAnsi="Times New Roman"/>
          <w:b/>
          <w:sz w:val="24"/>
          <w:szCs w:val="24"/>
          <w:lang w:val="ru-RU"/>
        </w:rPr>
        <w:t xml:space="preserve">о  ходе выполнения Плана практических  действий  Федерации Независимых Профсоюзов России </w:t>
      </w:r>
    </w:p>
    <w:p w:rsidR="00B4339F" w:rsidRPr="00CE163F" w:rsidRDefault="00B4339F" w:rsidP="008B1538">
      <w:pPr>
        <w:spacing w:after="0" w:line="240" w:lineRule="auto"/>
        <w:jc w:val="center"/>
        <w:rPr>
          <w:rFonts w:ascii="Times New Roman" w:hAnsi="Times New Roman"/>
          <w:b/>
          <w:sz w:val="24"/>
          <w:szCs w:val="24"/>
          <w:lang w:val="ru-RU"/>
        </w:rPr>
      </w:pPr>
      <w:r w:rsidRPr="00CE163F">
        <w:rPr>
          <w:rFonts w:ascii="Times New Roman" w:hAnsi="Times New Roman"/>
          <w:b/>
          <w:sz w:val="24"/>
          <w:szCs w:val="24"/>
          <w:lang w:val="ru-RU"/>
        </w:rPr>
        <w:t xml:space="preserve">по реализации решений  </w:t>
      </w:r>
      <w:r w:rsidRPr="00CE163F">
        <w:rPr>
          <w:rFonts w:ascii="Times New Roman" w:hAnsi="Times New Roman"/>
          <w:b/>
          <w:sz w:val="24"/>
          <w:szCs w:val="24"/>
        </w:rPr>
        <w:t>X</w:t>
      </w:r>
      <w:r w:rsidR="00E17BB1">
        <w:rPr>
          <w:rFonts w:ascii="Times New Roman" w:hAnsi="Times New Roman"/>
          <w:b/>
          <w:sz w:val="24"/>
          <w:szCs w:val="24"/>
          <w:lang w:val="ru-RU"/>
        </w:rPr>
        <w:t xml:space="preserve"> </w:t>
      </w:r>
      <w:r w:rsidR="00E17BB1" w:rsidRPr="007B4C76">
        <w:rPr>
          <w:rFonts w:ascii="Times New Roman" w:hAnsi="Times New Roman"/>
          <w:b/>
          <w:sz w:val="24"/>
          <w:szCs w:val="24"/>
          <w:lang w:val="ru-RU"/>
        </w:rPr>
        <w:t>и</w:t>
      </w:r>
      <w:r w:rsidR="006625B4" w:rsidRPr="00CE163F">
        <w:rPr>
          <w:rFonts w:ascii="Times New Roman" w:hAnsi="Times New Roman"/>
          <w:b/>
          <w:sz w:val="24"/>
          <w:szCs w:val="24"/>
          <w:lang w:val="ru-RU"/>
        </w:rPr>
        <w:t xml:space="preserve"> </w:t>
      </w:r>
      <w:r w:rsidR="006625B4" w:rsidRPr="00CE163F">
        <w:rPr>
          <w:rFonts w:ascii="Times New Roman" w:hAnsi="Times New Roman"/>
          <w:b/>
          <w:sz w:val="24"/>
          <w:szCs w:val="24"/>
        </w:rPr>
        <w:t>XI</w:t>
      </w:r>
      <w:r w:rsidR="006625B4" w:rsidRPr="00CE163F">
        <w:rPr>
          <w:rFonts w:ascii="Times New Roman" w:hAnsi="Times New Roman"/>
          <w:b/>
          <w:sz w:val="24"/>
          <w:szCs w:val="24"/>
          <w:lang w:val="ru-RU"/>
        </w:rPr>
        <w:t xml:space="preserve">  съездов </w:t>
      </w:r>
      <w:r w:rsidRPr="00CE163F">
        <w:rPr>
          <w:rFonts w:ascii="Times New Roman" w:hAnsi="Times New Roman"/>
          <w:b/>
          <w:sz w:val="24"/>
          <w:szCs w:val="24"/>
          <w:lang w:val="ru-RU"/>
        </w:rPr>
        <w:t xml:space="preserve"> ФНПР </w:t>
      </w:r>
    </w:p>
    <w:p w:rsidR="00B4339F" w:rsidRPr="00B4339F" w:rsidRDefault="00B4339F" w:rsidP="00E17BB1">
      <w:pPr>
        <w:spacing w:after="120" w:line="240" w:lineRule="auto"/>
        <w:rPr>
          <w:lang w:val="ru-RU"/>
        </w:rPr>
      </w:pPr>
    </w:p>
    <w:tbl>
      <w:tblPr>
        <w:tblStyle w:val="a3"/>
        <w:tblW w:w="15735" w:type="dxa"/>
        <w:tblInd w:w="-459" w:type="dxa"/>
        <w:tblLook w:val="04A0"/>
      </w:tblPr>
      <w:tblGrid>
        <w:gridCol w:w="4678"/>
        <w:gridCol w:w="11057"/>
      </w:tblGrid>
      <w:tr w:rsidR="00B4339F" w:rsidTr="00FE5DDE">
        <w:trPr>
          <w:trHeight w:val="454"/>
        </w:trPr>
        <w:tc>
          <w:tcPr>
            <w:tcW w:w="4678" w:type="dxa"/>
            <w:vAlign w:val="center"/>
          </w:tcPr>
          <w:p w:rsidR="00B4339F" w:rsidRPr="00FE5DDE" w:rsidRDefault="00B4339F" w:rsidP="00FE5DDE">
            <w:pPr>
              <w:autoSpaceDE w:val="0"/>
              <w:autoSpaceDN w:val="0"/>
              <w:adjustRightInd w:val="0"/>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t>План действий</w:t>
            </w:r>
          </w:p>
        </w:tc>
        <w:tc>
          <w:tcPr>
            <w:tcW w:w="11057" w:type="dxa"/>
            <w:vAlign w:val="center"/>
          </w:tcPr>
          <w:p w:rsidR="00B4339F" w:rsidRPr="003C3A9A" w:rsidRDefault="00B4339F" w:rsidP="00FE5DDE">
            <w:pPr>
              <w:pStyle w:val="a5"/>
              <w:ind w:firstLine="459"/>
              <w:jc w:val="center"/>
              <w:rPr>
                <w:rFonts w:cs="Times New Roman"/>
                <w:sz w:val="24"/>
                <w:szCs w:val="24"/>
                <w:lang w:val="ru-RU"/>
              </w:rPr>
            </w:pPr>
            <w:r w:rsidRPr="003C3A9A">
              <w:rPr>
                <w:rFonts w:cs="Times New Roman"/>
                <w:b/>
                <w:sz w:val="24"/>
                <w:szCs w:val="24"/>
                <w:lang w:val="ru-RU"/>
              </w:rPr>
              <w:t>Информация о выполнении</w:t>
            </w:r>
          </w:p>
        </w:tc>
      </w:tr>
      <w:tr w:rsidR="00570F52" w:rsidRPr="001F1314" w:rsidTr="00570F52">
        <w:trPr>
          <w:trHeight w:val="567"/>
        </w:trPr>
        <w:tc>
          <w:tcPr>
            <w:tcW w:w="15735" w:type="dxa"/>
            <w:gridSpan w:val="2"/>
            <w:vAlign w:val="center"/>
          </w:tcPr>
          <w:p w:rsidR="00570F52" w:rsidRPr="00570F52" w:rsidRDefault="00570F52" w:rsidP="00570F52">
            <w:pPr>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t>Каждому работнику – достойную заработную плату</w:t>
            </w:r>
            <w:r>
              <w:rPr>
                <w:rFonts w:ascii="Times New Roman" w:hAnsi="Times New Roman"/>
                <w:b/>
                <w:sz w:val="24"/>
                <w:szCs w:val="24"/>
                <w:lang w:val="ru-RU"/>
              </w:rPr>
              <w:t>!</w:t>
            </w:r>
          </w:p>
        </w:tc>
      </w:tr>
      <w:tr w:rsidR="00B2746D" w:rsidRPr="001F1314" w:rsidTr="00FE5DDE">
        <w:tc>
          <w:tcPr>
            <w:tcW w:w="4678" w:type="dxa"/>
          </w:tcPr>
          <w:p w:rsidR="00B2746D" w:rsidRPr="00C14DFA" w:rsidRDefault="00B2746D" w:rsidP="00313961">
            <w:pPr>
              <w:spacing w:after="0" w:line="240" w:lineRule="auto"/>
              <w:rPr>
                <w:rFonts w:ascii="Times New Roman" w:hAnsi="Times New Roman"/>
                <w:sz w:val="24"/>
                <w:szCs w:val="28"/>
                <w:lang w:val="ru-RU"/>
              </w:rPr>
            </w:pPr>
            <w:r w:rsidRPr="00C14DFA">
              <w:rPr>
                <w:rFonts w:ascii="Times New Roman" w:hAnsi="Times New Roman"/>
                <w:sz w:val="24"/>
                <w:szCs w:val="28"/>
                <w:lang w:val="ru-RU"/>
              </w:rPr>
              <w:t>Подготовить предложения по повышению прожиточного минимума трудоспособного населения.</w:t>
            </w:r>
          </w:p>
        </w:tc>
        <w:tc>
          <w:tcPr>
            <w:tcW w:w="11057" w:type="dxa"/>
          </w:tcPr>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С 2021 года действует новый порядок установления прожиточного минимума</w:t>
            </w:r>
            <w:r w:rsidR="00671E3F">
              <w:rPr>
                <w:rFonts w:ascii="Times New Roman" w:hAnsi="Times New Roman"/>
                <w:sz w:val="24"/>
                <w:szCs w:val="24"/>
                <w:lang w:val="ru-RU"/>
              </w:rPr>
              <w:t xml:space="preserve"> (далее – ПМ)</w:t>
            </w:r>
            <w:r>
              <w:rPr>
                <w:rFonts w:ascii="Times New Roman" w:hAnsi="Times New Roman"/>
                <w:sz w:val="24"/>
                <w:szCs w:val="24"/>
                <w:lang w:val="ru-RU"/>
              </w:rPr>
              <w:t xml:space="preserve"> </w:t>
            </w:r>
            <w:r w:rsidR="00671E3F">
              <w:rPr>
                <w:rFonts w:ascii="Times New Roman" w:hAnsi="Times New Roman"/>
                <w:sz w:val="24"/>
                <w:szCs w:val="24"/>
                <w:lang w:val="ru-RU"/>
              </w:rPr>
              <w:br/>
            </w:r>
            <w:r>
              <w:rPr>
                <w:rFonts w:ascii="Times New Roman" w:hAnsi="Times New Roman"/>
                <w:sz w:val="24"/>
                <w:szCs w:val="24"/>
                <w:lang w:val="ru-RU"/>
              </w:rPr>
              <w:t xml:space="preserve">и минимального </w:t>
            </w:r>
            <w:proofErr w:type="gramStart"/>
            <w:r>
              <w:rPr>
                <w:rFonts w:ascii="Times New Roman" w:hAnsi="Times New Roman"/>
                <w:sz w:val="24"/>
                <w:szCs w:val="24"/>
                <w:lang w:val="ru-RU"/>
              </w:rPr>
              <w:t>размера оплаты труда</w:t>
            </w:r>
            <w:proofErr w:type="gramEnd"/>
            <w:r>
              <w:rPr>
                <w:rFonts w:ascii="Times New Roman" w:hAnsi="Times New Roman"/>
                <w:sz w:val="24"/>
                <w:szCs w:val="24"/>
                <w:lang w:val="ru-RU"/>
              </w:rPr>
              <w:t xml:space="preserve"> (далее – МРОТ), принятый </w:t>
            </w:r>
            <w:r w:rsidRPr="00E62BDE">
              <w:rPr>
                <w:rFonts w:ascii="Times New Roman" w:hAnsi="Times New Roman"/>
                <w:sz w:val="24"/>
                <w:szCs w:val="24"/>
                <w:lang w:val="ru-RU"/>
              </w:rPr>
              <w:t>Федеральны</w:t>
            </w:r>
            <w:r>
              <w:rPr>
                <w:rFonts w:ascii="Times New Roman" w:hAnsi="Times New Roman"/>
                <w:sz w:val="24"/>
                <w:szCs w:val="24"/>
                <w:lang w:val="ru-RU"/>
              </w:rPr>
              <w:t xml:space="preserve">м </w:t>
            </w:r>
            <w:r w:rsidRPr="00E62BDE">
              <w:rPr>
                <w:rFonts w:ascii="Times New Roman" w:hAnsi="Times New Roman"/>
                <w:sz w:val="24"/>
                <w:szCs w:val="24"/>
                <w:lang w:val="ru-RU"/>
              </w:rPr>
              <w:t>закон</w:t>
            </w:r>
            <w:r>
              <w:rPr>
                <w:rFonts w:ascii="Times New Roman" w:hAnsi="Times New Roman"/>
                <w:sz w:val="24"/>
                <w:szCs w:val="24"/>
                <w:lang w:val="ru-RU"/>
              </w:rPr>
              <w:t>ом от 29.12.2020 г.</w:t>
            </w:r>
            <w:r w:rsidRPr="00E62BDE">
              <w:rPr>
                <w:rFonts w:ascii="Times New Roman" w:hAnsi="Times New Roman"/>
                <w:sz w:val="24"/>
                <w:szCs w:val="24"/>
                <w:lang w:val="ru-RU"/>
              </w:rPr>
              <w:t xml:space="preserve"> № 473-ФЗ «О внесении изменений в отдельные законодательные акты Российской Федерации»</w:t>
            </w:r>
            <w:r>
              <w:rPr>
                <w:rFonts w:ascii="Times New Roman" w:hAnsi="Times New Roman"/>
                <w:sz w:val="24"/>
                <w:szCs w:val="24"/>
                <w:lang w:val="ru-RU"/>
              </w:rPr>
              <w:t xml:space="preserve"> </w:t>
            </w:r>
            <w:r w:rsidR="00671E3F">
              <w:rPr>
                <w:rFonts w:ascii="Times New Roman" w:hAnsi="Times New Roman"/>
                <w:sz w:val="24"/>
                <w:szCs w:val="24"/>
                <w:lang w:val="ru-RU"/>
              </w:rPr>
              <w:br/>
            </w:r>
            <w:r>
              <w:rPr>
                <w:rFonts w:ascii="Times New Roman" w:hAnsi="Times New Roman"/>
                <w:sz w:val="24"/>
                <w:szCs w:val="24"/>
                <w:lang w:val="ru-RU"/>
              </w:rPr>
              <w:t>(далее – Закон о ПМ и МРОТ).</w:t>
            </w:r>
          </w:p>
          <w:p w:rsidR="00B2746D" w:rsidRPr="00DF227A" w:rsidRDefault="00B2746D" w:rsidP="004014A3">
            <w:pPr>
              <w:spacing w:after="0" w:line="240" w:lineRule="auto"/>
              <w:ind w:firstLine="459"/>
              <w:rPr>
                <w:rFonts w:ascii="Times New Roman" w:hAnsi="Times New Roman"/>
                <w:sz w:val="24"/>
                <w:szCs w:val="24"/>
                <w:lang w:val="ru-RU"/>
              </w:rPr>
            </w:pPr>
            <w:proofErr w:type="gramStart"/>
            <w:r>
              <w:rPr>
                <w:rFonts w:ascii="Times New Roman" w:hAnsi="Times New Roman"/>
                <w:sz w:val="24"/>
                <w:szCs w:val="24"/>
                <w:lang w:val="ru-RU"/>
              </w:rPr>
              <w:t>В настоящее время величина прожиточного минимума на душу населения в целом по Российской Федерации на очередной год</w:t>
            </w:r>
            <w:proofErr w:type="gramEnd"/>
            <w:r>
              <w:rPr>
                <w:rFonts w:ascii="Times New Roman" w:hAnsi="Times New Roman"/>
                <w:sz w:val="24"/>
                <w:szCs w:val="24"/>
                <w:lang w:val="ru-RU"/>
              </w:rPr>
              <w:t xml:space="preserve"> устанавливается в соотношении 44,2 процента от </w:t>
            </w:r>
            <w:r w:rsidRPr="00DF227A">
              <w:rPr>
                <w:rFonts w:ascii="Times New Roman" w:hAnsi="Times New Roman"/>
                <w:sz w:val="24"/>
                <w:szCs w:val="24"/>
                <w:lang w:val="ru-RU"/>
              </w:rPr>
              <w:t>медианного среднедушевого дохода за предыдущий год, а МРОТ на очередной год – в соотношении  42 процента от медианной заработной платы за предыдущий год.</w:t>
            </w:r>
          </w:p>
          <w:p w:rsidR="00B2746D" w:rsidRDefault="00B2746D" w:rsidP="004014A3">
            <w:pPr>
              <w:spacing w:after="0" w:line="240" w:lineRule="auto"/>
              <w:ind w:firstLine="459"/>
              <w:rPr>
                <w:rFonts w:ascii="Times New Roman" w:hAnsi="Times New Roman"/>
                <w:sz w:val="24"/>
                <w:szCs w:val="24"/>
                <w:lang w:val="ru-RU"/>
              </w:rPr>
            </w:pPr>
            <w:r w:rsidRPr="00CE163F">
              <w:rPr>
                <w:rFonts w:ascii="Times New Roman" w:hAnsi="Times New Roman"/>
                <w:sz w:val="24"/>
                <w:szCs w:val="24"/>
                <w:lang w:val="ru-RU"/>
              </w:rPr>
              <w:t xml:space="preserve">Следует отметить, что решение Х Съезда ФНПР об установлении МРОТ выше величины прожиточного минимума было выполнено. </w:t>
            </w:r>
            <w:r>
              <w:rPr>
                <w:rFonts w:ascii="Times New Roman" w:hAnsi="Times New Roman"/>
                <w:sz w:val="24"/>
                <w:szCs w:val="24"/>
                <w:lang w:val="ru-RU"/>
              </w:rPr>
              <w:t xml:space="preserve">По предложению </w:t>
            </w:r>
            <w:r w:rsidRPr="00DF227A">
              <w:rPr>
                <w:rFonts w:ascii="Times New Roman" w:hAnsi="Times New Roman"/>
                <w:sz w:val="24"/>
                <w:szCs w:val="24"/>
                <w:lang w:val="ru-RU"/>
              </w:rPr>
              <w:t xml:space="preserve">ФНПР в Закон о ПМ и МРОТ </w:t>
            </w:r>
            <w:r>
              <w:rPr>
                <w:rFonts w:ascii="Times New Roman" w:hAnsi="Times New Roman"/>
                <w:sz w:val="24"/>
                <w:szCs w:val="24"/>
                <w:lang w:val="ru-RU"/>
              </w:rPr>
              <w:t xml:space="preserve">было внесено изменение, </w:t>
            </w:r>
            <w:r w:rsidRPr="00DF227A">
              <w:rPr>
                <w:rFonts w:ascii="Times New Roman" w:hAnsi="Times New Roman"/>
                <w:sz w:val="24"/>
                <w:szCs w:val="24"/>
                <w:lang w:val="ru-RU"/>
              </w:rPr>
              <w:t>предусм</w:t>
            </w:r>
            <w:r>
              <w:rPr>
                <w:rFonts w:ascii="Times New Roman" w:hAnsi="Times New Roman"/>
                <w:sz w:val="24"/>
                <w:szCs w:val="24"/>
                <w:lang w:val="ru-RU"/>
              </w:rPr>
              <w:t>атривающее установление</w:t>
            </w:r>
            <w:r w:rsidRPr="00DF227A">
              <w:rPr>
                <w:rFonts w:ascii="Times New Roman" w:hAnsi="Times New Roman"/>
                <w:sz w:val="24"/>
                <w:szCs w:val="24"/>
                <w:lang w:val="ru-RU"/>
              </w:rPr>
              <w:t xml:space="preserve"> МРОТ на очередной</w:t>
            </w:r>
            <w:r w:rsidRPr="00996A4F">
              <w:rPr>
                <w:rFonts w:ascii="Times New Roman" w:hAnsi="Times New Roman"/>
                <w:sz w:val="24"/>
                <w:szCs w:val="24"/>
                <w:lang w:val="ru-RU"/>
              </w:rPr>
              <w:t xml:space="preserve"> год в размере не ниже величины прожиточного минимума трудоспособного населения в целом по Российской Федерации и не ниже</w:t>
            </w:r>
            <w:r>
              <w:rPr>
                <w:rFonts w:ascii="Times New Roman" w:hAnsi="Times New Roman"/>
                <w:sz w:val="24"/>
                <w:szCs w:val="24"/>
                <w:lang w:val="ru-RU"/>
              </w:rPr>
              <w:t xml:space="preserve"> МРОТ</w:t>
            </w:r>
            <w:r w:rsidRPr="00996A4F">
              <w:rPr>
                <w:rFonts w:ascii="Times New Roman" w:hAnsi="Times New Roman"/>
                <w:sz w:val="24"/>
                <w:szCs w:val="24"/>
                <w:lang w:val="ru-RU"/>
              </w:rPr>
              <w:t xml:space="preserve">, </w:t>
            </w:r>
            <w:r>
              <w:rPr>
                <w:rFonts w:ascii="Times New Roman" w:hAnsi="Times New Roman"/>
                <w:sz w:val="24"/>
                <w:szCs w:val="24"/>
                <w:lang w:val="ru-RU"/>
              </w:rPr>
              <w:t>установленного на текущий год.</w:t>
            </w:r>
          </w:p>
          <w:p w:rsidR="00B2746D" w:rsidRDefault="00B2746D" w:rsidP="004014A3">
            <w:pPr>
              <w:spacing w:after="0" w:line="240" w:lineRule="auto"/>
              <w:ind w:firstLine="459"/>
              <w:rPr>
                <w:rFonts w:ascii="Times New Roman" w:hAnsi="Times New Roman"/>
                <w:sz w:val="24"/>
                <w:szCs w:val="24"/>
                <w:lang w:val="ru-RU"/>
              </w:rPr>
            </w:pPr>
            <w:proofErr w:type="gramStart"/>
            <w:r>
              <w:rPr>
                <w:rFonts w:ascii="Times New Roman" w:hAnsi="Times New Roman"/>
                <w:sz w:val="24"/>
                <w:szCs w:val="24"/>
                <w:lang w:val="ru-RU"/>
              </w:rPr>
              <w:t>ФНПР настояла на том, чтобы</w:t>
            </w:r>
            <w:r w:rsidRPr="00996A4F">
              <w:rPr>
                <w:lang w:val="ru-RU"/>
              </w:rPr>
              <w:t xml:space="preserve"> </w:t>
            </w:r>
            <w:r>
              <w:rPr>
                <w:rFonts w:ascii="Times New Roman" w:hAnsi="Times New Roman"/>
                <w:sz w:val="24"/>
                <w:szCs w:val="24"/>
                <w:lang w:val="ru-RU"/>
              </w:rPr>
              <w:t>МРОТ</w:t>
            </w:r>
            <w:r w:rsidRPr="00996A4F">
              <w:rPr>
                <w:rFonts w:ascii="Times New Roman" w:hAnsi="Times New Roman"/>
                <w:sz w:val="24"/>
                <w:szCs w:val="24"/>
                <w:lang w:val="ru-RU"/>
              </w:rPr>
              <w:t>, а также величин</w:t>
            </w:r>
            <w:r>
              <w:rPr>
                <w:rFonts w:ascii="Times New Roman" w:hAnsi="Times New Roman"/>
                <w:sz w:val="24"/>
                <w:szCs w:val="24"/>
                <w:lang w:val="ru-RU"/>
              </w:rPr>
              <w:t>а</w:t>
            </w:r>
            <w:r w:rsidRPr="00996A4F">
              <w:rPr>
                <w:rFonts w:ascii="Times New Roman" w:hAnsi="Times New Roman"/>
                <w:sz w:val="24"/>
                <w:szCs w:val="24"/>
                <w:lang w:val="ru-RU"/>
              </w:rPr>
              <w:t xml:space="preserve"> прожиточного минимума </w:t>
            </w:r>
            <w:r>
              <w:rPr>
                <w:rFonts w:ascii="Times New Roman" w:hAnsi="Times New Roman"/>
                <w:sz w:val="24"/>
                <w:szCs w:val="24"/>
                <w:lang w:val="ru-RU"/>
              </w:rPr>
              <w:t xml:space="preserve">на душу населения и </w:t>
            </w:r>
            <w:r w:rsidRPr="00996A4F">
              <w:rPr>
                <w:rFonts w:ascii="Times New Roman" w:hAnsi="Times New Roman"/>
                <w:sz w:val="24"/>
                <w:szCs w:val="24"/>
                <w:lang w:val="ru-RU"/>
              </w:rPr>
              <w:t xml:space="preserve">по основным социально-демографическим группам населения в целом по Российской Федерации на очередной год </w:t>
            </w:r>
            <w:r>
              <w:rPr>
                <w:rFonts w:ascii="Times New Roman" w:hAnsi="Times New Roman"/>
                <w:sz w:val="24"/>
                <w:szCs w:val="24"/>
                <w:lang w:val="ru-RU"/>
              </w:rPr>
              <w:t>устанавливались с учётом мнения РТК</w:t>
            </w:r>
            <w:r w:rsidR="007F786A">
              <w:rPr>
                <w:rStyle w:val="afa"/>
                <w:rFonts w:ascii="Times New Roman" w:hAnsi="Times New Roman"/>
                <w:sz w:val="24"/>
                <w:szCs w:val="24"/>
                <w:lang w:val="ru-RU"/>
              </w:rPr>
              <w:footnoteReference w:id="1"/>
            </w:r>
            <w:r>
              <w:rPr>
                <w:rFonts w:ascii="Times New Roman" w:hAnsi="Times New Roman"/>
                <w:sz w:val="24"/>
                <w:szCs w:val="24"/>
                <w:lang w:val="ru-RU"/>
              </w:rPr>
              <w:t>. Также</w:t>
            </w:r>
            <w:r w:rsidRPr="00E62BDE">
              <w:rPr>
                <w:rFonts w:ascii="Times New Roman" w:hAnsi="Times New Roman"/>
                <w:sz w:val="24"/>
                <w:szCs w:val="24"/>
                <w:lang w:val="ru-RU"/>
              </w:rPr>
              <w:t xml:space="preserve">, </w:t>
            </w:r>
            <w:r>
              <w:rPr>
                <w:rFonts w:ascii="Times New Roman" w:hAnsi="Times New Roman"/>
                <w:sz w:val="24"/>
                <w:szCs w:val="24"/>
                <w:lang w:val="ru-RU"/>
              </w:rPr>
              <w:t>по предложению ФНПР сторона РТК</w:t>
            </w:r>
            <w:r w:rsidRPr="00E62BDE">
              <w:rPr>
                <w:rFonts w:ascii="Times New Roman" w:hAnsi="Times New Roman"/>
                <w:sz w:val="24"/>
                <w:szCs w:val="24"/>
                <w:lang w:val="ru-RU"/>
              </w:rPr>
              <w:t>, представляющ</w:t>
            </w:r>
            <w:r>
              <w:rPr>
                <w:rFonts w:ascii="Times New Roman" w:hAnsi="Times New Roman"/>
                <w:sz w:val="24"/>
                <w:szCs w:val="24"/>
                <w:lang w:val="ru-RU"/>
              </w:rPr>
              <w:t>ая</w:t>
            </w:r>
            <w:r w:rsidRPr="00E62BDE">
              <w:rPr>
                <w:rFonts w:ascii="Times New Roman" w:hAnsi="Times New Roman"/>
                <w:sz w:val="24"/>
                <w:szCs w:val="24"/>
                <w:lang w:val="ru-RU"/>
              </w:rPr>
              <w:t xml:space="preserve"> Правительство Российской Федерации, </w:t>
            </w:r>
            <w:r>
              <w:rPr>
                <w:rFonts w:ascii="Times New Roman" w:hAnsi="Times New Roman"/>
                <w:sz w:val="24"/>
                <w:szCs w:val="24"/>
                <w:lang w:val="ru-RU"/>
              </w:rPr>
              <w:t xml:space="preserve">обязалась </w:t>
            </w:r>
            <w:r w:rsidRPr="00E62BDE">
              <w:rPr>
                <w:rFonts w:ascii="Times New Roman" w:hAnsi="Times New Roman"/>
                <w:sz w:val="24"/>
                <w:szCs w:val="24"/>
                <w:lang w:val="ru-RU"/>
              </w:rPr>
              <w:t>подготовить предложения на среднесрочный период по стратегии изменения соотношения минимального размера оплаты труда и медианной заработной</w:t>
            </w:r>
            <w:proofErr w:type="gramEnd"/>
            <w:r w:rsidRPr="00E62BDE">
              <w:rPr>
                <w:rFonts w:ascii="Times New Roman" w:hAnsi="Times New Roman"/>
                <w:sz w:val="24"/>
                <w:szCs w:val="24"/>
                <w:lang w:val="ru-RU"/>
              </w:rPr>
              <w:t xml:space="preserve"> платы</w:t>
            </w:r>
            <w:r>
              <w:rPr>
                <w:rFonts w:ascii="Times New Roman" w:hAnsi="Times New Roman"/>
                <w:sz w:val="24"/>
                <w:szCs w:val="24"/>
                <w:lang w:val="ru-RU"/>
              </w:rPr>
              <w:t xml:space="preserve">, а также </w:t>
            </w:r>
            <w:r w:rsidRPr="00E62BDE">
              <w:rPr>
                <w:rFonts w:ascii="Times New Roman" w:hAnsi="Times New Roman"/>
                <w:sz w:val="24"/>
                <w:szCs w:val="24"/>
                <w:lang w:val="ru-RU"/>
              </w:rPr>
              <w:t>сохран</w:t>
            </w:r>
            <w:r>
              <w:rPr>
                <w:rFonts w:ascii="Times New Roman" w:hAnsi="Times New Roman"/>
                <w:sz w:val="24"/>
                <w:szCs w:val="24"/>
                <w:lang w:val="ru-RU"/>
              </w:rPr>
              <w:t xml:space="preserve">ить </w:t>
            </w:r>
            <w:r w:rsidRPr="00E62BDE">
              <w:rPr>
                <w:rFonts w:ascii="Times New Roman" w:hAnsi="Times New Roman"/>
                <w:sz w:val="24"/>
                <w:szCs w:val="24"/>
                <w:lang w:val="ru-RU"/>
              </w:rPr>
              <w:t>аналитическ</w:t>
            </w:r>
            <w:r>
              <w:rPr>
                <w:rFonts w:ascii="Times New Roman" w:hAnsi="Times New Roman"/>
                <w:sz w:val="24"/>
                <w:szCs w:val="24"/>
                <w:lang w:val="ru-RU"/>
              </w:rPr>
              <w:t xml:space="preserve">ий расчёт </w:t>
            </w:r>
            <w:r w:rsidRPr="00E62BDE">
              <w:rPr>
                <w:rFonts w:ascii="Times New Roman" w:hAnsi="Times New Roman"/>
                <w:sz w:val="24"/>
                <w:szCs w:val="24"/>
                <w:lang w:val="ru-RU"/>
              </w:rPr>
              <w:t xml:space="preserve">прожиточного </w:t>
            </w:r>
            <w:r w:rsidRPr="00E62BDE">
              <w:rPr>
                <w:rFonts w:ascii="Times New Roman" w:hAnsi="Times New Roman"/>
                <w:sz w:val="24"/>
                <w:szCs w:val="24"/>
                <w:lang w:val="ru-RU"/>
              </w:rPr>
              <w:lastRenderedPageBreak/>
              <w:t>минимума по потребительской корзине с ежегодным докладом на заседании РТК (для целей сравнения)</w:t>
            </w:r>
            <w:r>
              <w:rPr>
                <w:rFonts w:ascii="Times New Roman" w:hAnsi="Times New Roman"/>
                <w:sz w:val="24"/>
                <w:szCs w:val="24"/>
                <w:lang w:val="ru-RU"/>
              </w:rPr>
              <w:t>.</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Вместе с тем, ФНПР указала, что д</w:t>
            </w:r>
            <w:r w:rsidRPr="00213B82">
              <w:rPr>
                <w:rFonts w:ascii="Times New Roman" w:hAnsi="Times New Roman"/>
                <w:sz w:val="24"/>
                <w:szCs w:val="24"/>
                <w:lang w:val="ru-RU"/>
              </w:rPr>
              <w:t xml:space="preserve">ействующий порядок установления МРОТ </w:t>
            </w:r>
            <w:r>
              <w:rPr>
                <w:rFonts w:ascii="Times New Roman" w:hAnsi="Times New Roman"/>
                <w:sz w:val="24"/>
                <w:szCs w:val="24"/>
                <w:lang w:val="ru-RU"/>
              </w:rPr>
              <w:t xml:space="preserve">имеет множество недостатков, в том числе он </w:t>
            </w:r>
            <w:r w:rsidRPr="00213B82">
              <w:rPr>
                <w:rFonts w:ascii="Times New Roman" w:hAnsi="Times New Roman"/>
                <w:sz w:val="24"/>
                <w:szCs w:val="24"/>
                <w:lang w:val="ru-RU"/>
              </w:rPr>
              <w:t>не обеспечивает повышени</w:t>
            </w:r>
            <w:r>
              <w:rPr>
                <w:rFonts w:ascii="Times New Roman" w:hAnsi="Times New Roman"/>
                <w:sz w:val="24"/>
                <w:szCs w:val="24"/>
                <w:lang w:val="ru-RU"/>
              </w:rPr>
              <w:t>е</w:t>
            </w:r>
            <w:r w:rsidRPr="00213B82">
              <w:rPr>
                <w:rFonts w:ascii="Times New Roman" w:hAnsi="Times New Roman"/>
                <w:sz w:val="24"/>
                <w:szCs w:val="24"/>
                <w:lang w:val="ru-RU"/>
              </w:rPr>
              <w:t xml:space="preserve"> уровня его реального содержания. </w:t>
            </w:r>
            <w:r>
              <w:rPr>
                <w:rFonts w:ascii="Times New Roman" w:hAnsi="Times New Roman"/>
                <w:sz w:val="24"/>
                <w:szCs w:val="24"/>
                <w:lang w:val="ru-RU"/>
              </w:rPr>
              <w:t>МРОТ</w:t>
            </w:r>
            <w:r w:rsidRPr="00213B82">
              <w:rPr>
                <w:rFonts w:ascii="Times New Roman" w:hAnsi="Times New Roman"/>
                <w:sz w:val="24"/>
                <w:szCs w:val="24"/>
                <w:lang w:val="ru-RU"/>
              </w:rPr>
              <w:t xml:space="preserve"> может расти медленнее, чем растут цены на товары и услуги первой необходимости. Это значит, что граждане, получающие зарплату в </w:t>
            </w:r>
            <w:r>
              <w:rPr>
                <w:rFonts w:ascii="Times New Roman" w:hAnsi="Times New Roman"/>
                <w:sz w:val="24"/>
                <w:szCs w:val="24"/>
                <w:lang w:val="ru-RU"/>
              </w:rPr>
              <w:t xml:space="preserve">такой </w:t>
            </w:r>
            <w:r w:rsidRPr="00213B82">
              <w:rPr>
                <w:rFonts w:ascii="Times New Roman" w:hAnsi="Times New Roman"/>
                <w:sz w:val="24"/>
                <w:szCs w:val="24"/>
                <w:lang w:val="ru-RU"/>
              </w:rPr>
              <w:t>величине, будут беднеть, что противоречит целевому показателю по снижению бедности, поставленному Президентом РФ в Указе о национальных целях развития России.</w:t>
            </w:r>
          </w:p>
          <w:p w:rsidR="00B2746D" w:rsidRDefault="00B2746D" w:rsidP="004014A3">
            <w:pPr>
              <w:spacing w:after="0" w:line="240" w:lineRule="auto"/>
              <w:ind w:firstLine="459"/>
              <w:rPr>
                <w:rFonts w:ascii="Times New Roman" w:hAnsi="Times New Roman"/>
                <w:sz w:val="24"/>
                <w:szCs w:val="24"/>
                <w:lang w:val="ru-RU"/>
              </w:rPr>
            </w:pPr>
            <w:r w:rsidRPr="00E62BDE">
              <w:rPr>
                <w:rFonts w:ascii="Times New Roman" w:hAnsi="Times New Roman"/>
                <w:sz w:val="24"/>
                <w:szCs w:val="24"/>
                <w:lang w:val="ru-RU"/>
              </w:rPr>
              <w:t xml:space="preserve">ФНПР </w:t>
            </w:r>
            <w:r>
              <w:rPr>
                <w:rFonts w:ascii="Times New Roman" w:hAnsi="Times New Roman"/>
                <w:sz w:val="24"/>
                <w:szCs w:val="24"/>
                <w:lang w:val="ru-RU"/>
              </w:rPr>
              <w:t>предлагала обеспечить ежегодный</w:t>
            </w:r>
            <w:r w:rsidRPr="00E62BDE">
              <w:rPr>
                <w:rFonts w:ascii="Times New Roman" w:hAnsi="Times New Roman"/>
                <w:sz w:val="24"/>
                <w:szCs w:val="24"/>
                <w:lang w:val="ru-RU"/>
              </w:rPr>
              <w:t xml:space="preserve"> пересмотр соотношения МРОТ и медианной заработной платы, а также соотношения величины прожиточного минимума на душу населения в целом по Российской Федерации и величины медианного среднедушевого дохода в целом по Российской Федераци</w:t>
            </w:r>
            <w:r>
              <w:rPr>
                <w:rFonts w:ascii="Times New Roman" w:hAnsi="Times New Roman"/>
                <w:sz w:val="24"/>
                <w:szCs w:val="24"/>
                <w:lang w:val="ru-RU"/>
              </w:rPr>
              <w:t>и с учётом мнения РТК. Однако данное предложение не было поддержано сторонами РТК, представляющими Правительство Российской Федерации и общероссийские объединения работодателей.</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25 августа 2021 года между представителями Минтруда России, ФНПР и РСПП состоялись консультации по вопросу увеличения соотношения МРОТ и медианной заработной платы, по итогам которых ФНПР подготовила и направила письмом от 30 августа 2021 г. № 104-108/79-252н </w:t>
            </w:r>
            <w:r w:rsidR="00FE5DDE">
              <w:rPr>
                <w:rFonts w:ascii="Times New Roman" w:hAnsi="Times New Roman"/>
                <w:sz w:val="24"/>
                <w:szCs w:val="24"/>
                <w:lang w:val="ru-RU"/>
              </w:rPr>
              <w:br/>
            </w:r>
            <w:r>
              <w:rPr>
                <w:rFonts w:ascii="Times New Roman" w:hAnsi="Times New Roman"/>
                <w:sz w:val="24"/>
                <w:szCs w:val="24"/>
                <w:lang w:val="ru-RU"/>
              </w:rPr>
              <w:t>свои предложения по ежегодному увеличению вышеуказанного соотношения не менее</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чем </w:t>
            </w:r>
            <w:r w:rsidR="00FE5DDE">
              <w:rPr>
                <w:rFonts w:ascii="Times New Roman" w:hAnsi="Times New Roman"/>
                <w:sz w:val="24"/>
                <w:szCs w:val="24"/>
                <w:lang w:val="ru-RU"/>
              </w:rPr>
              <w:br/>
            </w:r>
            <w:r>
              <w:rPr>
                <w:rFonts w:ascii="Times New Roman" w:hAnsi="Times New Roman"/>
                <w:sz w:val="24"/>
                <w:szCs w:val="24"/>
                <w:lang w:val="ru-RU"/>
              </w:rPr>
              <w:t>на 1</w:t>
            </w:r>
            <w:r w:rsidR="00FE5DDE">
              <w:rPr>
                <w:rFonts w:ascii="Times New Roman" w:hAnsi="Times New Roman"/>
                <w:sz w:val="24"/>
                <w:szCs w:val="24"/>
                <w:lang w:val="ru-RU"/>
              </w:rPr>
              <w:t>-</w:t>
            </w:r>
            <w:r>
              <w:rPr>
                <w:rFonts w:ascii="Times New Roman" w:hAnsi="Times New Roman"/>
                <w:sz w:val="24"/>
                <w:szCs w:val="24"/>
                <w:lang w:val="ru-RU"/>
              </w:rPr>
              <w:t>процентный пункт до достижения соотношения в размере 50%, а также соответствующие расчёты (</w:t>
            </w:r>
            <w:proofErr w:type="gramStart"/>
            <w:r>
              <w:rPr>
                <w:rFonts w:ascii="Times New Roman" w:hAnsi="Times New Roman"/>
                <w:sz w:val="24"/>
                <w:szCs w:val="24"/>
                <w:lang w:val="ru-RU"/>
              </w:rPr>
              <w:t xml:space="preserve">МРОТ в 2023 году – 14838 рублей; в 2024 г. – 15608 руб.; в 2025 г. – 17039 руб.; в 2026 г. – 18602 руб.; </w:t>
            </w:r>
            <w:r w:rsidR="00FE5DDE">
              <w:rPr>
                <w:rFonts w:ascii="Times New Roman" w:hAnsi="Times New Roman"/>
                <w:sz w:val="24"/>
                <w:szCs w:val="24"/>
                <w:lang w:val="ru-RU"/>
              </w:rPr>
              <w:br/>
            </w:r>
            <w:r>
              <w:rPr>
                <w:rFonts w:ascii="Times New Roman" w:hAnsi="Times New Roman"/>
                <w:sz w:val="24"/>
                <w:szCs w:val="24"/>
                <w:lang w:val="ru-RU"/>
              </w:rPr>
              <w:t>в 2027 г. – 20295 руб.; в 2028 г. – 22128 руб.; в 2029 г. – 24108 руб.; в 2030 г. – 26253 руб.).</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По расчётам ФНПР к 2030 году разница между МРОТ, предложенным профсоюзами, и МРОТ, определяемым </w:t>
            </w:r>
            <w:r w:rsidR="00FE5DDE">
              <w:rPr>
                <w:rFonts w:ascii="Times New Roman" w:hAnsi="Times New Roman"/>
                <w:sz w:val="24"/>
                <w:szCs w:val="24"/>
                <w:lang w:val="ru-RU"/>
              </w:rPr>
              <w:br/>
            </w:r>
            <w:r>
              <w:rPr>
                <w:rFonts w:ascii="Times New Roman" w:hAnsi="Times New Roman"/>
                <w:sz w:val="24"/>
                <w:szCs w:val="24"/>
                <w:lang w:val="ru-RU"/>
              </w:rPr>
              <w:t>в соответствии с действующим Законом о ПМ и МРОТ, достигнет 4200 рублей.</w:t>
            </w:r>
            <w:proofErr w:type="gramEnd"/>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Предложения п</w:t>
            </w:r>
            <w:r w:rsidR="00313961">
              <w:rPr>
                <w:rFonts w:ascii="Times New Roman" w:hAnsi="Times New Roman"/>
                <w:sz w:val="24"/>
                <w:szCs w:val="24"/>
                <w:lang w:val="ru-RU"/>
              </w:rPr>
              <w:t xml:space="preserve">рофсоюзов были обсуждены  </w:t>
            </w:r>
            <w:r>
              <w:rPr>
                <w:rFonts w:ascii="Times New Roman" w:hAnsi="Times New Roman"/>
                <w:sz w:val="24"/>
                <w:szCs w:val="24"/>
                <w:lang w:val="ru-RU"/>
              </w:rPr>
              <w:t xml:space="preserve">14 января 2022 года на заседании рабочей группы РТК </w:t>
            </w:r>
            <w:r w:rsidRPr="002011D7">
              <w:rPr>
                <w:rFonts w:ascii="Times New Roman" w:hAnsi="Times New Roman"/>
                <w:sz w:val="24"/>
                <w:szCs w:val="24"/>
                <w:lang w:val="ru-RU"/>
              </w:rPr>
              <w:t>по заработной плате, доходам и уровню жизни населения</w:t>
            </w:r>
            <w:r>
              <w:rPr>
                <w:rFonts w:ascii="Times New Roman" w:hAnsi="Times New Roman"/>
                <w:sz w:val="24"/>
                <w:szCs w:val="24"/>
                <w:lang w:val="ru-RU"/>
              </w:rPr>
              <w:t>.</w:t>
            </w:r>
            <w:r w:rsidRPr="002011D7">
              <w:rPr>
                <w:rFonts w:ascii="Times New Roman" w:hAnsi="Times New Roman"/>
                <w:sz w:val="24"/>
                <w:szCs w:val="24"/>
                <w:lang w:val="ru-RU"/>
              </w:rPr>
              <w:t xml:space="preserve"> </w:t>
            </w:r>
            <w:r>
              <w:rPr>
                <w:rFonts w:ascii="Times New Roman" w:hAnsi="Times New Roman"/>
                <w:sz w:val="24"/>
                <w:szCs w:val="24"/>
                <w:lang w:val="ru-RU"/>
              </w:rPr>
              <w:t xml:space="preserve">Стороны РТК, представляющие Правительство Российской Федерации и общероссийские объединения работодателей, согласились подготовить предложения </w:t>
            </w:r>
            <w:r w:rsidRPr="00785BA5">
              <w:rPr>
                <w:rFonts w:ascii="Times New Roman" w:hAnsi="Times New Roman"/>
                <w:sz w:val="24"/>
                <w:szCs w:val="24"/>
                <w:lang w:val="ru-RU"/>
              </w:rPr>
              <w:t xml:space="preserve">по стратегии </w:t>
            </w:r>
            <w:proofErr w:type="gramStart"/>
            <w:r w:rsidRPr="00785BA5">
              <w:rPr>
                <w:rFonts w:ascii="Times New Roman" w:hAnsi="Times New Roman"/>
                <w:sz w:val="24"/>
                <w:szCs w:val="24"/>
                <w:lang w:val="ru-RU"/>
              </w:rPr>
              <w:t>повышения соотношения минимального размера оплаты труда</w:t>
            </w:r>
            <w:proofErr w:type="gramEnd"/>
            <w:r w:rsidRPr="00785BA5">
              <w:rPr>
                <w:rFonts w:ascii="Times New Roman" w:hAnsi="Times New Roman"/>
                <w:sz w:val="24"/>
                <w:szCs w:val="24"/>
                <w:lang w:val="ru-RU"/>
              </w:rPr>
              <w:t xml:space="preserve"> и медианной заработной платы в среднесрочном периоде</w:t>
            </w:r>
            <w:r>
              <w:rPr>
                <w:rFonts w:ascii="Times New Roman" w:hAnsi="Times New Roman"/>
                <w:sz w:val="24"/>
                <w:szCs w:val="24"/>
                <w:lang w:val="ru-RU"/>
              </w:rPr>
              <w:t>. Консультации по данному вопросу продолжаются.</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30 июня 2021 года было принято постановление Правительства Российской Федерации </w:t>
            </w:r>
            <w:r>
              <w:rPr>
                <w:rFonts w:ascii="Times New Roman" w:hAnsi="Times New Roman"/>
                <w:sz w:val="24"/>
                <w:szCs w:val="24"/>
                <w:lang w:val="ru-RU"/>
              </w:rPr>
              <w:br/>
              <w:t xml:space="preserve">№ 1070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на 2022 год» </w:t>
            </w:r>
            <w:r w:rsidR="00E17BB1">
              <w:rPr>
                <w:rFonts w:ascii="Times New Roman" w:hAnsi="Times New Roman"/>
                <w:sz w:val="24"/>
                <w:szCs w:val="24"/>
                <w:lang w:val="ru-RU"/>
              </w:rPr>
              <w:br/>
            </w:r>
            <w:r>
              <w:rPr>
                <w:rFonts w:ascii="Times New Roman" w:hAnsi="Times New Roman"/>
                <w:sz w:val="24"/>
                <w:szCs w:val="24"/>
                <w:lang w:val="ru-RU"/>
              </w:rPr>
              <w:t xml:space="preserve">(далее – постановление о ПМ на 2022 год). </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Постановлением о ПМ на 2022 год были установлены следующие величины прожиточного </w:t>
            </w:r>
            <w:r>
              <w:rPr>
                <w:rFonts w:ascii="Times New Roman" w:hAnsi="Times New Roman"/>
                <w:sz w:val="24"/>
                <w:szCs w:val="24"/>
                <w:lang w:val="ru-RU"/>
              </w:rPr>
              <w:lastRenderedPageBreak/>
              <w:t>минимума в целом по Российской Федерации: на душу населения – 11 950 рублей; для трудоспособного населения – 13 026 рублей; пенсионеров – 10 277 рублей; детей – 11 592 рубля.</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ФНПР не поддержала проект постановления на заседании РТК 25 июня 2021 года, поскольку рост прожиточного минимума (2,5%) был ниже прогнозируемого роста индекса потребительских цен (фактическое значение индекса потребительских цен за 2021 год составило 8,4%). </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В связи с резким снижением покупательной способности прожиточного минимума и МРОТ Президенту Российской Федерации пришлось в «ручном режиме» повысить данные величины </w:t>
            </w:r>
            <w:r w:rsidR="00E17BB1">
              <w:rPr>
                <w:rFonts w:ascii="Times New Roman" w:hAnsi="Times New Roman"/>
                <w:sz w:val="24"/>
                <w:szCs w:val="24"/>
                <w:lang w:val="ru-RU"/>
              </w:rPr>
              <w:br/>
            </w:r>
            <w:r>
              <w:rPr>
                <w:rFonts w:ascii="Times New Roman" w:hAnsi="Times New Roman"/>
                <w:sz w:val="24"/>
                <w:szCs w:val="24"/>
                <w:lang w:val="ru-RU"/>
              </w:rPr>
              <w:t xml:space="preserve">на 2022 год: прожиточный минимум с 11 950 до 12 654 рубля; МРОТ - с </w:t>
            </w:r>
            <w:r w:rsidRPr="00534801">
              <w:rPr>
                <w:rFonts w:ascii="Times New Roman" w:hAnsi="Times New Roman"/>
                <w:sz w:val="24"/>
                <w:szCs w:val="24"/>
                <w:lang w:val="ru-RU"/>
              </w:rPr>
              <w:t>13 617 до 13 890 рублей</w:t>
            </w:r>
            <w:r>
              <w:rPr>
                <w:rFonts w:ascii="Times New Roman" w:hAnsi="Times New Roman"/>
                <w:sz w:val="24"/>
                <w:szCs w:val="24"/>
                <w:lang w:val="ru-RU"/>
              </w:rPr>
              <w:t>.</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Указанное решение Президента Российской Федерации совпадает с позицией ФНПР об обеспечении превышения роста МРОТ и прожиточного минимума над ростом цен, а также </w:t>
            </w:r>
            <w:r w:rsidRPr="00534801">
              <w:rPr>
                <w:rFonts w:ascii="Times New Roman" w:hAnsi="Times New Roman"/>
                <w:sz w:val="24"/>
                <w:szCs w:val="24"/>
                <w:lang w:val="ru-RU"/>
              </w:rPr>
              <w:t xml:space="preserve">о ежегодном увеличении соотношения </w:t>
            </w:r>
            <w:r>
              <w:rPr>
                <w:rFonts w:ascii="Times New Roman" w:hAnsi="Times New Roman"/>
                <w:sz w:val="24"/>
                <w:szCs w:val="24"/>
                <w:lang w:val="ru-RU"/>
              </w:rPr>
              <w:t xml:space="preserve">МРОТ и медианной заработной платы </w:t>
            </w:r>
            <w:r w:rsidRPr="00534801">
              <w:rPr>
                <w:rFonts w:ascii="Times New Roman" w:hAnsi="Times New Roman"/>
                <w:sz w:val="24"/>
                <w:szCs w:val="24"/>
                <w:lang w:val="ru-RU"/>
              </w:rPr>
              <w:t>на 1 процентный пункт</w:t>
            </w:r>
            <w:r>
              <w:rPr>
                <w:rFonts w:ascii="Times New Roman" w:hAnsi="Times New Roman"/>
                <w:sz w:val="24"/>
                <w:szCs w:val="24"/>
                <w:lang w:val="ru-RU"/>
              </w:rPr>
              <w:t>, поскольку теперь такое соотношение составляет 42,8%.</w:t>
            </w:r>
          </w:p>
          <w:p w:rsidR="00B2746D" w:rsidRPr="00937CE4"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Кроме того, на заседании РТК рассматривался проект постановления Правительства Российской Федерации от 26 июня 2021 года № 1022 «Об утверждении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(далее – Правила установления ПМ </w:t>
            </w:r>
            <w:r w:rsidR="00E17BB1">
              <w:rPr>
                <w:rFonts w:ascii="Times New Roman" w:hAnsi="Times New Roman"/>
                <w:sz w:val="24"/>
                <w:szCs w:val="24"/>
                <w:lang w:val="ru-RU"/>
              </w:rPr>
              <w:br/>
            </w:r>
            <w:r>
              <w:rPr>
                <w:rFonts w:ascii="Times New Roman" w:hAnsi="Times New Roman"/>
                <w:sz w:val="24"/>
                <w:szCs w:val="24"/>
                <w:lang w:val="ru-RU"/>
              </w:rPr>
              <w:t>в регионах).</w:t>
            </w:r>
          </w:p>
          <w:p w:rsidR="00B2746D" w:rsidRDefault="00B2746D" w:rsidP="004014A3">
            <w:pPr>
              <w:spacing w:after="0" w:line="240" w:lineRule="auto"/>
              <w:ind w:firstLine="459"/>
              <w:rPr>
                <w:rFonts w:ascii="Times New Roman" w:hAnsi="Times New Roman"/>
                <w:sz w:val="24"/>
                <w:szCs w:val="24"/>
                <w:lang w:val="ru-RU"/>
              </w:rPr>
            </w:pPr>
            <w:proofErr w:type="gramStart"/>
            <w:r>
              <w:rPr>
                <w:rFonts w:ascii="Times New Roman" w:hAnsi="Times New Roman"/>
                <w:sz w:val="24"/>
                <w:szCs w:val="24"/>
                <w:lang w:val="ru-RU"/>
              </w:rPr>
              <w:t xml:space="preserve">В соответствии с Правилами установления ПМ в регионах величина </w:t>
            </w:r>
            <w:r w:rsidRPr="00B60B87">
              <w:rPr>
                <w:rFonts w:ascii="Times New Roman" w:hAnsi="Times New Roman"/>
                <w:sz w:val="24"/>
                <w:szCs w:val="24"/>
                <w:lang w:val="ru-RU"/>
              </w:rPr>
              <w:t>прожиточного минимума</w:t>
            </w:r>
            <w:r>
              <w:rPr>
                <w:rFonts w:ascii="Times New Roman" w:hAnsi="Times New Roman"/>
                <w:sz w:val="24"/>
                <w:szCs w:val="24"/>
                <w:lang w:val="ru-RU"/>
              </w:rPr>
              <w:t xml:space="preserve"> </w:t>
            </w:r>
            <w:r w:rsidR="007641EA">
              <w:rPr>
                <w:rFonts w:ascii="Times New Roman" w:hAnsi="Times New Roman"/>
                <w:sz w:val="24"/>
                <w:szCs w:val="24"/>
                <w:lang w:val="ru-RU"/>
              </w:rPr>
              <w:br/>
            </w:r>
            <w:r>
              <w:rPr>
                <w:rFonts w:ascii="Times New Roman" w:hAnsi="Times New Roman"/>
                <w:sz w:val="24"/>
                <w:szCs w:val="24"/>
                <w:lang w:val="ru-RU"/>
              </w:rPr>
              <w:t>на душу населения в субъектах</w:t>
            </w:r>
            <w:proofErr w:type="gramEnd"/>
            <w:r>
              <w:rPr>
                <w:rFonts w:ascii="Times New Roman" w:hAnsi="Times New Roman"/>
                <w:sz w:val="24"/>
                <w:szCs w:val="24"/>
                <w:lang w:val="ru-RU"/>
              </w:rPr>
              <w:t xml:space="preserve"> Российской Федерации определяется путём умножения величины прожиточного минимума на душу населения в целом по Российской Федерации на коэффициенты региональной дифференциации, установленные Правительством Российской Федерации для каждого региона. </w:t>
            </w:r>
          </w:p>
          <w:p w:rsidR="00B2746D" w:rsidRPr="003659CE"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ФНПР удалось включить в Правила установления ПМ в регионах положение об </w:t>
            </w:r>
            <w:r w:rsidRPr="00E62BDE">
              <w:rPr>
                <w:rFonts w:ascii="Times New Roman" w:hAnsi="Times New Roman"/>
                <w:sz w:val="24"/>
                <w:szCs w:val="24"/>
                <w:lang w:val="ru-RU"/>
              </w:rPr>
              <w:t>установлени</w:t>
            </w:r>
            <w:r>
              <w:rPr>
                <w:rFonts w:ascii="Times New Roman" w:hAnsi="Times New Roman"/>
                <w:sz w:val="24"/>
                <w:szCs w:val="24"/>
                <w:lang w:val="ru-RU"/>
              </w:rPr>
              <w:t xml:space="preserve">и </w:t>
            </w:r>
            <w:r w:rsidRPr="003659CE">
              <w:rPr>
                <w:rFonts w:ascii="Times New Roman" w:hAnsi="Times New Roman"/>
                <w:sz w:val="24"/>
                <w:szCs w:val="24"/>
                <w:lang w:val="ru-RU"/>
              </w:rPr>
              <w:t>величины прожиточного минимума в субъекте Российской Федерации на очередной год с учётом мнения региональной трёхсторонней комиссии по регулированию социально-трудовых отношений.</w:t>
            </w:r>
          </w:p>
          <w:p w:rsidR="00B2746D" w:rsidRPr="004E0FC7" w:rsidRDefault="00B2746D" w:rsidP="004014A3">
            <w:pPr>
              <w:spacing w:after="0" w:line="240" w:lineRule="auto"/>
              <w:ind w:firstLine="459"/>
              <w:rPr>
                <w:rFonts w:ascii="Times New Roman" w:hAnsi="Times New Roman"/>
                <w:sz w:val="24"/>
                <w:szCs w:val="24"/>
                <w:lang w:val="ru-RU"/>
              </w:rPr>
            </w:pPr>
            <w:r w:rsidRPr="003659CE">
              <w:rPr>
                <w:rFonts w:ascii="Times New Roman" w:hAnsi="Times New Roman"/>
                <w:sz w:val="24"/>
                <w:szCs w:val="24"/>
                <w:lang w:val="ru-RU"/>
              </w:rPr>
              <w:t xml:space="preserve">ФНПР отметила, </w:t>
            </w:r>
            <w:r>
              <w:rPr>
                <w:rFonts w:ascii="Times New Roman" w:hAnsi="Times New Roman"/>
                <w:sz w:val="24"/>
                <w:szCs w:val="24"/>
                <w:lang w:val="ru-RU"/>
              </w:rPr>
              <w:t xml:space="preserve">что коэффициенты региональной дифференциации были сформированы по </w:t>
            </w:r>
            <w:r w:rsidRPr="00E012C5">
              <w:rPr>
                <w:rFonts w:ascii="Times New Roman" w:hAnsi="Times New Roman"/>
                <w:sz w:val="24"/>
                <w:szCs w:val="24"/>
                <w:lang w:val="ru-RU"/>
              </w:rPr>
              <w:t xml:space="preserve">неизвестной методике, которая, несмотря на запросы стороны РТК, представляющей общероссийские объединения профсоюзов, так и не была представлена Минтрудом России. По оценкам ФНПР значения коэффициентов региональной дифференциации в 34 регионах занижали установленный в регионах прожиточный минимум. </w:t>
            </w:r>
            <w:proofErr w:type="gramStart"/>
            <w:r w:rsidRPr="00E012C5">
              <w:rPr>
                <w:rFonts w:ascii="Times New Roman" w:hAnsi="Times New Roman"/>
                <w:sz w:val="24"/>
                <w:szCs w:val="24"/>
                <w:lang w:val="ru-RU"/>
              </w:rPr>
              <w:t xml:space="preserve">Также, Правилами установления ПМ в регионах были </w:t>
            </w:r>
            <w:r w:rsidRPr="004E0FC7">
              <w:rPr>
                <w:rFonts w:ascii="Times New Roman" w:hAnsi="Times New Roman"/>
                <w:sz w:val="24"/>
                <w:szCs w:val="24"/>
                <w:lang w:val="ru-RU"/>
              </w:rPr>
              <w:t>предусмотрены одинаковые для всех субъектов Российской Федерации коэффициенты установления величины прожиточного минимума по социально-демографическим группам населения, применение которых ведёт к снижению динамики роста величины прожиточного минимума.</w:t>
            </w:r>
            <w:proofErr w:type="gramEnd"/>
          </w:p>
          <w:p w:rsidR="00B2746D" w:rsidRDefault="00B2746D" w:rsidP="004014A3">
            <w:pPr>
              <w:spacing w:after="0" w:line="240" w:lineRule="auto"/>
              <w:ind w:firstLine="459"/>
              <w:rPr>
                <w:rFonts w:ascii="Times New Roman" w:hAnsi="Times New Roman"/>
                <w:sz w:val="24"/>
                <w:szCs w:val="24"/>
                <w:lang w:val="ru-RU"/>
              </w:rPr>
            </w:pPr>
            <w:r w:rsidRPr="004E0FC7">
              <w:rPr>
                <w:rFonts w:ascii="Times New Roman" w:hAnsi="Times New Roman"/>
                <w:sz w:val="24"/>
                <w:szCs w:val="24"/>
                <w:lang w:val="ru-RU"/>
              </w:rPr>
              <w:lastRenderedPageBreak/>
              <w:t>Сторона РТК, представляющая общероссийские</w:t>
            </w:r>
            <w:r>
              <w:rPr>
                <w:rFonts w:ascii="Times New Roman" w:hAnsi="Times New Roman"/>
                <w:sz w:val="24"/>
                <w:szCs w:val="24"/>
                <w:lang w:val="ru-RU"/>
              </w:rPr>
              <w:t xml:space="preserve"> объединения профсоюзов, не поддержала Правила установления ПМ в регионах и предложила принять следующие меры:</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увеличить коэффициенты региональной дифференциации для тех субъектов Российской Федерации, в которых расчётная величина прожиточного минимума на основе таких коэффициентов снижается по сравнению с установленной величиной прожиточного минимума на 2021 год;</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установить коэффициенты по социально-демографическим группам населения для каждого субъекта Российской Федерации с учётом сложившихся в настоящее время значений данных коэффициентов, но не ниже тех, что предусмотрены в Правилах установления ПМ в регионах;</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продолжить работу над Правилами установления ПМ в регионах с учётом вышеуказанных замечаний и повторно рассмотреть на рабочей группе РТК.</w:t>
            </w:r>
          </w:p>
          <w:p w:rsidR="00B2746D" w:rsidRDefault="00B2746D"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ФНПР будет добиваться реализации своих предложений по совершенствованию методики установления прожиточного минимума и МРОТ.</w:t>
            </w:r>
          </w:p>
          <w:p w:rsidR="00D57977" w:rsidRPr="00D57977" w:rsidRDefault="00D57977" w:rsidP="004014A3">
            <w:pPr>
              <w:spacing w:after="0" w:line="240" w:lineRule="auto"/>
              <w:ind w:firstLine="459"/>
              <w:rPr>
                <w:rFonts w:ascii="Times New Roman" w:hAnsi="Times New Roman"/>
                <w:sz w:val="10"/>
                <w:szCs w:val="24"/>
                <w:lang w:val="ru-RU"/>
              </w:rPr>
            </w:pPr>
          </w:p>
        </w:tc>
      </w:tr>
      <w:tr w:rsidR="00321376" w:rsidRPr="001F1314" w:rsidTr="00FE5DDE">
        <w:tc>
          <w:tcPr>
            <w:tcW w:w="4678" w:type="dxa"/>
          </w:tcPr>
          <w:p w:rsidR="00321376" w:rsidRPr="00D62ED4" w:rsidRDefault="00321376" w:rsidP="00313961">
            <w:pPr>
              <w:autoSpaceDE w:val="0"/>
              <w:autoSpaceDN w:val="0"/>
              <w:adjustRightInd w:val="0"/>
              <w:spacing w:after="0" w:line="240" w:lineRule="auto"/>
              <w:rPr>
                <w:rFonts w:ascii="Times New Roman" w:hAnsi="Times New Roman"/>
                <w:sz w:val="24"/>
                <w:szCs w:val="24"/>
                <w:lang w:val="ru-RU"/>
              </w:rPr>
            </w:pPr>
            <w:r w:rsidRPr="00C14DFA">
              <w:rPr>
                <w:rFonts w:ascii="Times New Roman" w:hAnsi="Times New Roman"/>
                <w:sz w:val="24"/>
                <w:szCs w:val="24"/>
                <w:lang w:val="ru-RU"/>
              </w:rPr>
              <w:lastRenderedPageBreak/>
              <w:t>Проводить мониторинг установления размеров минимальной заработной платы и минимальных размеров заработной платы на основе минимальных потребительских бюджетов в соглашениях и коллективных договорах.</w:t>
            </w:r>
          </w:p>
        </w:tc>
        <w:tc>
          <w:tcPr>
            <w:tcW w:w="11057" w:type="dxa"/>
          </w:tcPr>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По данным ФНПР доля коллективных договоров, в которых размер минимальной заработной платы установлен не ниже величины прожиточного минимума трудоспособного населения соответствующего субъекта Российской Федера</w:t>
            </w:r>
            <w:r w:rsidR="00D43A57">
              <w:rPr>
                <w:rFonts w:ascii="Times New Roman" w:hAnsi="Times New Roman"/>
                <w:sz w:val="24"/>
                <w:szCs w:val="24"/>
                <w:lang w:val="ru-RU"/>
              </w:rPr>
              <w:t>ции, в 2020 году составила 42,8</w:t>
            </w:r>
            <w:r>
              <w:rPr>
                <w:rFonts w:ascii="Times New Roman" w:hAnsi="Times New Roman"/>
                <w:sz w:val="24"/>
                <w:szCs w:val="24"/>
                <w:lang w:val="ru-RU"/>
              </w:rPr>
              <w:t>%, что на 1,8 процентных пункта меньше, чем в 2019 году.</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ФНПР </w:t>
            </w:r>
            <w:r w:rsidR="007F1CCA" w:rsidRPr="007F1CCA">
              <w:rPr>
                <w:rFonts w:ascii="Times New Roman" w:hAnsi="Times New Roman"/>
                <w:sz w:val="24"/>
                <w:szCs w:val="28"/>
                <w:lang w:val="ru-RU"/>
              </w:rPr>
              <w:t>совместно с Центром трудовых отношений и социального партнерства Института профсоюзного движения ОУП ВО «АТиСО»</w:t>
            </w:r>
            <w:r w:rsidR="007F1CCA">
              <w:rPr>
                <w:rFonts w:ascii="Times New Roman" w:hAnsi="Times New Roman"/>
                <w:sz w:val="24"/>
                <w:szCs w:val="28"/>
                <w:lang w:val="ru-RU"/>
              </w:rPr>
              <w:t xml:space="preserve"> </w:t>
            </w:r>
            <w:r>
              <w:rPr>
                <w:rFonts w:ascii="Times New Roman" w:hAnsi="Times New Roman"/>
                <w:sz w:val="24"/>
                <w:szCs w:val="24"/>
                <w:lang w:val="ru-RU"/>
              </w:rPr>
              <w:t xml:space="preserve">ведёт регулярный мониторинг установления </w:t>
            </w:r>
            <w:r w:rsidRPr="00C14DFA">
              <w:rPr>
                <w:rFonts w:ascii="Times New Roman" w:hAnsi="Times New Roman"/>
                <w:sz w:val="24"/>
                <w:szCs w:val="24"/>
                <w:lang w:val="ru-RU"/>
              </w:rPr>
              <w:t>размеров минимальной заработной платы</w:t>
            </w:r>
            <w:r>
              <w:rPr>
                <w:rFonts w:ascii="Times New Roman" w:hAnsi="Times New Roman"/>
                <w:sz w:val="24"/>
                <w:szCs w:val="24"/>
                <w:lang w:val="ru-RU"/>
              </w:rPr>
              <w:t xml:space="preserve"> в субъектах Российской Федерации (далее – РМЗП), результаты которого публикуются на сайте ФНПР раз в полугодие.</w:t>
            </w:r>
          </w:p>
          <w:p w:rsidR="00321376" w:rsidRPr="00C754C5"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Так, по состоянию на 1 июля 2021 года в</w:t>
            </w:r>
            <w:r w:rsidRPr="00C754C5">
              <w:rPr>
                <w:rFonts w:ascii="Times New Roman" w:hAnsi="Times New Roman"/>
                <w:sz w:val="24"/>
                <w:szCs w:val="24"/>
                <w:lang w:val="ru-RU"/>
              </w:rPr>
              <w:t xml:space="preserve"> 21 из 85 субъектов Российской Федерации был установлен размер минимальной заработной платы, превышающий МРОТ, установленный федеральным законом.</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xml:space="preserve">Размер минимальной заработной платы, превышающий минимальный </w:t>
            </w:r>
            <w:proofErr w:type="gramStart"/>
            <w:r w:rsidRPr="00C754C5">
              <w:rPr>
                <w:rFonts w:ascii="Times New Roman" w:hAnsi="Times New Roman"/>
                <w:sz w:val="24"/>
                <w:szCs w:val="24"/>
                <w:lang w:val="ru-RU"/>
              </w:rPr>
              <w:t>размер оплаты труда</w:t>
            </w:r>
            <w:proofErr w:type="gramEnd"/>
            <w:r w:rsidRPr="00C754C5">
              <w:rPr>
                <w:rFonts w:ascii="Times New Roman" w:hAnsi="Times New Roman"/>
                <w:sz w:val="24"/>
                <w:szCs w:val="24"/>
                <w:lang w:val="ru-RU"/>
              </w:rPr>
              <w:t>, установлен:</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в 6 из 18 регионов Центрального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в 3 из 11 регионов Северо-Западного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в 2 из 8 регионов Южного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xml:space="preserve">– в 1 из 7 регионов </w:t>
            </w:r>
            <w:proofErr w:type="spellStart"/>
            <w:r w:rsidRPr="00C754C5">
              <w:rPr>
                <w:rFonts w:ascii="Times New Roman" w:hAnsi="Times New Roman"/>
                <w:sz w:val="24"/>
                <w:szCs w:val="24"/>
                <w:lang w:val="ru-RU"/>
              </w:rPr>
              <w:t>Северо-Кавказского</w:t>
            </w:r>
            <w:proofErr w:type="spellEnd"/>
            <w:r w:rsidRPr="00C754C5">
              <w:rPr>
                <w:rFonts w:ascii="Times New Roman" w:hAnsi="Times New Roman"/>
                <w:sz w:val="24"/>
                <w:szCs w:val="24"/>
                <w:lang w:val="ru-RU"/>
              </w:rPr>
              <w:t xml:space="preserve">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в 3 из 14 регионов Приволжского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в 1 из 6 регионов Уральского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в 3 из 12 регионов Сибирского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в 2 из 9 регионов Дальневосточного федерального округа.</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lastRenderedPageBreak/>
              <w:t xml:space="preserve">В 16 субъектах Российской Федерации размер минимальной заработной платы установлен региональным соглашением о минимальной заработной плате, а в 5 — региональным трёхсторонним соглашением. </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В 21 субъекте Российской Федерации размер минимальной заработной платы действовал в отношении работников внебюджетного сектора экономики, а в отношении работников бюджетного сектора – в 10 регионах.</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 xml:space="preserve">В 19 субъектах Российской Федерации размер минимальной заработной платы, установленный для работников внебюджетного сектора экономики, превышал величину прожиточного минимума трудоспособного населения соответствующего субъекта Российской Федерации в 2021 году. </w:t>
            </w:r>
          </w:p>
          <w:p w:rsidR="00321376" w:rsidRPr="00C754C5" w:rsidRDefault="00321376" w:rsidP="004014A3">
            <w:pPr>
              <w:spacing w:after="0" w:line="240" w:lineRule="auto"/>
              <w:ind w:firstLine="459"/>
              <w:rPr>
                <w:rFonts w:ascii="Times New Roman" w:hAnsi="Times New Roman"/>
                <w:sz w:val="24"/>
                <w:szCs w:val="24"/>
                <w:lang w:val="ru-RU"/>
              </w:rPr>
            </w:pPr>
            <w:r w:rsidRPr="00C754C5">
              <w:rPr>
                <w:rFonts w:ascii="Times New Roman" w:hAnsi="Times New Roman"/>
                <w:sz w:val="24"/>
                <w:szCs w:val="24"/>
                <w:lang w:val="ru-RU"/>
              </w:rPr>
              <w:t>В 8 субъектах Российской Федерации размер минимальной заработной платы, установленный для работников бюджетного сектора экономики, превышал величину прожиточного минимума трудоспособного населения соответствующего субъекта Российской Федерации в 2021 году.</w:t>
            </w:r>
          </w:p>
          <w:p w:rsidR="00321376" w:rsidRPr="00C754C5" w:rsidRDefault="00321376" w:rsidP="004014A3">
            <w:pPr>
              <w:spacing w:after="0" w:line="240" w:lineRule="auto"/>
              <w:ind w:firstLine="459"/>
              <w:rPr>
                <w:rFonts w:ascii="Times New Roman" w:hAnsi="Times New Roman"/>
                <w:sz w:val="24"/>
                <w:szCs w:val="24"/>
                <w:lang w:val="ru-RU"/>
              </w:rPr>
            </w:pPr>
            <w:proofErr w:type="gramStart"/>
            <w:r w:rsidRPr="00C754C5">
              <w:rPr>
                <w:rFonts w:ascii="Times New Roman" w:hAnsi="Times New Roman"/>
                <w:sz w:val="24"/>
                <w:szCs w:val="24"/>
                <w:lang w:val="ru-RU"/>
              </w:rPr>
              <w:t>В 63 субъектах Российской Федерации минимальные гарантии по оплате труда (минимальный размер оплаты труда и размер минимальной заработной платы), установленные для работников внебюджетного сектора экономики, превышали величину прожиточного минимума трудоспособного населения соответствующего субъекта Российской Федерации в 2021 году.</w:t>
            </w:r>
            <w:proofErr w:type="gramEnd"/>
          </w:p>
          <w:p w:rsidR="00321376" w:rsidRDefault="00321376" w:rsidP="004014A3">
            <w:pPr>
              <w:spacing w:after="0" w:line="240" w:lineRule="auto"/>
              <w:ind w:firstLine="459"/>
              <w:rPr>
                <w:rFonts w:ascii="Times New Roman" w:hAnsi="Times New Roman"/>
                <w:sz w:val="24"/>
                <w:szCs w:val="24"/>
                <w:lang w:val="ru-RU"/>
              </w:rPr>
            </w:pPr>
            <w:proofErr w:type="gramStart"/>
            <w:r w:rsidRPr="00C754C5">
              <w:rPr>
                <w:rFonts w:ascii="Times New Roman" w:hAnsi="Times New Roman"/>
                <w:sz w:val="24"/>
                <w:szCs w:val="24"/>
                <w:lang w:val="ru-RU"/>
              </w:rPr>
              <w:t>В 62 субъектах Российской Федерации минимальные гарантии по оплате труда (минимальный размер оплаты труда и размер минимальной заработной платы), установленные для работников бюджетного сектора экономики, превышали величину прожиточного минимума трудоспособного населения соответствующего субъекта Российской Федерации в 2021 году.</w:t>
            </w:r>
            <w:proofErr w:type="gramEnd"/>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В соответствии с частью 3 статьи 133.1 Трудового кодекса Российской Федерации р</w:t>
            </w:r>
            <w:r w:rsidRPr="00F424A9">
              <w:rPr>
                <w:rFonts w:ascii="Times New Roman" w:hAnsi="Times New Roman"/>
                <w:sz w:val="24"/>
                <w:szCs w:val="24"/>
                <w:lang w:val="ru-RU"/>
              </w:rPr>
              <w:t>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r>
              <w:rPr>
                <w:rFonts w:ascii="Times New Roman" w:hAnsi="Times New Roman"/>
                <w:sz w:val="24"/>
                <w:szCs w:val="24"/>
                <w:lang w:val="ru-RU"/>
              </w:rPr>
              <w:t xml:space="preserve"> По мнению ФНПР, у</w:t>
            </w:r>
            <w:r w:rsidRPr="00050E4C">
              <w:rPr>
                <w:rFonts w:ascii="Times New Roman" w:hAnsi="Times New Roman"/>
                <w:sz w:val="24"/>
                <w:szCs w:val="24"/>
                <w:lang w:val="ru-RU"/>
              </w:rPr>
              <w:t xml:space="preserve">становление </w:t>
            </w:r>
            <w:r>
              <w:rPr>
                <w:rFonts w:ascii="Times New Roman" w:hAnsi="Times New Roman"/>
                <w:sz w:val="24"/>
                <w:szCs w:val="24"/>
                <w:lang w:val="ru-RU"/>
              </w:rPr>
              <w:t>РМЗП</w:t>
            </w:r>
            <w:r w:rsidRPr="00050E4C">
              <w:rPr>
                <w:rFonts w:ascii="Times New Roman" w:hAnsi="Times New Roman"/>
                <w:sz w:val="24"/>
                <w:szCs w:val="24"/>
                <w:lang w:val="ru-RU"/>
              </w:rPr>
              <w:t xml:space="preserve"> на уровне </w:t>
            </w:r>
            <w:proofErr w:type="gramStart"/>
            <w:r w:rsidRPr="00050E4C">
              <w:rPr>
                <w:rFonts w:ascii="Times New Roman" w:hAnsi="Times New Roman"/>
                <w:sz w:val="24"/>
                <w:szCs w:val="24"/>
                <w:lang w:val="ru-RU"/>
              </w:rPr>
              <w:t>величины прожиточного минимума трудоспособного населения соответствующего субъекта Российской Федерации</w:t>
            </w:r>
            <w:proofErr w:type="gramEnd"/>
            <w:r w:rsidRPr="00050E4C">
              <w:rPr>
                <w:rFonts w:ascii="Times New Roman" w:hAnsi="Times New Roman"/>
                <w:sz w:val="24"/>
                <w:szCs w:val="24"/>
                <w:lang w:val="ru-RU"/>
              </w:rPr>
              <w:t xml:space="preserve"> является лишь первым шагом по обеспечению минимальных гарантий по оплате труда работников. </w:t>
            </w:r>
            <w:r>
              <w:rPr>
                <w:rFonts w:ascii="Times New Roman" w:hAnsi="Times New Roman"/>
                <w:sz w:val="24"/>
                <w:szCs w:val="24"/>
                <w:lang w:val="ru-RU"/>
              </w:rPr>
              <w:t xml:space="preserve">В соответствии с Указом </w:t>
            </w:r>
            <w:r w:rsidRPr="00B56EC6">
              <w:rPr>
                <w:rFonts w:ascii="Times New Roman" w:hAnsi="Times New Roman"/>
                <w:sz w:val="24"/>
                <w:szCs w:val="24"/>
                <w:lang w:val="ru-RU"/>
              </w:rPr>
              <w:t>Президента Росси</w:t>
            </w:r>
            <w:r>
              <w:rPr>
                <w:rFonts w:ascii="Times New Roman" w:hAnsi="Times New Roman"/>
                <w:sz w:val="24"/>
                <w:szCs w:val="24"/>
                <w:lang w:val="ru-RU"/>
              </w:rPr>
              <w:t xml:space="preserve">йской Федерации </w:t>
            </w:r>
            <w:r w:rsidRPr="00B56EC6">
              <w:rPr>
                <w:rFonts w:ascii="Times New Roman" w:hAnsi="Times New Roman"/>
                <w:sz w:val="24"/>
                <w:szCs w:val="24"/>
                <w:lang w:val="ru-RU"/>
              </w:rPr>
              <w:t xml:space="preserve">от 2 марта 1992 года № 210 </w:t>
            </w:r>
            <w:r w:rsidR="00D43A57">
              <w:rPr>
                <w:rFonts w:ascii="Times New Roman" w:hAnsi="Times New Roman"/>
                <w:sz w:val="24"/>
                <w:szCs w:val="24"/>
                <w:lang w:val="ru-RU"/>
              </w:rPr>
              <w:br/>
            </w:r>
            <w:r w:rsidRPr="00B56EC6">
              <w:rPr>
                <w:rFonts w:ascii="Times New Roman" w:hAnsi="Times New Roman"/>
                <w:sz w:val="24"/>
                <w:szCs w:val="24"/>
                <w:lang w:val="ru-RU"/>
              </w:rPr>
              <w:t>«О системе минимальных потребительских бюджетов населения Российской Федерации»</w:t>
            </w:r>
            <w:r>
              <w:rPr>
                <w:rFonts w:ascii="Times New Roman" w:hAnsi="Times New Roman"/>
                <w:sz w:val="24"/>
                <w:szCs w:val="24"/>
                <w:lang w:val="ru-RU"/>
              </w:rPr>
              <w:t xml:space="preserve"> п</w:t>
            </w:r>
            <w:r w:rsidRPr="00B56EC6">
              <w:rPr>
                <w:rFonts w:ascii="Times New Roman" w:hAnsi="Times New Roman"/>
                <w:sz w:val="24"/>
                <w:szCs w:val="24"/>
                <w:lang w:val="ru-RU"/>
              </w:rPr>
              <w:t xml:space="preserve">рожиточный минимум должен был использоваться лишь в период преодоления кризисного состояния экономики. </w:t>
            </w:r>
            <w:r w:rsidR="00D43A57">
              <w:rPr>
                <w:rFonts w:ascii="Times New Roman" w:hAnsi="Times New Roman"/>
                <w:sz w:val="24"/>
                <w:szCs w:val="24"/>
                <w:lang w:val="ru-RU"/>
              </w:rPr>
              <w:br/>
            </w:r>
            <w:r w:rsidRPr="00B56EC6">
              <w:rPr>
                <w:rFonts w:ascii="Times New Roman" w:hAnsi="Times New Roman"/>
                <w:sz w:val="24"/>
                <w:szCs w:val="24"/>
                <w:lang w:val="ru-RU"/>
              </w:rPr>
              <w:t>В дальнейшем предполагалось использование другого показателя – минимального потребительского бюджета, состоящего из набора потребительских товаров и услуг, удовлетворяющих основные материальные и духовные потребности.</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В настоящее время только </w:t>
            </w:r>
            <w:r w:rsidRPr="005E7BA9">
              <w:rPr>
                <w:rFonts w:ascii="Times New Roman" w:hAnsi="Times New Roman"/>
                <w:sz w:val="24"/>
                <w:szCs w:val="24"/>
                <w:lang w:val="ru-RU"/>
              </w:rPr>
              <w:t xml:space="preserve">в Республике Татарстан </w:t>
            </w:r>
            <w:r>
              <w:rPr>
                <w:rFonts w:ascii="Times New Roman" w:hAnsi="Times New Roman"/>
                <w:sz w:val="24"/>
                <w:szCs w:val="24"/>
                <w:lang w:val="ru-RU"/>
              </w:rPr>
              <w:t>РМЗП</w:t>
            </w:r>
            <w:r w:rsidRPr="005E7BA9">
              <w:rPr>
                <w:rFonts w:ascii="Times New Roman" w:hAnsi="Times New Roman"/>
                <w:sz w:val="24"/>
                <w:szCs w:val="24"/>
                <w:lang w:val="ru-RU"/>
              </w:rPr>
              <w:t xml:space="preserve"> привязан не к прожиточному минимуму, </w:t>
            </w:r>
            <w:r w:rsidR="00D43A57">
              <w:rPr>
                <w:rFonts w:ascii="Times New Roman" w:hAnsi="Times New Roman"/>
                <w:sz w:val="24"/>
                <w:szCs w:val="24"/>
                <w:lang w:val="ru-RU"/>
              </w:rPr>
              <w:br/>
            </w:r>
            <w:r w:rsidRPr="005E7BA9">
              <w:rPr>
                <w:rFonts w:ascii="Times New Roman" w:hAnsi="Times New Roman"/>
                <w:sz w:val="24"/>
                <w:szCs w:val="24"/>
                <w:lang w:val="ru-RU"/>
              </w:rPr>
              <w:lastRenderedPageBreak/>
              <w:t xml:space="preserve">а к минимальному </w:t>
            </w:r>
            <w:r w:rsidRPr="00C754C5">
              <w:rPr>
                <w:rFonts w:ascii="Times New Roman" w:hAnsi="Times New Roman"/>
                <w:sz w:val="24"/>
                <w:szCs w:val="24"/>
                <w:lang w:val="ru-RU"/>
              </w:rPr>
              <w:t xml:space="preserve">потребительскому бюджету. В соответствии с Законом Республики Татарстан </w:t>
            </w:r>
            <w:r w:rsidR="00D43A57">
              <w:rPr>
                <w:rFonts w:ascii="Times New Roman" w:hAnsi="Times New Roman"/>
                <w:sz w:val="24"/>
                <w:szCs w:val="24"/>
                <w:lang w:val="ru-RU"/>
              </w:rPr>
              <w:br/>
            </w:r>
            <w:r w:rsidRPr="00C754C5">
              <w:rPr>
                <w:rFonts w:ascii="Times New Roman" w:hAnsi="Times New Roman"/>
                <w:sz w:val="24"/>
                <w:szCs w:val="24"/>
                <w:lang w:val="ru-RU"/>
              </w:rPr>
              <w:t xml:space="preserve">«О минимальном потребительском бюджете в Республике Татарстан» размер минимальной заработной платы поэтапно повышается до величины минимального потребительского бюджета. По состоянию </w:t>
            </w:r>
            <w:r w:rsidR="00D43A57">
              <w:rPr>
                <w:rFonts w:ascii="Times New Roman" w:hAnsi="Times New Roman"/>
                <w:sz w:val="24"/>
                <w:szCs w:val="24"/>
                <w:lang w:val="ru-RU"/>
              </w:rPr>
              <w:br/>
            </w:r>
            <w:r w:rsidRPr="00C754C5">
              <w:rPr>
                <w:rFonts w:ascii="Times New Roman" w:hAnsi="Times New Roman"/>
                <w:sz w:val="24"/>
                <w:szCs w:val="24"/>
                <w:lang w:val="ru-RU"/>
              </w:rPr>
              <w:t>на 1 января 2022 года размер минимальной заработной платы в Республике Татарстан составляет 93% (16,7 тысяч рублей) от величины минимального потребительского бюджета по Республике Татарстан.</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В соответствии с пунктом 2.16 Генерального соглашения на 2021-2023 годы ФНПР разрабатывает </w:t>
            </w:r>
            <w:r w:rsidRPr="00CA15C4">
              <w:rPr>
                <w:rFonts w:ascii="Times New Roman" w:hAnsi="Times New Roman"/>
                <w:sz w:val="24"/>
                <w:szCs w:val="24"/>
                <w:lang w:val="ru-RU"/>
              </w:rPr>
              <w:t>концептуальны</w:t>
            </w:r>
            <w:r>
              <w:rPr>
                <w:rFonts w:ascii="Times New Roman" w:hAnsi="Times New Roman"/>
                <w:sz w:val="24"/>
                <w:szCs w:val="24"/>
                <w:lang w:val="ru-RU"/>
              </w:rPr>
              <w:t>е</w:t>
            </w:r>
            <w:r w:rsidRPr="00CA15C4">
              <w:rPr>
                <w:rFonts w:ascii="Times New Roman" w:hAnsi="Times New Roman"/>
                <w:sz w:val="24"/>
                <w:szCs w:val="24"/>
                <w:lang w:val="ru-RU"/>
              </w:rPr>
              <w:t xml:space="preserve"> подход</w:t>
            </w:r>
            <w:r>
              <w:rPr>
                <w:rFonts w:ascii="Times New Roman" w:hAnsi="Times New Roman"/>
                <w:sz w:val="24"/>
                <w:szCs w:val="24"/>
                <w:lang w:val="ru-RU"/>
              </w:rPr>
              <w:t>ы</w:t>
            </w:r>
            <w:r w:rsidRPr="00CA15C4">
              <w:rPr>
                <w:rFonts w:ascii="Times New Roman" w:hAnsi="Times New Roman"/>
                <w:sz w:val="24"/>
                <w:szCs w:val="24"/>
                <w:lang w:val="ru-RU"/>
              </w:rPr>
              <w:t xml:space="preserve"> к исчислению и использованию минимального (восстановительного) потребительского бюджета, обеспечивающего нормальное воспроизводство рабочей силы</w:t>
            </w:r>
            <w:r>
              <w:rPr>
                <w:rFonts w:ascii="Times New Roman" w:hAnsi="Times New Roman"/>
                <w:sz w:val="24"/>
                <w:szCs w:val="24"/>
                <w:lang w:val="ru-RU"/>
              </w:rPr>
              <w:t>, и представит их для обсуждения в рамках РТК.</w:t>
            </w:r>
          </w:p>
          <w:p w:rsidR="00D57977" w:rsidRPr="00D57977" w:rsidRDefault="00D57977" w:rsidP="004014A3">
            <w:pPr>
              <w:spacing w:after="0" w:line="240" w:lineRule="auto"/>
              <w:ind w:firstLine="459"/>
              <w:rPr>
                <w:rFonts w:ascii="Times New Roman" w:hAnsi="Times New Roman"/>
                <w:sz w:val="10"/>
                <w:szCs w:val="24"/>
                <w:lang w:val="ru-RU"/>
              </w:rPr>
            </w:pPr>
          </w:p>
        </w:tc>
      </w:tr>
      <w:tr w:rsidR="00321376" w:rsidRPr="001F1314" w:rsidTr="00FE5DDE">
        <w:tc>
          <w:tcPr>
            <w:tcW w:w="4678" w:type="dxa"/>
          </w:tcPr>
          <w:p w:rsidR="00321376" w:rsidRPr="00D62ED4" w:rsidRDefault="00321376" w:rsidP="00313961">
            <w:pPr>
              <w:autoSpaceDE w:val="0"/>
              <w:autoSpaceDN w:val="0"/>
              <w:adjustRightInd w:val="0"/>
              <w:spacing w:after="0" w:line="240" w:lineRule="auto"/>
              <w:rPr>
                <w:rFonts w:ascii="Times New Roman" w:hAnsi="Times New Roman"/>
                <w:sz w:val="24"/>
                <w:szCs w:val="24"/>
                <w:lang w:val="ru-RU"/>
              </w:rPr>
            </w:pPr>
            <w:r w:rsidRPr="00C14DFA">
              <w:rPr>
                <w:rFonts w:ascii="Times New Roman" w:hAnsi="Times New Roman"/>
                <w:bCs/>
                <w:color w:val="000000"/>
                <w:sz w:val="24"/>
                <w:szCs w:val="28"/>
                <w:lang w:val="ru-RU"/>
              </w:rPr>
              <w:lastRenderedPageBreak/>
              <w:t xml:space="preserve">Подготовить предложения в части установления базовых окладов (базовых должностных окладов), базовых ставок заработной платы по первому квалификационному уровню (уровню квалификации) профессиональных квалификационных групп профессий рабочих и должностей служащих в государственных и муниципальных учреждениях не ниже минимального </w:t>
            </w:r>
            <w:proofErr w:type="gramStart"/>
            <w:r w:rsidRPr="00C14DFA">
              <w:rPr>
                <w:rFonts w:ascii="Times New Roman" w:hAnsi="Times New Roman"/>
                <w:bCs/>
                <w:color w:val="000000"/>
                <w:sz w:val="24"/>
                <w:szCs w:val="28"/>
                <w:lang w:val="ru-RU"/>
              </w:rPr>
              <w:t>размера оплаты труда</w:t>
            </w:r>
            <w:proofErr w:type="gramEnd"/>
            <w:r w:rsidRPr="00C14DFA">
              <w:rPr>
                <w:rFonts w:ascii="Times New Roman" w:hAnsi="Times New Roman"/>
                <w:color w:val="000000"/>
                <w:sz w:val="24"/>
                <w:szCs w:val="24"/>
                <w:lang w:val="ru-RU" w:eastAsia="ru-RU"/>
              </w:rPr>
              <w:t>, установленного одновременно на всей территории Российской Федерации федеральным законом.</w:t>
            </w:r>
          </w:p>
        </w:tc>
        <w:tc>
          <w:tcPr>
            <w:tcW w:w="11057" w:type="dxa"/>
          </w:tcPr>
          <w:p w:rsidR="00321376" w:rsidRDefault="00321376" w:rsidP="004014A3">
            <w:pPr>
              <w:spacing w:after="0" w:line="240" w:lineRule="auto"/>
              <w:ind w:firstLine="459"/>
              <w:rPr>
                <w:rFonts w:ascii="Times New Roman" w:hAnsi="Times New Roman"/>
                <w:sz w:val="24"/>
                <w:szCs w:val="24"/>
                <w:lang w:val="ru-RU"/>
              </w:rPr>
            </w:pPr>
            <w:proofErr w:type="gramStart"/>
            <w:r>
              <w:rPr>
                <w:rFonts w:ascii="Times New Roman" w:hAnsi="Times New Roman"/>
                <w:sz w:val="24"/>
                <w:szCs w:val="24"/>
                <w:lang w:val="ru-RU"/>
              </w:rPr>
              <w:t xml:space="preserve">Во исполнение поручения Президента Российской Федерации от 8 октября 2019 года </w:t>
            </w:r>
            <w:r>
              <w:rPr>
                <w:rFonts w:ascii="Times New Roman" w:hAnsi="Times New Roman"/>
                <w:sz w:val="24"/>
                <w:szCs w:val="24"/>
                <w:lang w:val="ru-RU"/>
              </w:rPr>
              <w:br/>
              <w:t xml:space="preserve">№ Пр-2064, п.1б был разработан и принят Федеральный закон от 9 ноября 2020 года № 362-ФЗ </w:t>
            </w:r>
            <w:r>
              <w:rPr>
                <w:rFonts w:ascii="Times New Roman" w:hAnsi="Times New Roman"/>
                <w:sz w:val="24"/>
                <w:szCs w:val="24"/>
                <w:lang w:val="ru-RU"/>
              </w:rPr>
              <w:br/>
              <w:t xml:space="preserve">«О внесении изменений в Трудовой кодекс Российской Федерации» (далее – Закон о СОТ), наделивший Правительство Российской Федерации правом по утверждению требований к системам оплаты труда </w:t>
            </w:r>
            <w:r w:rsidRPr="00297840">
              <w:rPr>
                <w:rFonts w:ascii="Times New Roman" w:hAnsi="Times New Roman"/>
                <w:sz w:val="24"/>
                <w:szCs w:val="24"/>
                <w:lang w:val="ru-RU"/>
              </w:rPr>
              <w:t>работников государственных и муниципальных учреждений, в том числе в части</w:t>
            </w:r>
            <w:proofErr w:type="gramEnd"/>
            <w:r w:rsidRPr="00297840">
              <w:rPr>
                <w:rFonts w:ascii="Times New Roman" w:hAnsi="Times New Roman"/>
                <w:sz w:val="24"/>
                <w:szCs w:val="24"/>
                <w:lang w:val="ru-RU"/>
              </w:rPr>
              <w:t xml:space="preserve">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r>
              <w:rPr>
                <w:rFonts w:ascii="Times New Roman" w:hAnsi="Times New Roman"/>
                <w:sz w:val="24"/>
                <w:szCs w:val="24"/>
                <w:lang w:val="ru-RU"/>
              </w:rPr>
              <w:t>. ФНПР настаивала на замене вышеуказанного права на обязанность Правительства Российской Федерации, однако данное предложение не было учтено.</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В рамках реализации Закона о СОТ и в целях </w:t>
            </w:r>
            <w:proofErr w:type="gramStart"/>
            <w:r w:rsidRPr="00BB3514">
              <w:rPr>
                <w:rFonts w:ascii="Times New Roman" w:hAnsi="Times New Roman"/>
                <w:sz w:val="24"/>
                <w:szCs w:val="24"/>
                <w:lang w:val="ru-RU"/>
              </w:rPr>
              <w:t>совершенствовани</w:t>
            </w:r>
            <w:r>
              <w:rPr>
                <w:rFonts w:ascii="Times New Roman" w:hAnsi="Times New Roman"/>
                <w:sz w:val="24"/>
                <w:szCs w:val="24"/>
                <w:lang w:val="ru-RU"/>
              </w:rPr>
              <w:t>я</w:t>
            </w:r>
            <w:r w:rsidRPr="00BB3514">
              <w:rPr>
                <w:rFonts w:ascii="Times New Roman" w:hAnsi="Times New Roman"/>
                <w:sz w:val="24"/>
                <w:szCs w:val="24"/>
                <w:lang w:val="ru-RU"/>
              </w:rPr>
              <w:t xml:space="preserve"> систем оплаты труда работников бюджетной сферы</w:t>
            </w:r>
            <w:proofErr w:type="gramEnd"/>
            <w:r w:rsidRPr="00BB3514">
              <w:rPr>
                <w:rFonts w:ascii="Times New Roman" w:hAnsi="Times New Roman"/>
                <w:sz w:val="24"/>
                <w:szCs w:val="24"/>
                <w:lang w:val="ru-RU"/>
              </w:rPr>
              <w:t xml:space="preserve"> </w:t>
            </w:r>
            <w:r>
              <w:rPr>
                <w:rFonts w:ascii="Times New Roman" w:hAnsi="Times New Roman"/>
                <w:sz w:val="24"/>
                <w:szCs w:val="24"/>
                <w:lang w:val="ru-RU"/>
              </w:rPr>
              <w:t>ФНПР предложила Правительству Российской Федерации обеспечить:</w:t>
            </w:r>
          </w:p>
          <w:p w:rsidR="00321376" w:rsidRPr="00BB3514"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 </w:t>
            </w:r>
            <w:r w:rsidRPr="00BB3514">
              <w:rPr>
                <w:rFonts w:ascii="Times New Roman" w:hAnsi="Times New Roman"/>
                <w:sz w:val="24"/>
                <w:szCs w:val="24"/>
                <w:lang w:val="ru-RU"/>
              </w:rPr>
              <w:t>определение требований к размерам окладов (должностным окладам, ставкам заработной платы) при установлении требований к отраслевым системам оплаты труда работников государственных и муниципальных учреждений;</w:t>
            </w:r>
          </w:p>
          <w:p w:rsidR="00321376" w:rsidRPr="00BB3514"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 </w:t>
            </w:r>
            <w:r w:rsidRPr="00BB3514">
              <w:rPr>
                <w:rFonts w:ascii="Times New Roman" w:hAnsi="Times New Roman"/>
                <w:sz w:val="24"/>
                <w:szCs w:val="24"/>
                <w:lang w:val="ru-RU"/>
              </w:rPr>
              <w:t xml:space="preserve">формирование единых подходов при разработке требований к системам оплаты труда работников государственных и муниципальных учреждений в части установления (дифференциации) окладов (должностных окладов), ставок заработной платы, в том числе по соответствующим профессиональным квалификационным группам (квалификационным уровням профессиональных квалификационных групп) на основе дифференциации типовых должностей;  </w:t>
            </w:r>
          </w:p>
          <w:p w:rsidR="00321376" w:rsidRPr="00BB3514"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 </w:t>
            </w:r>
            <w:r w:rsidRPr="00BB3514">
              <w:rPr>
                <w:rFonts w:ascii="Times New Roman" w:hAnsi="Times New Roman"/>
                <w:sz w:val="24"/>
                <w:szCs w:val="24"/>
                <w:lang w:val="ru-RU"/>
              </w:rPr>
              <w:t xml:space="preserve">утверждение Правительством Российской Федерации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в зависимости </w:t>
            </w:r>
            <w:r w:rsidR="005E5F8C">
              <w:rPr>
                <w:rFonts w:ascii="Times New Roman" w:hAnsi="Times New Roman"/>
                <w:sz w:val="24"/>
                <w:szCs w:val="24"/>
                <w:lang w:val="ru-RU"/>
              </w:rPr>
              <w:br/>
            </w:r>
            <w:r w:rsidRPr="00BB3514">
              <w:rPr>
                <w:rFonts w:ascii="Times New Roman" w:hAnsi="Times New Roman"/>
                <w:sz w:val="24"/>
                <w:szCs w:val="24"/>
                <w:lang w:val="ru-RU"/>
              </w:rPr>
              <w:t xml:space="preserve">от сложности труда, применяемых перечней выплат компенсационного и стимулирующего характера и </w:t>
            </w:r>
            <w:r w:rsidRPr="00BB3514">
              <w:rPr>
                <w:rFonts w:ascii="Times New Roman" w:hAnsi="Times New Roman"/>
                <w:sz w:val="24"/>
                <w:szCs w:val="24"/>
                <w:lang w:val="ru-RU"/>
              </w:rPr>
              <w:lastRenderedPageBreak/>
              <w:t>условий назначения указанных выплат;</w:t>
            </w:r>
          </w:p>
          <w:p w:rsidR="00321376" w:rsidRPr="00BB3514"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 </w:t>
            </w:r>
            <w:r w:rsidRPr="00BB3514">
              <w:rPr>
                <w:rFonts w:ascii="Times New Roman" w:hAnsi="Times New Roman"/>
                <w:sz w:val="24"/>
                <w:szCs w:val="24"/>
                <w:lang w:val="ru-RU"/>
              </w:rPr>
              <w:t>разработку мер по снижению межрегиональной дифференциации в оплате труда работников государственных и муниципальных учреждений;</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 </w:t>
            </w:r>
            <w:r w:rsidRPr="00BB3514">
              <w:rPr>
                <w:rFonts w:ascii="Times New Roman" w:hAnsi="Times New Roman"/>
                <w:sz w:val="24"/>
                <w:szCs w:val="24"/>
                <w:lang w:val="ru-RU"/>
              </w:rPr>
              <w:t>установление на уровне субъекта Российской Федерации равных минимальных размеров ставок заработной платы, окладов (должностных окладов) работников бюджетной сферы для государственных учреждений субъектов Российской Федерации одной профессиональной квалификационной группы (квалификационного уровня соответствующей профессиональной квалификационной группы), выполняющих одинаковую трудовую функцию.</w:t>
            </w:r>
          </w:p>
          <w:p w:rsidR="00321376" w:rsidRDefault="00321376" w:rsidP="004014A3">
            <w:pPr>
              <w:spacing w:after="0" w:line="240" w:lineRule="auto"/>
              <w:ind w:firstLine="459"/>
              <w:rPr>
                <w:rFonts w:ascii="Times New Roman" w:hAnsi="Times New Roman"/>
                <w:sz w:val="24"/>
                <w:szCs w:val="24"/>
                <w:lang w:val="ru-RU"/>
              </w:rPr>
            </w:pPr>
            <w:r w:rsidRPr="00932AEC">
              <w:rPr>
                <w:rFonts w:ascii="Times New Roman" w:hAnsi="Times New Roman"/>
                <w:sz w:val="24"/>
                <w:szCs w:val="24"/>
                <w:lang w:val="ru-RU"/>
              </w:rPr>
              <w:t xml:space="preserve">Вышеуказанные предложения ФНПР </w:t>
            </w:r>
            <w:r>
              <w:rPr>
                <w:rFonts w:ascii="Times New Roman" w:hAnsi="Times New Roman"/>
                <w:sz w:val="24"/>
                <w:szCs w:val="24"/>
                <w:lang w:val="ru-RU"/>
              </w:rPr>
              <w:t>были включены</w:t>
            </w:r>
            <w:r w:rsidRPr="00932AEC">
              <w:rPr>
                <w:rFonts w:ascii="Times New Roman" w:hAnsi="Times New Roman"/>
                <w:sz w:val="24"/>
                <w:szCs w:val="24"/>
                <w:lang w:val="ru-RU"/>
              </w:rPr>
              <w:t xml:space="preserve"> в Генерально</w:t>
            </w:r>
            <w:r>
              <w:rPr>
                <w:rFonts w:ascii="Times New Roman" w:hAnsi="Times New Roman"/>
                <w:sz w:val="24"/>
                <w:szCs w:val="24"/>
                <w:lang w:val="ru-RU"/>
              </w:rPr>
              <w:t>е</w:t>
            </w:r>
            <w:r w:rsidRPr="00932AEC">
              <w:rPr>
                <w:rFonts w:ascii="Times New Roman" w:hAnsi="Times New Roman"/>
                <w:sz w:val="24"/>
                <w:szCs w:val="24"/>
                <w:lang w:val="ru-RU"/>
              </w:rPr>
              <w:t xml:space="preserve"> соглашени</w:t>
            </w:r>
            <w:r>
              <w:rPr>
                <w:rFonts w:ascii="Times New Roman" w:hAnsi="Times New Roman"/>
                <w:sz w:val="24"/>
                <w:szCs w:val="24"/>
                <w:lang w:val="ru-RU"/>
              </w:rPr>
              <w:t>е</w:t>
            </w:r>
            <w:r w:rsidRPr="00932AEC">
              <w:rPr>
                <w:rFonts w:ascii="Times New Roman" w:hAnsi="Times New Roman"/>
                <w:sz w:val="24"/>
                <w:szCs w:val="24"/>
                <w:lang w:val="ru-RU"/>
              </w:rPr>
              <w:t xml:space="preserve"> на 2021-2023 годы. </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При участии Профсоюза работников здравоохранения Российской Федерации было разработано и принято постановление Правительства Российской Федерации от 1 июня 2021 года </w:t>
            </w:r>
            <w:r>
              <w:rPr>
                <w:rFonts w:ascii="Times New Roman" w:hAnsi="Times New Roman"/>
                <w:sz w:val="24"/>
                <w:szCs w:val="24"/>
                <w:lang w:val="ru-RU"/>
              </w:rPr>
              <w:br/>
              <w:t xml:space="preserve">№ 847 «О реализации </w:t>
            </w:r>
            <w:proofErr w:type="spellStart"/>
            <w:r>
              <w:rPr>
                <w:rFonts w:ascii="Times New Roman" w:hAnsi="Times New Roman"/>
                <w:sz w:val="24"/>
                <w:szCs w:val="24"/>
                <w:lang w:val="ru-RU"/>
              </w:rPr>
              <w:t>пилотного</w:t>
            </w:r>
            <w:proofErr w:type="spellEnd"/>
            <w:r>
              <w:rPr>
                <w:rFonts w:ascii="Times New Roman" w:hAnsi="Times New Roman"/>
                <w:sz w:val="24"/>
                <w:szCs w:val="24"/>
                <w:lang w:val="ru-RU"/>
              </w:rPr>
              <w:t xml:space="preserve"> проекта в целях утверждения требований к системам оплаты труда медицинских работников государственных и муниципальных учреждений здравоохранения».</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Реализация </w:t>
            </w:r>
            <w:proofErr w:type="spellStart"/>
            <w:r>
              <w:rPr>
                <w:rFonts w:ascii="Times New Roman" w:hAnsi="Times New Roman"/>
                <w:sz w:val="24"/>
                <w:szCs w:val="24"/>
                <w:lang w:val="ru-RU"/>
              </w:rPr>
              <w:t>пилотного</w:t>
            </w:r>
            <w:proofErr w:type="spellEnd"/>
            <w:r>
              <w:rPr>
                <w:rFonts w:ascii="Times New Roman" w:hAnsi="Times New Roman"/>
                <w:sz w:val="24"/>
                <w:szCs w:val="24"/>
                <w:lang w:val="ru-RU"/>
              </w:rPr>
              <w:t xml:space="preserve"> проекта </w:t>
            </w:r>
            <w:r w:rsidRPr="00C70750">
              <w:rPr>
                <w:rFonts w:ascii="Times New Roman" w:hAnsi="Times New Roman"/>
                <w:sz w:val="24"/>
                <w:szCs w:val="24"/>
                <w:lang w:val="ru-RU"/>
              </w:rPr>
              <w:t>по апробации требований к системам оплаты труда медицинских работников государственных и муниципальных учреждений здравоохранения</w:t>
            </w:r>
            <w:r>
              <w:rPr>
                <w:rFonts w:ascii="Times New Roman" w:hAnsi="Times New Roman"/>
                <w:sz w:val="24"/>
                <w:szCs w:val="24"/>
                <w:lang w:val="ru-RU"/>
              </w:rPr>
              <w:t xml:space="preserve"> (далее – </w:t>
            </w:r>
            <w:proofErr w:type="spellStart"/>
            <w:r>
              <w:rPr>
                <w:rFonts w:ascii="Times New Roman" w:hAnsi="Times New Roman"/>
                <w:sz w:val="24"/>
                <w:szCs w:val="24"/>
                <w:lang w:val="ru-RU"/>
              </w:rPr>
              <w:t>пилотный</w:t>
            </w:r>
            <w:proofErr w:type="spellEnd"/>
            <w:r>
              <w:rPr>
                <w:rFonts w:ascii="Times New Roman" w:hAnsi="Times New Roman"/>
                <w:sz w:val="24"/>
                <w:szCs w:val="24"/>
                <w:lang w:val="ru-RU"/>
              </w:rPr>
              <w:t xml:space="preserve"> </w:t>
            </w:r>
            <w:r w:rsidRPr="000A5A05">
              <w:rPr>
                <w:rFonts w:ascii="Times New Roman" w:hAnsi="Times New Roman"/>
                <w:sz w:val="24"/>
                <w:szCs w:val="24"/>
                <w:lang w:val="ru-RU"/>
              </w:rPr>
              <w:t>проект в здраво</w:t>
            </w:r>
            <w:r w:rsidR="005E5F8C">
              <w:rPr>
                <w:rFonts w:ascii="Times New Roman" w:hAnsi="Times New Roman"/>
                <w:sz w:val="24"/>
                <w:szCs w:val="24"/>
                <w:lang w:val="ru-RU"/>
              </w:rPr>
              <w:t>охранении) предусмотрена в 2021-2022 годах в Республике Саха </w:t>
            </w:r>
            <w:r w:rsidRPr="000A5A05">
              <w:rPr>
                <w:rFonts w:ascii="Times New Roman" w:hAnsi="Times New Roman"/>
                <w:sz w:val="24"/>
                <w:szCs w:val="24"/>
                <w:lang w:val="ru-RU"/>
              </w:rPr>
              <w:t xml:space="preserve">(Якутия), Белгородской, Курганской, Омской, Оренбургской, Тамбовской областях и </w:t>
            </w:r>
            <w:proofErr w:type="gramStart"/>
            <w:r w:rsidRPr="000A5A05">
              <w:rPr>
                <w:rFonts w:ascii="Times New Roman" w:hAnsi="Times New Roman"/>
                <w:sz w:val="24"/>
                <w:szCs w:val="24"/>
                <w:lang w:val="ru-RU"/>
              </w:rPr>
              <w:t>г</w:t>
            </w:r>
            <w:proofErr w:type="gramEnd"/>
            <w:r w:rsidRPr="000A5A05">
              <w:rPr>
                <w:rFonts w:ascii="Times New Roman" w:hAnsi="Times New Roman"/>
                <w:sz w:val="24"/>
                <w:szCs w:val="24"/>
                <w:lang w:val="ru-RU"/>
              </w:rPr>
              <w:t xml:space="preserve">. Севастополе. </w:t>
            </w:r>
          </w:p>
          <w:p w:rsidR="00321376" w:rsidRPr="00EA3A5D" w:rsidRDefault="00321376" w:rsidP="004014A3">
            <w:pPr>
              <w:spacing w:after="0" w:line="240" w:lineRule="auto"/>
              <w:ind w:firstLine="459"/>
              <w:rPr>
                <w:rFonts w:ascii="Times New Roman" w:hAnsi="Times New Roman"/>
                <w:sz w:val="24"/>
                <w:szCs w:val="24"/>
                <w:lang w:val="ru-RU"/>
              </w:rPr>
            </w:pPr>
            <w:proofErr w:type="gramStart"/>
            <w:r>
              <w:rPr>
                <w:rFonts w:ascii="Times New Roman" w:hAnsi="Times New Roman"/>
                <w:sz w:val="24"/>
                <w:szCs w:val="24"/>
                <w:lang w:val="ru-RU"/>
              </w:rPr>
              <w:t xml:space="preserve">Вышеуказанным постановлением Правительства Российской Федерации установлено, что системы оплаты труда </w:t>
            </w:r>
            <w:r w:rsidRPr="000A5A05">
              <w:rPr>
                <w:rFonts w:ascii="Times New Roman" w:hAnsi="Times New Roman"/>
                <w:sz w:val="24"/>
                <w:szCs w:val="24"/>
                <w:lang w:val="ru-RU"/>
              </w:rPr>
              <w:t xml:space="preserve">работников учреждений </w:t>
            </w:r>
            <w:r w:rsidR="005E5F8C">
              <w:rPr>
                <w:rFonts w:ascii="Times New Roman" w:hAnsi="Times New Roman"/>
                <w:sz w:val="24"/>
                <w:szCs w:val="24"/>
                <w:lang w:val="ru-RU"/>
              </w:rPr>
              <w:t>–</w:t>
            </w:r>
            <w:r w:rsidRPr="000A5A05">
              <w:rPr>
                <w:rFonts w:ascii="Times New Roman" w:hAnsi="Times New Roman"/>
                <w:sz w:val="24"/>
                <w:szCs w:val="24"/>
                <w:lang w:val="ru-RU"/>
              </w:rPr>
              <w:t xml:space="preserve"> участников </w:t>
            </w:r>
            <w:proofErr w:type="spellStart"/>
            <w:r w:rsidRPr="000A5A05">
              <w:rPr>
                <w:rFonts w:ascii="Times New Roman" w:hAnsi="Times New Roman"/>
                <w:sz w:val="24"/>
                <w:szCs w:val="24"/>
                <w:lang w:val="ru-RU"/>
              </w:rPr>
              <w:t>пилотного</w:t>
            </w:r>
            <w:proofErr w:type="spellEnd"/>
            <w:r w:rsidRPr="000A5A05">
              <w:rPr>
                <w:rFonts w:ascii="Times New Roman" w:hAnsi="Times New Roman"/>
                <w:sz w:val="24"/>
                <w:szCs w:val="24"/>
                <w:lang w:val="ru-RU"/>
              </w:rPr>
              <w:t xml:space="preserve"> проекта включают должностные оклады по группам должностей работников, выплаты компенсационного характера в соответствии с единым перечнем выплат компенсационного характера, иные выплаты компенсационного характера, предусмотренные законодательство</w:t>
            </w:r>
            <w:r>
              <w:rPr>
                <w:rFonts w:ascii="Times New Roman" w:hAnsi="Times New Roman"/>
                <w:sz w:val="24"/>
                <w:szCs w:val="24"/>
                <w:lang w:val="ru-RU"/>
              </w:rPr>
              <w:t xml:space="preserve">м субъекта Российской Федерации, </w:t>
            </w:r>
            <w:r w:rsidRPr="000A5A05">
              <w:rPr>
                <w:rFonts w:ascii="Times New Roman" w:hAnsi="Times New Roman"/>
                <w:sz w:val="24"/>
                <w:szCs w:val="24"/>
                <w:lang w:val="ru-RU"/>
              </w:rPr>
              <w:t>выплаты стимулирующего характера в соответствии с единым перечнем выплат стимулирующего характера, а также иные выплаты стимулирующего характера, предусмотренные</w:t>
            </w:r>
            <w:proofErr w:type="gramEnd"/>
            <w:r w:rsidRPr="000A5A05">
              <w:rPr>
                <w:rFonts w:ascii="Times New Roman" w:hAnsi="Times New Roman"/>
                <w:sz w:val="24"/>
                <w:szCs w:val="24"/>
                <w:lang w:val="ru-RU"/>
              </w:rPr>
              <w:t xml:space="preserve"> законодательство</w:t>
            </w:r>
            <w:r>
              <w:rPr>
                <w:rFonts w:ascii="Times New Roman" w:hAnsi="Times New Roman"/>
                <w:sz w:val="24"/>
                <w:szCs w:val="24"/>
                <w:lang w:val="ru-RU"/>
              </w:rPr>
              <w:t xml:space="preserve">м субъекта Российской Федерации. </w:t>
            </w:r>
            <w:r w:rsidR="005E5F8C">
              <w:rPr>
                <w:rFonts w:ascii="Times New Roman" w:hAnsi="Times New Roman"/>
                <w:sz w:val="24"/>
                <w:szCs w:val="24"/>
                <w:lang w:val="ru-RU"/>
              </w:rPr>
              <w:br/>
            </w:r>
            <w:proofErr w:type="gramStart"/>
            <w:r>
              <w:rPr>
                <w:rFonts w:ascii="Times New Roman" w:hAnsi="Times New Roman"/>
                <w:sz w:val="24"/>
                <w:szCs w:val="24"/>
                <w:lang w:val="ru-RU"/>
              </w:rPr>
              <w:t xml:space="preserve">При этом </w:t>
            </w:r>
            <w:r w:rsidRPr="000A5A05">
              <w:rPr>
                <w:rFonts w:ascii="Times New Roman" w:hAnsi="Times New Roman"/>
                <w:sz w:val="24"/>
                <w:szCs w:val="24"/>
                <w:lang w:val="ru-RU"/>
              </w:rPr>
              <w:t xml:space="preserve">размеры должностных окладов </w:t>
            </w:r>
            <w:r>
              <w:rPr>
                <w:rFonts w:ascii="Times New Roman" w:hAnsi="Times New Roman"/>
                <w:sz w:val="24"/>
                <w:szCs w:val="24"/>
                <w:lang w:val="ru-RU"/>
              </w:rPr>
              <w:t xml:space="preserve">должны </w:t>
            </w:r>
            <w:r w:rsidRPr="000A5A05">
              <w:rPr>
                <w:rFonts w:ascii="Times New Roman" w:hAnsi="Times New Roman"/>
                <w:sz w:val="24"/>
                <w:szCs w:val="24"/>
                <w:lang w:val="ru-RU"/>
              </w:rPr>
              <w:t>определя</w:t>
            </w:r>
            <w:r>
              <w:rPr>
                <w:rFonts w:ascii="Times New Roman" w:hAnsi="Times New Roman"/>
                <w:sz w:val="24"/>
                <w:szCs w:val="24"/>
                <w:lang w:val="ru-RU"/>
              </w:rPr>
              <w:t xml:space="preserve">ться </w:t>
            </w:r>
            <w:r w:rsidRPr="000A5A05">
              <w:rPr>
                <w:rFonts w:ascii="Times New Roman" w:hAnsi="Times New Roman"/>
                <w:sz w:val="24"/>
                <w:szCs w:val="24"/>
                <w:lang w:val="ru-RU"/>
              </w:rPr>
              <w:t xml:space="preserve">по группам должностей работников путем умножения расчетной величины, утверждаемой Правительством Российской Федерации, </w:t>
            </w:r>
            <w:r w:rsidR="005E5F8C">
              <w:rPr>
                <w:rFonts w:ascii="Times New Roman" w:hAnsi="Times New Roman"/>
                <w:sz w:val="24"/>
                <w:szCs w:val="24"/>
                <w:lang w:val="ru-RU"/>
              </w:rPr>
              <w:br/>
            </w:r>
            <w:r w:rsidRPr="000A5A05">
              <w:rPr>
                <w:rFonts w:ascii="Times New Roman" w:hAnsi="Times New Roman"/>
                <w:sz w:val="24"/>
                <w:szCs w:val="24"/>
                <w:lang w:val="ru-RU"/>
              </w:rPr>
              <w:t>на коэффициенты дифференциации должностных окладов с учетом сложности труда (далее - коэффициенты сложности труда) и коэффициенты, учитывающие экономическую дифференциацию субъектов Российской Федерации (далее - региональные коэффициенты), утверждаемые Правительством Российской Федерации.</w:t>
            </w:r>
            <w:proofErr w:type="gramEnd"/>
            <w:r>
              <w:rPr>
                <w:rFonts w:ascii="Times New Roman" w:hAnsi="Times New Roman"/>
                <w:sz w:val="24"/>
                <w:szCs w:val="24"/>
                <w:lang w:val="ru-RU"/>
              </w:rPr>
              <w:t xml:space="preserve"> </w:t>
            </w:r>
            <w:r w:rsidRPr="00313961">
              <w:rPr>
                <w:rFonts w:ascii="Times New Roman" w:hAnsi="Times New Roman"/>
                <w:sz w:val="24"/>
                <w:szCs w:val="24"/>
                <w:lang w:val="ru-RU"/>
              </w:rPr>
              <w:t xml:space="preserve">Следует отметить, что при разработке </w:t>
            </w:r>
            <w:proofErr w:type="spellStart"/>
            <w:r w:rsidRPr="00313961">
              <w:rPr>
                <w:rFonts w:ascii="Times New Roman" w:hAnsi="Times New Roman"/>
                <w:sz w:val="24"/>
                <w:szCs w:val="24"/>
                <w:lang w:val="ru-RU"/>
              </w:rPr>
              <w:t>пилотного</w:t>
            </w:r>
            <w:proofErr w:type="spellEnd"/>
            <w:r w:rsidRPr="00313961">
              <w:rPr>
                <w:rFonts w:ascii="Times New Roman" w:hAnsi="Times New Roman"/>
                <w:sz w:val="24"/>
                <w:szCs w:val="24"/>
                <w:lang w:val="ru-RU"/>
              </w:rPr>
              <w:t xml:space="preserve"> проекта размер расчётной величины был определён в сумме установленного на 2021 год МРОТ.</w:t>
            </w:r>
            <w:r w:rsidRPr="00EA3A5D">
              <w:rPr>
                <w:rFonts w:ascii="Times New Roman" w:hAnsi="Times New Roman"/>
                <w:sz w:val="24"/>
                <w:szCs w:val="24"/>
                <w:lang w:val="ru-RU"/>
              </w:rPr>
              <w:t xml:space="preserve"> Однако этап внедрения новых систем оплаты труда был перенесен на июль 2022 года. </w:t>
            </w:r>
          </w:p>
          <w:p w:rsidR="00321376" w:rsidRDefault="00321376" w:rsidP="004014A3">
            <w:pPr>
              <w:spacing w:after="0" w:line="240" w:lineRule="auto"/>
              <w:ind w:firstLine="459"/>
              <w:rPr>
                <w:rFonts w:ascii="Times New Roman" w:hAnsi="Times New Roman"/>
                <w:sz w:val="24"/>
                <w:szCs w:val="24"/>
                <w:lang w:val="ru-RU"/>
              </w:rPr>
            </w:pPr>
            <w:proofErr w:type="spellStart"/>
            <w:r>
              <w:rPr>
                <w:rFonts w:ascii="Times New Roman" w:hAnsi="Times New Roman"/>
                <w:sz w:val="24"/>
                <w:szCs w:val="24"/>
                <w:lang w:val="ru-RU"/>
              </w:rPr>
              <w:t>Минпросвещения</w:t>
            </w:r>
            <w:proofErr w:type="spellEnd"/>
            <w:r>
              <w:rPr>
                <w:rFonts w:ascii="Times New Roman" w:hAnsi="Times New Roman"/>
                <w:sz w:val="24"/>
                <w:szCs w:val="24"/>
                <w:lang w:val="ru-RU"/>
              </w:rPr>
              <w:t xml:space="preserve"> России совместно с Общероссийским профсоюзом работников народного </w:t>
            </w:r>
            <w:r>
              <w:rPr>
                <w:rFonts w:ascii="Times New Roman" w:hAnsi="Times New Roman"/>
                <w:sz w:val="24"/>
                <w:szCs w:val="24"/>
                <w:lang w:val="ru-RU"/>
              </w:rPr>
              <w:lastRenderedPageBreak/>
              <w:t xml:space="preserve">образования и науки и заинтересованными федеральными органами исполнительной власти были подготовлены предложения по совершенствованию системы оплаты труда педагогических работников. В целях проработки данных предложений в </w:t>
            </w:r>
            <w:proofErr w:type="spellStart"/>
            <w:r>
              <w:rPr>
                <w:rFonts w:ascii="Times New Roman" w:hAnsi="Times New Roman"/>
                <w:sz w:val="24"/>
                <w:szCs w:val="24"/>
                <w:lang w:val="ru-RU"/>
              </w:rPr>
              <w:t>Минпросвещения</w:t>
            </w:r>
            <w:proofErr w:type="spellEnd"/>
            <w:r>
              <w:rPr>
                <w:rFonts w:ascii="Times New Roman" w:hAnsi="Times New Roman"/>
                <w:sz w:val="24"/>
                <w:szCs w:val="24"/>
                <w:lang w:val="ru-RU"/>
              </w:rPr>
              <w:t xml:space="preserve"> России была создана межведомственная рабочая группа, в состав которой также вошли представители Общероссийского профсоюза работников народного образования и науки. В настоящее время работа по формированию модели оплаты труда педагогических работников в целях реализации  соответствующего </w:t>
            </w:r>
            <w:proofErr w:type="spellStart"/>
            <w:r>
              <w:rPr>
                <w:rFonts w:ascii="Times New Roman" w:hAnsi="Times New Roman"/>
                <w:sz w:val="24"/>
                <w:szCs w:val="24"/>
                <w:lang w:val="ru-RU"/>
              </w:rPr>
              <w:t>пилотного</w:t>
            </w:r>
            <w:proofErr w:type="spellEnd"/>
            <w:r>
              <w:rPr>
                <w:rFonts w:ascii="Times New Roman" w:hAnsi="Times New Roman"/>
                <w:sz w:val="24"/>
                <w:szCs w:val="24"/>
                <w:lang w:val="ru-RU"/>
              </w:rPr>
              <w:t xml:space="preserve"> проекта продолжается </w:t>
            </w:r>
            <w:r w:rsidR="005E5F8C">
              <w:rPr>
                <w:rFonts w:ascii="Times New Roman" w:hAnsi="Times New Roman"/>
                <w:sz w:val="24"/>
                <w:szCs w:val="24"/>
                <w:lang w:val="ru-RU"/>
              </w:rPr>
              <w:br/>
            </w:r>
            <w:r>
              <w:rPr>
                <w:rFonts w:ascii="Times New Roman" w:hAnsi="Times New Roman"/>
                <w:sz w:val="24"/>
                <w:szCs w:val="24"/>
                <w:lang w:val="ru-RU"/>
              </w:rPr>
              <w:t>в рамках данной рабочей группы.</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ФНПР удалось добиться включения в Единые рекомендации </w:t>
            </w:r>
            <w:r w:rsidRPr="00387F96">
              <w:rPr>
                <w:rFonts w:ascii="Times New Roman" w:hAnsi="Times New Roman"/>
                <w:sz w:val="24"/>
                <w:szCs w:val="24"/>
                <w:lang w:val="ru-RU"/>
              </w:rPr>
              <w:t>по установлению на федеральном, региональном и местном уровнях систем оплаты труда работников государственных и муниципальных учреждений на 202</w:t>
            </w:r>
            <w:r>
              <w:rPr>
                <w:rFonts w:ascii="Times New Roman" w:hAnsi="Times New Roman"/>
                <w:sz w:val="24"/>
                <w:szCs w:val="24"/>
                <w:lang w:val="ru-RU"/>
              </w:rPr>
              <w:t>2</w:t>
            </w:r>
            <w:r w:rsidRPr="00387F96">
              <w:rPr>
                <w:rFonts w:ascii="Times New Roman" w:hAnsi="Times New Roman"/>
                <w:sz w:val="24"/>
                <w:szCs w:val="24"/>
                <w:lang w:val="ru-RU"/>
              </w:rPr>
              <w:t xml:space="preserve"> год</w:t>
            </w:r>
            <w:r>
              <w:rPr>
                <w:rFonts w:ascii="Times New Roman" w:hAnsi="Times New Roman"/>
                <w:sz w:val="24"/>
                <w:szCs w:val="24"/>
                <w:lang w:val="ru-RU"/>
              </w:rPr>
              <w:t xml:space="preserve"> положений об установлении минимальных </w:t>
            </w:r>
            <w:r w:rsidRPr="00387F96">
              <w:rPr>
                <w:rFonts w:ascii="Times New Roman" w:hAnsi="Times New Roman"/>
                <w:sz w:val="24"/>
                <w:szCs w:val="24"/>
                <w:lang w:val="ru-RU"/>
              </w:rPr>
              <w:t xml:space="preserve">окладов (должностных окладов), ставок заработной платы работников </w:t>
            </w:r>
            <w:r w:rsidRPr="00644723">
              <w:rPr>
                <w:rFonts w:ascii="Times New Roman" w:hAnsi="Times New Roman"/>
                <w:sz w:val="24"/>
                <w:szCs w:val="24"/>
                <w:lang w:val="ru-RU"/>
              </w:rPr>
              <w:t xml:space="preserve">государственных и муниципальных учреждений с учетом </w:t>
            </w:r>
            <w:r>
              <w:rPr>
                <w:rFonts w:ascii="Times New Roman" w:hAnsi="Times New Roman"/>
                <w:sz w:val="24"/>
                <w:szCs w:val="24"/>
                <w:lang w:val="ru-RU"/>
              </w:rPr>
              <w:t>МРОТ.</w:t>
            </w:r>
          </w:p>
          <w:p w:rsidR="00D57977" w:rsidRPr="00D57977" w:rsidRDefault="00D57977" w:rsidP="004014A3">
            <w:pPr>
              <w:spacing w:after="0" w:line="240" w:lineRule="auto"/>
              <w:ind w:firstLine="459"/>
              <w:rPr>
                <w:rFonts w:ascii="Times New Roman" w:hAnsi="Times New Roman"/>
                <w:sz w:val="10"/>
                <w:szCs w:val="24"/>
                <w:lang w:val="ru-RU"/>
              </w:rPr>
            </w:pPr>
          </w:p>
        </w:tc>
      </w:tr>
      <w:tr w:rsidR="00321376" w:rsidRPr="001F1314" w:rsidTr="00FE5DDE">
        <w:tc>
          <w:tcPr>
            <w:tcW w:w="4678" w:type="dxa"/>
          </w:tcPr>
          <w:p w:rsidR="00321376" w:rsidRPr="00C14DFA" w:rsidRDefault="00321376" w:rsidP="00313961">
            <w:pPr>
              <w:autoSpaceDE w:val="0"/>
              <w:autoSpaceDN w:val="0"/>
              <w:adjustRightInd w:val="0"/>
              <w:spacing w:after="0" w:line="240" w:lineRule="auto"/>
              <w:rPr>
                <w:rFonts w:ascii="Times New Roman" w:hAnsi="Times New Roman"/>
                <w:sz w:val="24"/>
                <w:szCs w:val="24"/>
                <w:lang w:val="ru-RU"/>
              </w:rPr>
            </w:pPr>
            <w:r w:rsidRPr="00C14DFA">
              <w:rPr>
                <w:rFonts w:ascii="Times New Roman" w:hAnsi="Times New Roman"/>
                <w:color w:val="000000"/>
                <w:sz w:val="24"/>
                <w:szCs w:val="24"/>
                <w:lang w:val="ru-RU" w:eastAsia="ru-RU"/>
              </w:rPr>
              <w:lastRenderedPageBreak/>
              <w:t xml:space="preserve">Устанавливать в коллективных договорах и соглашениях минимальные тарифные ставки заработной платы, минимальные оклады (должностные оклады) не ниже минимального </w:t>
            </w:r>
            <w:proofErr w:type="gramStart"/>
            <w:r w:rsidRPr="00C14DFA">
              <w:rPr>
                <w:rFonts w:ascii="Times New Roman" w:hAnsi="Times New Roman"/>
                <w:color w:val="000000"/>
                <w:sz w:val="24"/>
                <w:szCs w:val="24"/>
                <w:lang w:val="ru-RU" w:eastAsia="ru-RU"/>
              </w:rPr>
              <w:t>размера оплаты труда</w:t>
            </w:r>
            <w:proofErr w:type="gramEnd"/>
            <w:r w:rsidRPr="00C14DFA">
              <w:rPr>
                <w:rFonts w:ascii="Times New Roman" w:hAnsi="Times New Roman"/>
                <w:color w:val="000000"/>
                <w:sz w:val="24"/>
                <w:szCs w:val="24"/>
                <w:lang w:val="ru-RU" w:eastAsia="ru-RU"/>
              </w:rPr>
              <w:t>, установленного одновременно на всей территории Российской Федерации федеральным законом.</w:t>
            </w:r>
          </w:p>
        </w:tc>
        <w:tc>
          <w:tcPr>
            <w:tcW w:w="11057" w:type="dxa"/>
          </w:tcPr>
          <w:p w:rsidR="00321376" w:rsidRDefault="00321376" w:rsidP="004014A3">
            <w:pPr>
              <w:pStyle w:val="a5"/>
              <w:shd w:val="clear" w:color="auto" w:fill="FFFFFF"/>
              <w:ind w:firstLine="459"/>
              <w:rPr>
                <w:color w:val="000000"/>
                <w:sz w:val="24"/>
                <w:szCs w:val="24"/>
                <w:lang w:val="ru-RU" w:eastAsia="ru-RU"/>
              </w:rPr>
            </w:pPr>
            <w:r>
              <w:rPr>
                <w:sz w:val="24"/>
                <w:szCs w:val="24"/>
                <w:lang w:val="ru-RU"/>
              </w:rPr>
              <w:t xml:space="preserve">ФНПР ведёт ежегодный мониторинг установления </w:t>
            </w:r>
            <w:r w:rsidRPr="00C14DFA">
              <w:rPr>
                <w:color w:val="000000"/>
                <w:sz w:val="24"/>
                <w:szCs w:val="24"/>
                <w:lang w:val="ru-RU" w:eastAsia="ru-RU"/>
              </w:rPr>
              <w:t>минимальны</w:t>
            </w:r>
            <w:r>
              <w:rPr>
                <w:color w:val="000000"/>
                <w:sz w:val="24"/>
                <w:szCs w:val="24"/>
                <w:lang w:val="ru-RU" w:eastAsia="ru-RU"/>
              </w:rPr>
              <w:t>х</w:t>
            </w:r>
            <w:r w:rsidRPr="00C14DFA">
              <w:rPr>
                <w:color w:val="000000"/>
                <w:sz w:val="24"/>
                <w:szCs w:val="24"/>
                <w:lang w:val="ru-RU" w:eastAsia="ru-RU"/>
              </w:rPr>
              <w:t xml:space="preserve"> тарифны</w:t>
            </w:r>
            <w:r>
              <w:rPr>
                <w:color w:val="000000"/>
                <w:sz w:val="24"/>
                <w:szCs w:val="24"/>
                <w:lang w:val="ru-RU" w:eastAsia="ru-RU"/>
              </w:rPr>
              <w:t>х</w:t>
            </w:r>
            <w:r w:rsidRPr="00C14DFA">
              <w:rPr>
                <w:color w:val="000000"/>
                <w:sz w:val="24"/>
                <w:szCs w:val="24"/>
                <w:lang w:val="ru-RU" w:eastAsia="ru-RU"/>
              </w:rPr>
              <w:t xml:space="preserve"> став</w:t>
            </w:r>
            <w:r>
              <w:rPr>
                <w:color w:val="000000"/>
                <w:sz w:val="24"/>
                <w:szCs w:val="24"/>
                <w:lang w:val="ru-RU" w:eastAsia="ru-RU"/>
              </w:rPr>
              <w:t>ок</w:t>
            </w:r>
            <w:r w:rsidRPr="00C14DFA">
              <w:rPr>
                <w:color w:val="000000"/>
                <w:sz w:val="24"/>
                <w:szCs w:val="24"/>
                <w:lang w:val="ru-RU" w:eastAsia="ru-RU"/>
              </w:rPr>
              <w:t xml:space="preserve"> заработной платы, минимальны</w:t>
            </w:r>
            <w:r>
              <w:rPr>
                <w:color w:val="000000"/>
                <w:sz w:val="24"/>
                <w:szCs w:val="24"/>
                <w:lang w:val="ru-RU" w:eastAsia="ru-RU"/>
              </w:rPr>
              <w:t>х</w:t>
            </w:r>
            <w:r w:rsidRPr="00C14DFA">
              <w:rPr>
                <w:color w:val="000000"/>
                <w:sz w:val="24"/>
                <w:szCs w:val="24"/>
                <w:lang w:val="ru-RU" w:eastAsia="ru-RU"/>
              </w:rPr>
              <w:t xml:space="preserve"> оклад</w:t>
            </w:r>
            <w:r>
              <w:rPr>
                <w:color w:val="000000"/>
                <w:sz w:val="24"/>
                <w:szCs w:val="24"/>
                <w:lang w:val="ru-RU" w:eastAsia="ru-RU"/>
              </w:rPr>
              <w:t>ов</w:t>
            </w:r>
            <w:r w:rsidRPr="00C14DFA">
              <w:rPr>
                <w:color w:val="000000"/>
                <w:sz w:val="24"/>
                <w:szCs w:val="24"/>
                <w:lang w:val="ru-RU" w:eastAsia="ru-RU"/>
              </w:rPr>
              <w:t xml:space="preserve"> (должностны</w:t>
            </w:r>
            <w:r>
              <w:rPr>
                <w:color w:val="000000"/>
                <w:sz w:val="24"/>
                <w:szCs w:val="24"/>
                <w:lang w:val="ru-RU" w:eastAsia="ru-RU"/>
              </w:rPr>
              <w:t>х</w:t>
            </w:r>
            <w:r w:rsidRPr="00C14DFA">
              <w:rPr>
                <w:color w:val="000000"/>
                <w:sz w:val="24"/>
                <w:szCs w:val="24"/>
                <w:lang w:val="ru-RU" w:eastAsia="ru-RU"/>
              </w:rPr>
              <w:t xml:space="preserve"> оклад</w:t>
            </w:r>
            <w:r>
              <w:rPr>
                <w:color w:val="000000"/>
                <w:sz w:val="24"/>
                <w:szCs w:val="24"/>
                <w:lang w:val="ru-RU" w:eastAsia="ru-RU"/>
              </w:rPr>
              <w:t>ов</w:t>
            </w:r>
            <w:r w:rsidRPr="00C14DFA">
              <w:rPr>
                <w:color w:val="000000"/>
                <w:sz w:val="24"/>
                <w:szCs w:val="24"/>
                <w:lang w:val="ru-RU" w:eastAsia="ru-RU"/>
              </w:rPr>
              <w:t>)</w:t>
            </w:r>
            <w:r>
              <w:rPr>
                <w:color w:val="000000"/>
                <w:sz w:val="24"/>
                <w:szCs w:val="24"/>
                <w:lang w:val="ru-RU" w:eastAsia="ru-RU"/>
              </w:rPr>
              <w:t xml:space="preserve"> в соглашениях.</w:t>
            </w:r>
          </w:p>
          <w:p w:rsidR="00321376" w:rsidRDefault="00321376" w:rsidP="004014A3">
            <w:pPr>
              <w:pStyle w:val="a5"/>
              <w:shd w:val="clear" w:color="auto" w:fill="FFFFFF"/>
              <w:ind w:firstLine="459"/>
              <w:rPr>
                <w:sz w:val="24"/>
                <w:szCs w:val="24"/>
                <w:lang w:val="ru-RU"/>
              </w:rPr>
            </w:pPr>
            <w:r w:rsidRPr="00586663">
              <w:rPr>
                <w:sz w:val="24"/>
                <w:szCs w:val="24"/>
                <w:lang w:val="ru-RU"/>
              </w:rPr>
              <w:t xml:space="preserve">В соответствии с результатами анализа коллективно-договорной кампании, проведённого </w:t>
            </w:r>
            <w:r w:rsidR="005E5F8C">
              <w:rPr>
                <w:sz w:val="24"/>
                <w:szCs w:val="24"/>
                <w:lang w:val="ru-RU"/>
              </w:rPr>
              <w:br/>
            </w:r>
            <w:r w:rsidRPr="00586663">
              <w:rPr>
                <w:sz w:val="24"/>
                <w:szCs w:val="24"/>
                <w:lang w:val="ru-RU"/>
              </w:rPr>
              <w:t xml:space="preserve">в 2021 году, было выявлено, что обязательство по установлению минимальных тарифных ставок, минимальных окладов (должностных окладов) на уровне не ниже минимального </w:t>
            </w:r>
            <w:proofErr w:type="gramStart"/>
            <w:r w:rsidRPr="00586663">
              <w:rPr>
                <w:sz w:val="24"/>
                <w:szCs w:val="24"/>
                <w:lang w:val="ru-RU"/>
              </w:rPr>
              <w:t>размера оплаты труда</w:t>
            </w:r>
            <w:proofErr w:type="gramEnd"/>
            <w:r w:rsidRPr="00586663">
              <w:rPr>
                <w:sz w:val="24"/>
                <w:szCs w:val="24"/>
                <w:lang w:val="ru-RU"/>
              </w:rPr>
              <w:t>, установленного федеральным законом, предусмотрено</w:t>
            </w:r>
            <w:r>
              <w:rPr>
                <w:sz w:val="24"/>
                <w:szCs w:val="24"/>
                <w:lang w:val="ru-RU"/>
              </w:rPr>
              <w:t>:</w:t>
            </w:r>
          </w:p>
          <w:p w:rsidR="00321376" w:rsidRDefault="00321376" w:rsidP="004014A3">
            <w:pPr>
              <w:pStyle w:val="a5"/>
              <w:shd w:val="clear" w:color="auto" w:fill="FFFFFF"/>
              <w:ind w:firstLine="459"/>
              <w:rPr>
                <w:sz w:val="24"/>
                <w:szCs w:val="24"/>
                <w:lang w:val="ru-RU"/>
              </w:rPr>
            </w:pPr>
            <w:r>
              <w:rPr>
                <w:sz w:val="24"/>
                <w:szCs w:val="24"/>
                <w:lang w:val="ru-RU"/>
              </w:rPr>
              <w:t xml:space="preserve">- </w:t>
            </w:r>
            <w:r w:rsidRPr="00586663">
              <w:rPr>
                <w:sz w:val="24"/>
                <w:szCs w:val="24"/>
                <w:lang w:val="ru-RU"/>
              </w:rPr>
              <w:t>в 1 из 8 заключенн</w:t>
            </w:r>
            <w:r>
              <w:rPr>
                <w:sz w:val="24"/>
                <w:szCs w:val="24"/>
                <w:lang w:val="ru-RU"/>
              </w:rPr>
              <w:t>ых в 2020 году отраслевых соглашений;</w:t>
            </w:r>
          </w:p>
          <w:p w:rsidR="00321376" w:rsidRPr="00586663" w:rsidRDefault="00321376" w:rsidP="004014A3">
            <w:pPr>
              <w:pStyle w:val="a5"/>
              <w:shd w:val="clear" w:color="auto" w:fill="FFFFFF"/>
              <w:ind w:firstLine="459"/>
              <w:rPr>
                <w:sz w:val="24"/>
                <w:szCs w:val="24"/>
                <w:lang w:val="ru-RU"/>
              </w:rPr>
            </w:pPr>
            <w:r>
              <w:rPr>
                <w:sz w:val="24"/>
                <w:szCs w:val="24"/>
                <w:lang w:val="ru-RU"/>
              </w:rPr>
              <w:t>- в 2 из 20 заключенных в 2020 году региональных трёхсторонних соглашений.</w:t>
            </w:r>
          </w:p>
          <w:p w:rsidR="00321376" w:rsidRPr="00586663" w:rsidRDefault="00321376" w:rsidP="004014A3">
            <w:pPr>
              <w:pStyle w:val="a5"/>
              <w:shd w:val="clear" w:color="auto" w:fill="FFFFFF"/>
              <w:ind w:firstLine="459"/>
              <w:rPr>
                <w:sz w:val="24"/>
                <w:szCs w:val="24"/>
                <w:lang w:val="ru-RU"/>
              </w:rPr>
            </w:pPr>
            <w:proofErr w:type="gramStart"/>
            <w:r>
              <w:rPr>
                <w:sz w:val="24"/>
                <w:szCs w:val="24"/>
                <w:lang w:val="ru-RU"/>
              </w:rPr>
              <w:t>Так, в</w:t>
            </w:r>
            <w:r w:rsidRPr="00586663">
              <w:rPr>
                <w:sz w:val="24"/>
                <w:szCs w:val="24"/>
                <w:lang w:val="ru-RU"/>
              </w:rPr>
              <w:t xml:space="preserve"> Отраслевом соглашении по организациям наземного городского электрического транспор</w:t>
            </w:r>
            <w:r w:rsidR="005E5F8C">
              <w:rPr>
                <w:sz w:val="24"/>
                <w:szCs w:val="24"/>
                <w:lang w:val="ru-RU"/>
              </w:rPr>
              <w:t>та Российской Федерации на 2021-</w:t>
            </w:r>
            <w:r w:rsidRPr="00586663">
              <w:rPr>
                <w:sz w:val="24"/>
                <w:szCs w:val="24"/>
                <w:lang w:val="ru-RU"/>
              </w:rPr>
              <w:t xml:space="preserve">2023 годы отражено обязательство работодателей устанавливать минимальную месячную тарифную ставку рабочего первого разряда (минимальный оклад), полностью отработавшего норму рабочего времени и выполнившего свои трудовые обязанности (нормы труда) </w:t>
            </w:r>
            <w:r w:rsidR="005E5F8C">
              <w:rPr>
                <w:sz w:val="24"/>
                <w:szCs w:val="24"/>
                <w:lang w:val="ru-RU"/>
              </w:rPr>
              <w:br/>
            </w:r>
            <w:r w:rsidRPr="00586663">
              <w:rPr>
                <w:sz w:val="24"/>
                <w:szCs w:val="24"/>
                <w:lang w:val="ru-RU"/>
              </w:rPr>
              <w:t xml:space="preserve">в размере </w:t>
            </w:r>
            <w:r>
              <w:rPr>
                <w:sz w:val="24"/>
                <w:szCs w:val="24"/>
                <w:lang w:val="ru-RU"/>
              </w:rPr>
              <w:t>МРОТ</w:t>
            </w:r>
            <w:r w:rsidRPr="00586663">
              <w:rPr>
                <w:sz w:val="24"/>
                <w:szCs w:val="24"/>
                <w:lang w:val="ru-RU"/>
              </w:rPr>
              <w:t xml:space="preserve">, установленного федеральным законом (без учета районных коэффициентов </w:t>
            </w:r>
            <w:r w:rsidR="005E5F8C">
              <w:rPr>
                <w:sz w:val="24"/>
                <w:szCs w:val="24"/>
                <w:lang w:val="ru-RU"/>
              </w:rPr>
              <w:br/>
            </w:r>
            <w:r w:rsidRPr="00586663">
              <w:rPr>
                <w:sz w:val="24"/>
                <w:szCs w:val="24"/>
                <w:lang w:val="ru-RU"/>
              </w:rPr>
              <w:t>и процентных надбавок за стаж работы в районах Крайнего Севера</w:t>
            </w:r>
            <w:proofErr w:type="gramEnd"/>
            <w:r w:rsidRPr="00586663">
              <w:rPr>
                <w:sz w:val="24"/>
                <w:szCs w:val="24"/>
                <w:lang w:val="ru-RU"/>
              </w:rPr>
              <w:t xml:space="preserve"> и приравненных к ним </w:t>
            </w:r>
            <w:proofErr w:type="gramStart"/>
            <w:r w:rsidRPr="00586663">
              <w:rPr>
                <w:sz w:val="24"/>
                <w:szCs w:val="24"/>
                <w:lang w:val="ru-RU"/>
              </w:rPr>
              <w:t>местност</w:t>
            </w:r>
            <w:r>
              <w:rPr>
                <w:sz w:val="24"/>
                <w:szCs w:val="24"/>
                <w:lang w:val="ru-RU"/>
              </w:rPr>
              <w:t>ях</w:t>
            </w:r>
            <w:proofErr w:type="gramEnd"/>
            <w:r>
              <w:rPr>
                <w:sz w:val="24"/>
                <w:szCs w:val="24"/>
                <w:lang w:val="ru-RU"/>
              </w:rPr>
              <w:t>).</w:t>
            </w:r>
          </w:p>
          <w:p w:rsidR="00321376" w:rsidRDefault="00321376" w:rsidP="004014A3">
            <w:pPr>
              <w:pStyle w:val="a5"/>
              <w:shd w:val="clear" w:color="auto" w:fill="FFFFFF"/>
              <w:ind w:firstLine="459"/>
              <w:rPr>
                <w:sz w:val="24"/>
                <w:szCs w:val="24"/>
                <w:lang w:val="ru-RU"/>
              </w:rPr>
            </w:pPr>
            <w:r>
              <w:rPr>
                <w:sz w:val="24"/>
                <w:szCs w:val="24"/>
                <w:lang w:val="ru-RU"/>
              </w:rPr>
              <w:t>С</w:t>
            </w:r>
            <w:r w:rsidRPr="00586663">
              <w:rPr>
                <w:sz w:val="24"/>
                <w:szCs w:val="24"/>
                <w:lang w:val="ru-RU"/>
              </w:rPr>
              <w:t>огласно Отраслевому соглашению по строительству и промышленности строительных материал</w:t>
            </w:r>
            <w:r w:rsidR="005E5F8C">
              <w:rPr>
                <w:sz w:val="24"/>
                <w:szCs w:val="24"/>
                <w:lang w:val="ru-RU"/>
              </w:rPr>
              <w:t>ов Российской Федерации на 2020-</w:t>
            </w:r>
            <w:r w:rsidRPr="00586663">
              <w:rPr>
                <w:sz w:val="24"/>
                <w:szCs w:val="24"/>
                <w:lang w:val="ru-RU"/>
              </w:rPr>
              <w:t xml:space="preserve">2023 годы размер тарифной ставки рабочего I разряда должен определяться не ниже 1,2 величины прожиточного минимума трудоспособного населения </w:t>
            </w:r>
            <w:r w:rsidR="005E5F8C">
              <w:rPr>
                <w:sz w:val="24"/>
                <w:szCs w:val="24"/>
                <w:lang w:val="ru-RU"/>
              </w:rPr>
              <w:br/>
            </w:r>
            <w:r w:rsidRPr="00586663">
              <w:rPr>
                <w:sz w:val="24"/>
                <w:szCs w:val="24"/>
                <w:lang w:val="ru-RU"/>
              </w:rPr>
              <w:t>в соответствующем субъекте Российской Федерации. В большинстве регионов такой размер тарифной ставки будет превышать МРОТ.</w:t>
            </w:r>
          </w:p>
          <w:p w:rsidR="00D57977" w:rsidRDefault="00D57977" w:rsidP="004014A3">
            <w:pPr>
              <w:pStyle w:val="a5"/>
              <w:shd w:val="clear" w:color="auto" w:fill="FFFFFF"/>
              <w:ind w:firstLine="459"/>
              <w:rPr>
                <w:sz w:val="24"/>
                <w:szCs w:val="24"/>
                <w:lang w:val="ru-RU"/>
              </w:rPr>
            </w:pPr>
          </w:p>
          <w:p w:rsidR="00D57977" w:rsidRPr="00980861" w:rsidRDefault="00D57977" w:rsidP="004014A3">
            <w:pPr>
              <w:pStyle w:val="a5"/>
              <w:shd w:val="clear" w:color="auto" w:fill="FFFFFF"/>
              <w:ind w:firstLine="459"/>
              <w:rPr>
                <w:sz w:val="18"/>
                <w:szCs w:val="24"/>
                <w:lang w:val="ru-RU"/>
              </w:rPr>
            </w:pPr>
          </w:p>
          <w:p w:rsidR="00321376" w:rsidRPr="00586663" w:rsidRDefault="00321376" w:rsidP="004014A3">
            <w:pPr>
              <w:pStyle w:val="a5"/>
              <w:shd w:val="clear" w:color="auto" w:fill="FFFFFF"/>
              <w:ind w:firstLine="459"/>
              <w:rPr>
                <w:sz w:val="24"/>
                <w:szCs w:val="24"/>
                <w:lang w:val="ru-RU"/>
              </w:rPr>
            </w:pPr>
            <w:proofErr w:type="gramStart"/>
            <w:r>
              <w:rPr>
                <w:sz w:val="24"/>
                <w:szCs w:val="24"/>
                <w:lang w:val="ru-RU"/>
              </w:rPr>
              <w:lastRenderedPageBreak/>
              <w:t>С</w:t>
            </w:r>
            <w:r w:rsidRPr="00586663">
              <w:rPr>
                <w:sz w:val="24"/>
                <w:szCs w:val="24"/>
                <w:lang w:val="ru-RU"/>
              </w:rPr>
              <w:t>тороны Соглашения между администрацией Владимирской области, Советом Регионального союза «Владимирское областное объединение организаций профессиональных союзов» и Президиумом регионального объединения работодателей «Ассоциация работодателей и товаропроизводителей Владимирской области» по регулированию социально-трудовых отношений на 2021-2023 годы договорились, что размер месячной тарифной ставки 1 разряда, минимального должностного оклада работников организаций, занятых в нормальных условиях труда, за работу, не требующую специальной профессиональной подготовки, знаний, умений</w:t>
            </w:r>
            <w:proofErr w:type="gramEnd"/>
            <w:r w:rsidRPr="00586663">
              <w:rPr>
                <w:sz w:val="24"/>
                <w:szCs w:val="24"/>
                <w:lang w:val="ru-RU"/>
              </w:rPr>
              <w:t xml:space="preserve">, профессиональных навыков и опыта работы, не может быть ниже федерального минимального </w:t>
            </w:r>
            <w:proofErr w:type="gramStart"/>
            <w:r w:rsidRPr="00586663">
              <w:rPr>
                <w:sz w:val="24"/>
                <w:szCs w:val="24"/>
                <w:lang w:val="ru-RU"/>
              </w:rPr>
              <w:t>размера оплаты труда</w:t>
            </w:r>
            <w:proofErr w:type="gramEnd"/>
            <w:r w:rsidRPr="00586663">
              <w:rPr>
                <w:sz w:val="24"/>
                <w:szCs w:val="24"/>
                <w:lang w:val="ru-RU"/>
              </w:rPr>
              <w:t>.</w:t>
            </w:r>
          </w:p>
          <w:p w:rsidR="00321376" w:rsidRPr="00586663" w:rsidRDefault="00321376" w:rsidP="004014A3">
            <w:pPr>
              <w:pStyle w:val="a5"/>
              <w:shd w:val="clear" w:color="auto" w:fill="FFFFFF"/>
              <w:ind w:firstLine="459"/>
              <w:rPr>
                <w:sz w:val="24"/>
                <w:szCs w:val="24"/>
                <w:lang w:val="ru-RU"/>
              </w:rPr>
            </w:pPr>
            <w:proofErr w:type="gramStart"/>
            <w:r w:rsidRPr="00586663">
              <w:rPr>
                <w:sz w:val="24"/>
                <w:szCs w:val="24"/>
                <w:lang w:val="ru-RU"/>
              </w:rPr>
              <w:t>В Калужском областном трехстороннем соглашении между территориальным союзом организаций профсоюзов «Калужский областной совет профсоюзов», областными объединениями работодателей и правительством Калужской области на 2020-2022 годы указана обязанность работодателей устанавливать размер месячной тарифной ставки 1-го разряда (минимального оклада) работников, занятых в нормальных условиях труда, за работу, не требующую специальной профессиональной подготовки, знаний, умений и профессиональных навыков и опыта работы, не ниже минимального</w:t>
            </w:r>
            <w:proofErr w:type="gramEnd"/>
            <w:r w:rsidRPr="00586663">
              <w:rPr>
                <w:sz w:val="24"/>
                <w:szCs w:val="24"/>
                <w:lang w:val="ru-RU"/>
              </w:rPr>
              <w:t xml:space="preserve"> </w:t>
            </w:r>
            <w:proofErr w:type="gramStart"/>
            <w:r w:rsidRPr="00586663">
              <w:rPr>
                <w:sz w:val="24"/>
                <w:szCs w:val="24"/>
                <w:lang w:val="ru-RU"/>
              </w:rPr>
              <w:t>размера оплаты труда</w:t>
            </w:r>
            <w:proofErr w:type="gramEnd"/>
            <w:r w:rsidRPr="00586663">
              <w:rPr>
                <w:sz w:val="24"/>
                <w:szCs w:val="24"/>
                <w:lang w:val="ru-RU"/>
              </w:rPr>
              <w:t>, установленного федеральным законом (за исключением организаций, финансируемых из бюджетов всех уровней).</w:t>
            </w:r>
          </w:p>
          <w:p w:rsidR="00321376" w:rsidRPr="00586663" w:rsidRDefault="00321376" w:rsidP="004014A3">
            <w:pPr>
              <w:pStyle w:val="a5"/>
              <w:shd w:val="clear" w:color="auto" w:fill="FFFFFF"/>
              <w:ind w:firstLine="459"/>
              <w:rPr>
                <w:sz w:val="24"/>
                <w:szCs w:val="24"/>
                <w:lang w:val="ru-RU"/>
              </w:rPr>
            </w:pPr>
            <w:r>
              <w:rPr>
                <w:sz w:val="24"/>
                <w:szCs w:val="24"/>
                <w:lang w:val="ru-RU"/>
              </w:rPr>
              <w:t>Кроме того, в</w:t>
            </w:r>
            <w:r w:rsidRPr="00586663">
              <w:rPr>
                <w:sz w:val="24"/>
                <w:szCs w:val="24"/>
                <w:lang w:val="ru-RU"/>
              </w:rPr>
              <w:t xml:space="preserve"> региональных трехсторонних соглашениях, заключенных в </w:t>
            </w:r>
            <w:r>
              <w:rPr>
                <w:sz w:val="24"/>
                <w:szCs w:val="24"/>
                <w:lang w:val="ru-RU"/>
              </w:rPr>
              <w:t>2020 году</w:t>
            </w:r>
            <w:r w:rsidRPr="00586663">
              <w:rPr>
                <w:sz w:val="24"/>
                <w:szCs w:val="24"/>
                <w:lang w:val="ru-RU"/>
              </w:rPr>
              <w:t>, отражены</w:t>
            </w:r>
            <w:r>
              <w:rPr>
                <w:sz w:val="24"/>
                <w:szCs w:val="24"/>
                <w:lang w:val="ru-RU"/>
              </w:rPr>
              <w:t xml:space="preserve"> также</w:t>
            </w:r>
            <w:r w:rsidRPr="00586663">
              <w:rPr>
                <w:sz w:val="24"/>
                <w:szCs w:val="24"/>
                <w:lang w:val="ru-RU"/>
              </w:rPr>
              <w:t xml:space="preserve"> следующие обязательства:</w:t>
            </w:r>
          </w:p>
          <w:p w:rsidR="00321376" w:rsidRPr="00586663" w:rsidRDefault="00321376" w:rsidP="004014A3">
            <w:pPr>
              <w:pStyle w:val="a5"/>
              <w:shd w:val="clear" w:color="auto" w:fill="FFFFFF"/>
              <w:ind w:firstLine="459"/>
              <w:rPr>
                <w:sz w:val="24"/>
                <w:szCs w:val="24"/>
                <w:lang w:val="ru-RU"/>
              </w:rPr>
            </w:pPr>
            <w:r w:rsidRPr="00586663">
              <w:rPr>
                <w:sz w:val="24"/>
                <w:szCs w:val="24"/>
                <w:lang w:val="ru-RU"/>
              </w:rPr>
              <w:t xml:space="preserve">- в 1 соглашении предусмотрено обязательство работодателей и профсоюзов по включению </w:t>
            </w:r>
            <w:r w:rsidR="00513AAC">
              <w:rPr>
                <w:sz w:val="24"/>
                <w:szCs w:val="24"/>
                <w:lang w:val="ru-RU"/>
              </w:rPr>
              <w:br/>
            </w:r>
            <w:r w:rsidRPr="00586663">
              <w:rPr>
                <w:sz w:val="24"/>
                <w:szCs w:val="24"/>
                <w:lang w:val="ru-RU"/>
              </w:rPr>
              <w:t>в коллективные договоры организаций внебюджетного сектора экономики положений по установлению тарифной ставки первого разряда не ниже региональной величины прожиточного минимума трудоспособного населения (Тульская область);</w:t>
            </w:r>
          </w:p>
          <w:p w:rsidR="00321376" w:rsidRPr="00586663" w:rsidRDefault="00321376" w:rsidP="004014A3">
            <w:pPr>
              <w:pStyle w:val="a5"/>
              <w:shd w:val="clear" w:color="auto" w:fill="FFFFFF"/>
              <w:ind w:firstLine="459"/>
              <w:rPr>
                <w:sz w:val="24"/>
                <w:szCs w:val="24"/>
                <w:lang w:val="ru-RU"/>
              </w:rPr>
            </w:pPr>
            <w:r w:rsidRPr="00586663">
              <w:rPr>
                <w:sz w:val="24"/>
                <w:szCs w:val="24"/>
                <w:lang w:val="ru-RU"/>
              </w:rPr>
              <w:t>- в 1 соглашении указано обязательство работодателей по постепенному повышению минимального размера тарифной ставки, оклада (должностного оклада) до региональной величины прожиточного минимума трудоспособного населения (Новгородская область);</w:t>
            </w:r>
          </w:p>
          <w:p w:rsidR="00321376" w:rsidRPr="00586663" w:rsidRDefault="00321376" w:rsidP="004014A3">
            <w:pPr>
              <w:pStyle w:val="a5"/>
              <w:shd w:val="clear" w:color="auto" w:fill="FFFFFF"/>
              <w:ind w:firstLine="459"/>
              <w:rPr>
                <w:sz w:val="24"/>
                <w:szCs w:val="24"/>
                <w:lang w:val="ru-RU"/>
              </w:rPr>
            </w:pPr>
            <w:r w:rsidRPr="00586663">
              <w:rPr>
                <w:sz w:val="24"/>
                <w:szCs w:val="24"/>
                <w:lang w:val="ru-RU"/>
              </w:rPr>
              <w:t xml:space="preserve">- в 1 соглашении установлено обязательство работодателей внебюджетного сектора экономики </w:t>
            </w:r>
            <w:proofErr w:type="gramStart"/>
            <w:r w:rsidRPr="00586663">
              <w:rPr>
                <w:sz w:val="24"/>
                <w:szCs w:val="24"/>
                <w:lang w:val="ru-RU"/>
              </w:rPr>
              <w:t>принимать</w:t>
            </w:r>
            <w:proofErr w:type="gramEnd"/>
            <w:r w:rsidRPr="00586663">
              <w:rPr>
                <w:sz w:val="24"/>
                <w:szCs w:val="24"/>
                <w:lang w:val="ru-RU"/>
              </w:rPr>
              <w:t xml:space="preserve"> меры по доведению тарифной ставки первого разряда до размера минимальной заработной платы в субъекте Российской Федерации (Алтайский край).</w:t>
            </w:r>
          </w:p>
          <w:p w:rsidR="00321376" w:rsidRDefault="00321376" w:rsidP="004014A3">
            <w:pPr>
              <w:pStyle w:val="a5"/>
              <w:shd w:val="clear" w:color="auto" w:fill="FFFFFF"/>
              <w:ind w:firstLine="459"/>
              <w:rPr>
                <w:sz w:val="24"/>
                <w:szCs w:val="24"/>
                <w:lang w:val="ru-RU"/>
              </w:rPr>
            </w:pPr>
            <w:r w:rsidRPr="00586663">
              <w:rPr>
                <w:sz w:val="24"/>
                <w:szCs w:val="24"/>
                <w:lang w:val="ru-RU"/>
              </w:rPr>
              <w:t xml:space="preserve">- в 3 соглашениях отражено обязательство работодателей принимать меры по установлению тарифной ставки первого разряда не ниже минимального </w:t>
            </w:r>
            <w:proofErr w:type="gramStart"/>
            <w:r w:rsidRPr="00586663">
              <w:rPr>
                <w:sz w:val="24"/>
                <w:szCs w:val="24"/>
                <w:lang w:val="ru-RU"/>
              </w:rPr>
              <w:t>размера оплаты труда</w:t>
            </w:r>
            <w:proofErr w:type="gramEnd"/>
            <w:r w:rsidRPr="00586663">
              <w:rPr>
                <w:sz w:val="24"/>
                <w:szCs w:val="24"/>
                <w:lang w:val="ru-RU"/>
              </w:rPr>
              <w:t xml:space="preserve"> (Липецкая область, Республика Татарстан, Курганская область).</w:t>
            </w:r>
          </w:p>
          <w:p w:rsidR="00D57977" w:rsidRPr="00B21549" w:rsidRDefault="00D57977" w:rsidP="004014A3">
            <w:pPr>
              <w:pStyle w:val="a5"/>
              <w:shd w:val="clear" w:color="auto" w:fill="FFFFFF"/>
              <w:ind w:firstLine="459"/>
              <w:rPr>
                <w:sz w:val="24"/>
                <w:szCs w:val="24"/>
                <w:lang w:val="ru-RU"/>
              </w:rPr>
            </w:pPr>
          </w:p>
        </w:tc>
      </w:tr>
      <w:tr w:rsidR="00321376" w:rsidRPr="001F1314" w:rsidTr="00FE5DDE">
        <w:tc>
          <w:tcPr>
            <w:tcW w:w="4678" w:type="dxa"/>
          </w:tcPr>
          <w:p w:rsidR="00321376" w:rsidRPr="00D62ED4" w:rsidRDefault="00321376" w:rsidP="00313961">
            <w:pPr>
              <w:spacing w:after="0" w:line="240" w:lineRule="auto"/>
              <w:rPr>
                <w:rFonts w:ascii="Times New Roman" w:hAnsi="Times New Roman"/>
                <w:sz w:val="24"/>
                <w:szCs w:val="24"/>
                <w:lang w:val="ru-RU"/>
              </w:rPr>
            </w:pPr>
            <w:r w:rsidRPr="00C14DFA">
              <w:rPr>
                <w:rFonts w:ascii="Times New Roman" w:hAnsi="Times New Roman"/>
                <w:bCs/>
                <w:color w:val="000000"/>
                <w:sz w:val="24"/>
                <w:szCs w:val="28"/>
                <w:lang w:val="ru-RU"/>
              </w:rPr>
              <w:lastRenderedPageBreak/>
              <w:t xml:space="preserve">Проводить мониторинг установления </w:t>
            </w:r>
            <w:r w:rsidRPr="00C14DFA">
              <w:rPr>
                <w:rFonts w:ascii="Times New Roman" w:hAnsi="Times New Roman"/>
                <w:bCs/>
                <w:color w:val="000000"/>
                <w:sz w:val="24"/>
                <w:szCs w:val="28"/>
                <w:lang w:val="ru-RU"/>
              </w:rPr>
              <w:lastRenderedPageBreak/>
              <w:t>порядка индексации заработной платы в соглашениях и коллективных договорах.</w:t>
            </w:r>
          </w:p>
        </w:tc>
        <w:tc>
          <w:tcPr>
            <w:tcW w:w="11057" w:type="dxa"/>
          </w:tcPr>
          <w:p w:rsidR="00321376" w:rsidRDefault="00321376" w:rsidP="004014A3">
            <w:pPr>
              <w:spacing w:after="0" w:line="240" w:lineRule="auto"/>
              <w:ind w:firstLine="459"/>
              <w:rPr>
                <w:rFonts w:ascii="Times New Roman" w:hAnsi="Times New Roman"/>
                <w:bCs/>
                <w:color w:val="000000"/>
                <w:sz w:val="24"/>
                <w:szCs w:val="28"/>
                <w:lang w:val="ru-RU"/>
              </w:rPr>
            </w:pPr>
            <w:r w:rsidRPr="00A8724D">
              <w:rPr>
                <w:rFonts w:ascii="Times New Roman" w:hAnsi="Times New Roman"/>
                <w:sz w:val="24"/>
                <w:szCs w:val="24"/>
                <w:lang w:val="ru-RU"/>
              </w:rPr>
              <w:lastRenderedPageBreak/>
              <w:t xml:space="preserve">ФНПР ведёт ежегодный мониторинг </w:t>
            </w:r>
            <w:r w:rsidRPr="00A8724D">
              <w:rPr>
                <w:rFonts w:ascii="Times New Roman" w:hAnsi="Times New Roman"/>
                <w:bCs/>
                <w:color w:val="000000"/>
                <w:sz w:val="24"/>
                <w:szCs w:val="28"/>
                <w:lang w:val="ru-RU"/>
              </w:rPr>
              <w:t xml:space="preserve">установления сроков и величин индексации заработной платы </w:t>
            </w:r>
            <w:r w:rsidRPr="00A8724D">
              <w:rPr>
                <w:rFonts w:ascii="Times New Roman" w:hAnsi="Times New Roman"/>
                <w:bCs/>
                <w:color w:val="000000"/>
                <w:sz w:val="24"/>
                <w:szCs w:val="28"/>
                <w:lang w:val="ru-RU"/>
              </w:rPr>
              <w:lastRenderedPageBreak/>
              <w:t>в соглашениях.</w:t>
            </w:r>
          </w:p>
          <w:p w:rsidR="00321376" w:rsidRPr="00D926D6" w:rsidRDefault="00321376" w:rsidP="004014A3">
            <w:pPr>
              <w:spacing w:after="0" w:line="240" w:lineRule="auto"/>
              <w:ind w:firstLine="459"/>
              <w:rPr>
                <w:rFonts w:ascii="Times New Roman" w:hAnsi="Times New Roman"/>
                <w:bCs/>
                <w:color w:val="000000"/>
                <w:sz w:val="24"/>
                <w:szCs w:val="28"/>
                <w:lang w:val="ru-RU"/>
              </w:rPr>
            </w:pPr>
            <w:r>
              <w:rPr>
                <w:rFonts w:ascii="Times New Roman" w:hAnsi="Times New Roman"/>
                <w:bCs/>
                <w:color w:val="000000"/>
                <w:sz w:val="24"/>
                <w:szCs w:val="28"/>
                <w:lang w:val="ru-RU"/>
              </w:rPr>
              <w:t>О</w:t>
            </w:r>
            <w:r w:rsidRPr="00D926D6">
              <w:rPr>
                <w:rFonts w:ascii="Times New Roman" w:hAnsi="Times New Roman"/>
                <w:bCs/>
                <w:color w:val="000000"/>
                <w:sz w:val="24"/>
                <w:szCs w:val="28"/>
                <w:lang w:val="ru-RU"/>
              </w:rPr>
              <w:t>бязательство по ежегодной индексации заработной платы работников</w:t>
            </w:r>
            <w:r>
              <w:rPr>
                <w:rFonts w:ascii="Times New Roman" w:hAnsi="Times New Roman"/>
                <w:bCs/>
                <w:color w:val="000000"/>
                <w:sz w:val="24"/>
                <w:szCs w:val="28"/>
                <w:lang w:val="ru-RU"/>
              </w:rPr>
              <w:t xml:space="preserve"> </w:t>
            </w:r>
            <w:r w:rsidRPr="00D926D6">
              <w:rPr>
                <w:rFonts w:ascii="Times New Roman" w:hAnsi="Times New Roman"/>
                <w:bCs/>
                <w:color w:val="000000"/>
                <w:sz w:val="24"/>
                <w:szCs w:val="28"/>
                <w:lang w:val="ru-RU"/>
              </w:rPr>
              <w:t xml:space="preserve">установлено </w:t>
            </w:r>
            <w:r>
              <w:rPr>
                <w:rFonts w:ascii="Times New Roman" w:hAnsi="Times New Roman"/>
                <w:bCs/>
                <w:color w:val="000000"/>
                <w:sz w:val="24"/>
                <w:szCs w:val="28"/>
                <w:lang w:val="ru-RU"/>
              </w:rPr>
              <w:br/>
              <w:t>в</w:t>
            </w:r>
            <w:r w:rsidRPr="00D926D6">
              <w:rPr>
                <w:rFonts w:ascii="Times New Roman" w:hAnsi="Times New Roman"/>
                <w:bCs/>
                <w:color w:val="000000"/>
                <w:sz w:val="24"/>
                <w:szCs w:val="28"/>
                <w:lang w:val="ru-RU"/>
              </w:rPr>
              <w:t xml:space="preserve"> 3 заключенных в 2</w:t>
            </w:r>
            <w:r>
              <w:rPr>
                <w:rFonts w:ascii="Times New Roman" w:hAnsi="Times New Roman"/>
                <w:bCs/>
                <w:color w:val="000000"/>
                <w:sz w:val="24"/>
                <w:szCs w:val="28"/>
                <w:lang w:val="ru-RU"/>
              </w:rPr>
              <w:t>020 году отраслевых соглашениях.</w:t>
            </w:r>
          </w:p>
          <w:p w:rsidR="00321376" w:rsidRPr="00D926D6" w:rsidRDefault="00321376" w:rsidP="004014A3">
            <w:pPr>
              <w:spacing w:after="0" w:line="240" w:lineRule="auto"/>
              <w:ind w:firstLine="459"/>
              <w:rPr>
                <w:rFonts w:ascii="Times New Roman" w:hAnsi="Times New Roman"/>
                <w:bCs/>
                <w:color w:val="000000"/>
                <w:sz w:val="24"/>
                <w:szCs w:val="28"/>
                <w:lang w:val="ru-RU"/>
              </w:rPr>
            </w:pPr>
            <w:r w:rsidRPr="00D926D6">
              <w:rPr>
                <w:rFonts w:ascii="Times New Roman" w:hAnsi="Times New Roman"/>
                <w:bCs/>
                <w:color w:val="000000"/>
                <w:sz w:val="24"/>
                <w:szCs w:val="28"/>
                <w:lang w:val="ru-RU"/>
              </w:rPr>
              <w:t>Например, по условиям Отраслевого соглашения по авиационной промышленности Российской Федерации на 2020-2022 годы, работодатели обязались проводить индексацию заработной платы через увеличение фонда оплаты труда не реже одного раза за календарный год на величину не менее индекса потребительских цен на товары и услуги в соответствующе</w:t>
            </w:r>
            <w:r>
              <w:rPr>
                <w:rFonts w:ascii="Times New Roman" w:hAnsi="Times New Roman"/>
                <w:bCs/>
                <w:color w:val="000000"/>
                <w:sz w:val="24"/>
                <w:szCs w:val="28"/>
                <w:lang w:val="ru-RU"/>
              </w:rPr>
              <w:t>м субъекте Российской Федерации.</w:t>
            </w:r>
          </w:p>
          <w:p w:rsidR="00321376" w:rsidRDefault="00321376" w:rsidP="004014A3">
            <w:pPr>
              <w:spacing w:after="0" w:line="240" w:lineRule="auto"/>
              <w:ind w:firstLine="459"/>
              <w:rPr>
                <w:rFonts w:ascii="Times New Roman" w:hAnsi="Times New Roman"/>
                <w:bCs/>
                <w:color w:val="000000"/>
                <w:sz w:val="24"/>
                <w:szCs w:val="28"/>
                <w:lang w:val="ru-RU"/>
              </w:rPr>
            </w:pPr>
            <w:r w:rsidRPr="00D926D6">
              <w:rPr>
                <w:rFonts w:ascii="Times New Roman" w:hAnsi="Times New Roman"/>
                <w:bCs/>
                <w:color w:val="000000"/>
                <w:sz w:val="24"/>
                <w:szCs w:val="28"/>
                <w:lang w:val="ru-RU"/>
              </w:rPr>
              <w:t xml:space="preserve">В 5 </w:t>
            </w:r>
            <w:r>
              <w:rPr>
                <w:rFonts w:ascii="Times New Roman" w:hAnsi="Times New Roman"/>
                <w:bCs/>
                <w:color w:val="000000"/>
                <w:sz w:val="24"/>
                <w:szCs w:val="28"/>
                <w:lang w:val="ru-RU"/>
              </w:rPr>
              <w:t xml:space="preserve">отраслевых </w:t>
            </w:r>
            <w:r w:rsidRPr="00D926D6">
              <w:rPr>
                <w:rFonts w:ascii="Times New Roman" w:hAnsi="Times New Roman"/>
                <w:bCs/>
                <w:color w:val="000000"/>
                <w:sz w:val="24"/>
                <w:szCs w:val="28"/>
                <w:lang w:val="ru-RU"/>
              </w:rPr>
              <w:t>соглашениях</w:t>
            </w:r>
            <w:r>
              <w:rPr>
                <w:rFonts w:ascii="Times New Roman" w:hAnsi="Times New Roman"/>
                <w:bCs/>
                <w:color w:val="000000"/>
                <w:sz w:val="24"/>
                <w:szCs w:val="28"/>
                <w:lang w:val="ru-RU"/>
              </w:rPr>
              <w:t>, заключенных в 2020 году,</w:t>
            </w:r>
            <w:r w:rsidRPr="00D926D6">
              <w:rPr>
                <w:rFonts w:ascii="Times New Roman" w:hAnsi="Times New Roman"/>
                <w:bCs/>
                <w:color w:val="000000"/>
                <w:sz w:val="24"/>
                <w:szCs w:val="28"/>
                <w:lang w:val="ru-RU"/>
              </w:rPr>
              <w:t xml:space="preserve"> предусмотрены нормы об установлении сроков и величин индексации заработной платы на уровне организаций – на основании коллективных договоров либо локальных нормативных актов. </w:t>
            </w:r>
          </w:p>
          <w:p w:rsidR="00321376" w:rsidRDefault="00321376" w:rsidP="004014A3">
            <w:pPr>
              <w:spacing w:after="0" w:line="240" w:lineRule="auto"/>
              <w:ind w:firstLine="459"/>
              <w:rPr>
                <w:rFonts w:ascii="Times New Roman" w:hAnsi="Times New Roman"/>
                <w:bCs/>
                <w:color w:val="000000"/>
                <w:sz w:val="24"/>
                <w:szCs w:val="28"/>
                <w:highlight w:val="red"/>
                <w:lang w:val="ru-RU"/>
              </w:rPr>
            </w:pPr>
            <w:r w:rsidRPr="00D926D6">
              <w:rPr>
                <w:rFonts w:ascii="Times New Roman" w:hAnsi="Times New Roman"/>
                <w:bCs/>
                <w:color w:val="000000"/>
                <w:sz w:val="24"/>
                <w:szCs w:val="28"/>
                <w:lang w:val="ru-RU"/>
              </w:rPr>
              <w:t xml:space="preserve">Положения, связанные с повышением уровня реального содержания заработной платы, включая </w:t>
            </w:r>
            <w:r w:rsidR="00513AAC">
              <w:rPr>
                <w:rFonts w:ascii="Times New Roman" w:hAnsi="Times New Roman"/>
                <w:bCs/>
                <w:color w:val="000000"/>
                <w:sz w:val="24"/>
                <w:szCs w:val="28"/>
                <w:lang w:val="ru-RU"/>
              </w:rPr>
              <w:br/>
            </w:r>
            <w:r w:rsidRPr="00D926D6">
              <w:rPr>
                <w:rFonts w:ascii="Times New Roman" w:hAnsi="Times New Roman"/>
                <w:bCs/>
                <w:color w:val="000000"/>
                <w:sz w:val="24"/>
                <w:szCs w:val="28"/>
                <w:lang w:val="ru-RU"/>
              </w:rPr>
              <w:t>е</w:t>
            </w:r>
            <w:r w:rsidR="00513AAC">
              <w:rPr>
                <w:rFonts w:ascii="Times New Roman" w:hAnsi="Times New Roman"/>
                <w:bCs/>
                <w:color w:val="000000"/>
                <w:sz w:val="24"/>
                <w:szCs w:val="28"/>
                <w:lang w:val="ru-RU"/>
              </w:rPr>
              <w:t>ё</w:t>
            </w:r>
            <w:r w:rsidRPr="00D926D6">
              <w:rPr>
                <w:rFonts w:ascii="Times New Roman" w:hAnsi="Times New Roman"/>
                <w:bCs/>
                <w:color w:val="000000"/>
                <w:sz w:val="24"/>
                <w:szCs w:val="28"/>
                <w:lang w:val="ru-RU"/>
              </w:rPr>
              <w:t xml:space="preserve"> индексацию, содержатся в 20 заключенных в 2020 году региональных трехсторонних соглашениях </w:t>
            </w:r>
            <w:r w:rsidR="00513AAC">
              <w:rPr>
                <w:rFonts w:ascii="Times New Roman" w:hAnsi="Times New Roman"/>
                <w:bCs/>
                <w:color w:val="000000"/>
                <w:sz w:val="24"/>
                <w:szCs w:val="28"/>
                <w:lang w:val="ru-RU"/>
              </w:rPr>
              <w:br/>
            </w:r>
            <w:r w:rsidRPr="00D926D6">
              <w:rPr>
                <w:rFonts w:ascii="Times New Roman" w:hAnsi="Times New Roman"/>
                <w:bCs/>
                <w:color w:val="000000"/>
                <w:sz w:val="24"/>
                <w:szCs w:val="28"/>
                <w:lang w:val="ru-RU"/>
              </w:rPr>
              <w:t>и 1 дополнительном соглашении.</w:t>
            </w:r>
            <w:r>
              <w:rPr>
                <w:rFonts w:ascii="Times New Roman" w:hAnsi="Times New Roman"/>
                <w:bCs/>
                <w:color w:val="000000"/>
                <w:sz w:val="24"/>
                <w:szCs w:val="28"/>
                <w:lang w:val="ru-RU"/>
              </w:rPr>
              <w:t xml:space="preserve"> </w:t>
            </w:r>
            <w:r w:rsidRPr="00D926D6">
              <w:rPr>
                <w:rFonts w:ascii="Times New Roman" w:hAnsi="Times New Roman"/>
                <w:bCs/>
                <w:color w:val="000000"/>
                <w:sz w:val="24"/>
                <w:szCs w:val="28"/>
                <w:lang w:val="ru-RU"/>
              </w:rPr>
              <w:t xml:space="preserve">При этом конкретные сроки и величины индексации предусмотрены </w:t>
            </w:r>
            <w:r w:rsidR="00513AAC">
              <w:rPr>
                <w:rFonts w:ascii="Times New Roman" w:hAnsi="Times New Roman"/>
                <w:bCs/>
                <w:color w:val="000000"/>
                <w:sz w:val="24"/>
                <w:szCs w:val="28"/>
                <w:lang w:val="ru-RU"/>
              </w:rPr>
              <w:br/>
            </w:r>
            <w:r w:rsidRPr="00D926D6">
              <w:rPr>
                <w:rFonts w:ascii="Times New Roman" w:hAnsi="Times New Roman"/>
                <w:bCs/>
                <w:color w:val="000000"/>
                <w:sz w:val="24"/>
                <w:szCs w:val="28"/>
                <w:lang w:val="ru-RU"/>
              </w:rPr>
              <w:t>в 3 региональных соглашениях.</w:t>
            </w:r>
          </w:p>
          <w:p w:rsidR="00321376" w:rsidRDefault="00321376" w:rsidP="00513AAC">
            <w:pPr>
              <w:spacing w:after="0" w:line="240" w:lineRule="auto"/>
              <w:ind w:firstLine="459"/>
              <w:rPr>
                <w:rFonts w:ascii="Times New Roman" w:hAnsi="Times New Roman"/>
                <w:sz w:val="24"/>
                <w:szCs w:val="24"/>
                <w:lang w:val="ru-RU"/>
              </w:rPr>
            </w:pPr>
            <w:r>
              <w:rPr>
                <w:rFonts w:ascii="Times New Roman" w:hAnsi="Times New Roman"/>
                <w:sz w:val="24"/>
                <w:szCs w:val="24"/>
                <w:lang w:val="ru-RU"/>
              </w:rPr>
              <w:t>Например, с</w:t>
            </w:r>
            <w:r w:rsidRPr="00D926D6">
              <w:rPr>
                <w:rFonts w:ascii="Times New Roman" w:hAnsi="Times New Roman"/>
                <w:sz w:val="24"/>
                <w:szCs w:val="24"/>
                <w:lang w:val="ru-RU"/>
              </w:rPr>
              <w:t>тороны Регионального соглашения между Челябинским областным союзом организаций профсоюзов «Федерация профсоюзов Челябинской области», Челябинской областной ассоциацией работодателей «Союз промышленников и предпринимателей» и Правительством Челябинской области на 2021</w:t>
            </w:r>
            <w:r w:rsidR="00513AAC">
              <w:rPr>
                <w:rFonts w:ascii="Times New Roman" w:hAnsi="Times New Roman"/>
                <w:sz w:val="24"/>
                <w:szCs w:val="24"/>
                <w:lang w:val="ru-RU"/>
              </w:rPr>
              <w:t>-</w:t>
            </w:r>
            <w:r w:rsidRPr="00D926D6">
              <w:rPr>
                <w:rFonts w:ascii="Times New Roman" w:hAnsi="Times New Roman"/>
                <w:sz w:val="24"/>
                <w:szCs w:val="24"/>
                <w:lang w:val="ru-RU"/>
              </w:rPr>
              <w:t xml:space="preserve">2023 годы договорились о проведении индексации заработной платы выше индекса потребительских цен. </w:t>
            </w:r>
            <w:proofErr w:type="gramStart"/>
            <w:r w:rsidRPr="00D926D6">
              <w:rPr>
                <w:rFonts w:ascii="Times New Roman" w:hAnsi="Times New Roman"/>
                <w:sz w:val="24"/>
                <w:szCs w:val="24"/>
                <w:lang w:val="ru-RU"/>
              </w:rPr>
              <w:t xml:space="preserve">При этом Правительство области обязалось обеспечивать проведение индексации заработной платы работников областных государственных учреждений, через увеличение окладов (должностных окладов, ставок заработной платы) не реже одного раза </w:t>
            </w:r>
            <w:r w:rsidR="00513AAC">
              <w:rPr>
                <w:rFonts w:ascii="Times New Roman" w:hAnsi="Times New Roman"/>
                <w:sz w:val="24"/>
                <w:szCs w:val="24"/>
                <w:lang w:val="ru-RU"/>
              </w:rPr>
              <w:br/>
            </w:r>
            <w:r w:rsidRPr="00D926D6">
              <w:rPr>
                <w:rFonts w:ascii="Times New Roman" w:hAnsi="Times New Roman"/>
                <w:sz w:val="24"/>
                <w:szCs w:val="24"/>
                <w:lang w:val="ru-RU"/>
              </w:rPr>
              <w:t>за календарный год одновременно для всех категорий работников на величину выше индекса потребительских цен на товары и услуги с учетом мнения региональной трехсторонней комиссии по регулированию социально-трудовых отношений и возможностей областного бюджета.</w:t>
            </w:r>
            <w:proofErr w:type="gramEnd"/>
            <w:r w:rsidRPr="00D926D6">
              <w:rPr>
                <w:rFonts w:ascii="Times New Roman" w:hAnsi="Times New Roman"/>
                <w:sz w:val="24"/>
                <w:szCs w:val="24"/>
                <w:lang w:val="ru-RU"/>
              </w:rPr>
              <w:t xml:space="preserve"> В свою очередь работодатели взяли на себя обязательство о проведении индексации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выборного органа первичной профсоюзной организации. </w:t>
            </w:r>
          </w:p>
          <w:p w:rsidR="00D57977" w:rsidRPr="00D57977" w:rsidRDefault="00D57977" w:rsidP="00513AAC">
            <w:pPr>
              <w:spacing w:after="0" w:line="240" w:lineRule="auto"/>
              <w:ind w:firstLine="459"/>
              <w:rPr>
                <w:rFonts w:ascii="Times New Roman" w:hAnsi="Times New Roman"/>
                <w:sz w:val="10"/>
                <w:szCs w:val="24"/>
                <w:lang w:val="ru-RU"/>
              </w:rPr>
            </w:pPr>
          </w:p>
        </w:tc>
      </w:tr>
      <w:tr w:rsidR="00321376" w:rsidRPr="001F1314" w:rsidTr="00FE5DDE">
        <w:tc>
          <w:tcPr>
            <w:tcW w:w="4678" w:type="dxa"/>
          </w:tcPr>
          <w:p w:rsidR="00321376" w:rsidRPr="00C14DFA" w:rsidRDefault="00321376" w:rsidP="00313961">
            <w:pPr>
              <w:autoSpaceDE w:val="0"/>
              <w:autoSpaceDN w:val="0"/>
              <w:adjustRightInd w:val="0"/>
              <w:spacing w:after="0" w:line="240" w:lineRule="auto"/>
              <w:rPr>
                <w:rFonts w:ascii="Times New Roman" w:hAnsi="Times New Roman"/>
                <w:sz w:val="24"/>
                <w:szCs w:val="24"/>
                <w:lang w:val="ru-RU"/>
              </w:rPr>
            </w:pPr>
            <w:r w:rsidRPr="00C14DFA">
              <w:rPr>
                <w:rFonts w:ascii="Times New Roman" w:hAnsi="Times New Roman"/>
                <w:sz w:val="24"/>
                <w:szCs w:val="28"/>
                <w:lang w:val="ru-RU"/>
              </w:rPr>
              <w:lastRenderedPageBreak/>
              <w:t xml:space="preserve">Подготовить предложения по установлению в трудовом законодательстве сроков и размеров индексации заработной платы, </w:t>
            </w:r>
            <w:r w:rsidRPr="00C14DFA">
              <w:rPr>
                <w:rFonts w:ascii="Times New Roman" w:hAnsi="Times New Roman"/>
                <w:sz w:val="24"/>
                <w:szCs w:val="28"/>
                <w:lang w:val="ru-RU"/>
              </w:rPr>
              <w:lastRenderedPageBreak/>
              <w:t>обеспечивающей повышение уровня реального содержания заработной платы.</w:t>
            </w:r>
          </w:p>
        </w:tc>
        <w:tc>
          <w:tcPr>
            <w:tcW w:w="11057" w:type="dxa"/>
          </w:tcPr>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lastRenderedPageBreak/>
              <w:t xml:space="preserve">Меры, обеспечивающие повышение уровня реального содержания заработной платы входят </w:t>
            </w:r>
            <w:r w:rsidR="00DA08F3">
              <w:rPr>
                <w:rFonts w:ascii="Times New Roman" w:hAnsi="Times New Roman"/>
                <w:sz w:val="24"/>
                <w:szCs w:val="24"/>
                <w:lang w:val="ru-RU"/>
              </w:rPr>
              <w:br/>
            </w:r>
            <w:r>
              <w:rPr>
                <w:rFonts w:ascii="Times New Roman" w:hAnsi="Times New Roman"/>
                <w:sz w:val="24"/>
                <w:szCs w:val="24"/>
                <w:lang w:val="ru-RU"/>
              </w:rPr>
              <w:t>в систему основных государственных гарантий по оплате труда работников (ст. 130 Трудового кодекса Российской Федерации).</w:t>
            </w:r>
          </w:p>
          <w:p w:rsidR="00321376" w:rsidRDefault="00321376" w:rsidP="004014A3">
            <w:pPr>
              <w:spacing w:after="0" w:line="240" w:lineRule="auto"/>
              <w:ind w:firstLine="459"/>
              <w:rPr>
                <w:rFonts w:ascii="Times New Roman" w:hAnsi="Times New Roman"/>
                <w:sz w:val="24"/>
                <w:szCs w:val="24"/>
                <w:highlight w:val="yellow"/>
                <w:lang w:val="ru-RU"/>
              </w:rPr>
            </w:pPr>
            <w:r w:rsidRPr="007605CE">
              <w:rPr>
                <w:rFonts w:ascii="Times New Roman" w:hAnsi="Times New Roman"/>
                <w:sz w:val="24"/>
                <w:szCs w:val="24"/>
                <w:lang w:val="ru-RU"/>
              </w:rPr>
              <w:t>В соответствии со ст</w:t>
            </w:r>
            <w:r>
              <w:rPr>
                <w:rFonts w:ascii="Times New Roman" w:hAnsi="Times New Roman"/>
                <w:sz w:val="24"/>
                <w:szCs w:val="24"/>
                <w:lang w:val="ru-RU"/>
              </w:rPr>
              <w:t>атьёй</w:t>
            </w:r>
            <w:r w:rsidRPr="007605CE">
              <w:rPr>
                <w:rFonts w:ascii="Times New Roman" w:hAnsi="Times New Roman"/>
                <w:sz w:val="24"/>
                <w:szCs w:val="24"/>
                <w:lang w:val="ru-RU"/>
              </w:rPr>
              <w:t xml:space="preserve"> 134 Т</w:t>
            </w:r>
            <w:r>
              <w:rPr>
                <w:rFonts w:ascii="Times New Roman" w:hAnsi="Times New Roman"/>
                <w:sz w:val="24"/>
                <w:szCs w:val="24"/>
                <w:lang w:val="ru-RU"/>
              </w:rPr>
              <w:t>рудового кодекса</w:t>
            </w:r>
            <w:r w:rsidRPr="007605CE">
              <w:rPr>
                <w:rFonts w:ascii="Times New Roman" w:hAnsi="Times New Roman"/>
                <w:sz w:val="24"/>
                <w:szCs w:val="24"/>
                <w:lang w:val="ru-RU"/>
              </w:rPr>
              <w:t xml:space="preserve"> Р</w:t>
            </w:r>
            <w:r>
              <w:rPr>
                <w:rFonts w:ascii="Times New Roman" w:hAnsi="Times New Roman"/>
                <w:sz w:val="24"/>
                <w:szCs w:val="24"/>
                <w:lang w:val="ru-RU"/>
              </w:rPr>
              <w:t xml:space="preserve">оссийской </w:t>
            </w:r>
            <w:r w:rsidRPr="007605CE">
              <w:rPr>
                <w:rFonts w:ascii="Times New Roman" w:hAnsi="Times New Roman"/>
                <w:sz w:val="24"/>
                <w:szCs w:val="24"/>
                <w:lang w:val="ru-RU"/>
              </w:rPr>
              <w:t>Ф</w:t>
            </w:r>
            <w:r>
              <w:rPr>
                <w:rFonts w:ascii="Times New Roman" w:hAnsi="Times New Roman"/>
                <w:sz w:val="24"/>
                <w:szCs w:val="24"/>
                <w:lang w:val="ru-RU"/>
              </w:rPr>
              <w:t>едерации (далее – ТК РФ)</w:t>
            </w:r>
            <w:r w:rsidRPr="007605CE">
              <w:rPr>
                <w:rFonts w:ascii="Times New Roman" w:hAnsi="Times New Roman"/>
                <w:sz w:val="24"/>
                <w:szCs w:val="24"/>
                <w:lang w:val="ru-RU"/>
              </w:rPr>
              <w:t xml:space="preserve"> </w:t>
            </w:r>
            <w:r w:rsidRPr="007605CE">
              <w:rPr>
                <w:rFonts w:ascii="Times New Roman" w:hAnsi="Times New Roman"/>
                <w:sz w:val="24"/>
                <w:szCs w:val="24"/>
                <w:lang w:val="ru-RU"/>
              </w:rPr>
              <w:lastRenderedPageBreak/>
              <w:t xml:space="preserve">обеспечение повышения уровня реального содержания заработной платы </w:t>
            </w:r>
            <w:r>
              <w:rPr>
                <w:rFonts w:ascii="Times New Roman" w:hAnsi="Times New Roman"/>
                <w:sz w:val="24"/>
                <w:szCs w:val="24"/>
                <w:lang w:val="ru-RU"/>
              </w:rPr>
              <w:t>включает</w:t>
            </w:r>
            <w:r w:rsidRPr="007605CE">
              <w:rPr>
                <w:rFonts w:ascii="Times New Roman" w:hAnsi="Times New Roman"/>
                <w:sz w:val="24"/>
                <w:szCs w:val="24"/>
                <w:lang w:val="ru-RU"/>
              </w:rPr>
              <w:t xml:space="preserve"> индексацию заработной платы в связи с ростом потребительских цен на товары и услуги. </w:t>
            </w:r>
            <w:r>
              <w:rPr>
                <w:rFonts w:ascii="Times New Roman" w:hAnsi="Times New Roman"/>
                <w:sz w:val="24"/>
                <w:szCs w:val="24"/>
                <w:lang w:val="ru-RU"/>
              </w:rPr>
              <w:t xml:space="preserve">Государственные органы, органы местного самоуправления, государственные и муниципальные учреждения производят </w:t>
            </w:r>
            <w:r w:rsidRPr="007605CE">
              <w:rPr>
                <w:rFonts w:ascii="Times New Roman" w:hAnsi="Times New Roman"/>
                <w:sz w:val="24"/>
                <w:szCs w:val="24"/>
                <w:lang w:val="ru-RU"/>
              </w:rPr>
              <w:t xml:space="preserve">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w:t>
            </w:r>
            <w:r w:rsidR="00DA08F3">
              <w:rPr>
                <w:rFonts w:ascii="Times New Roman" w:hAnsi="Times New Roman"/>
                <w:sz w:val="24"/>
                <w:szCs w:val="24"/>
                <w:lang w:val="ru-RU"/>
              </w:rPr>
              <w:br/>
            </w:r>
            <w:r w:rsidRPr="007605CE">
              <w:rPr>
                <w:rFonts w:ascii="Times New Roman" w:hAnsi="Times New Roman"/>
                <w:sz w:val="24"/>
                <w:szCs w:val="24"/>
                <w:lang w:val="ru-RU"/>
              </w:rPr>
              <w:t>в порядке, установленном коллективным договором, соглашениями, локальными нормативными актами.</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В</w:t>
            </w:r>
            <w:r w:rsidRPr="00E4313D">
              <w:rPr>
                <w:rFonts w:ascii="Times New Roman" w:hAnsi="Times New Roman"/>
                <w:sz w:val="24"/>
                <w:szCs w:val="24"/>
                <w:lang w:val="ru-RU"/>
              </w:rPr>
              <w:t xml:space="preserve"> ТК РФ предусмотрена обязанность</w:t>
            </w:r>
            <w:r>
              <w:rPr>
                <w:rFonts w:ascii="Times New Roman" w:hAnsi="Times New Roman"/>
                <w:sz w:val="24"/>
                <w:szCs w:val="24"/>
                <w:lang w:val="ru-RU"/>
              </w:rPr>
              <w:t xml:space="preserve"> всех</w:t>
            </w:r>
            <w:r w:rsidRPr="00E4313D">
              <w:rPr>
                <w:rFonts w:ascii="Times New Roman" w:hAnsi="Times New Roman"/>
                <w:sz w:val="24"/>
                <w:szCs w:val="24"/>
                <w:lang w:val="ru-RU"/>
              </w:rPr>
              <w:t xml:space="preserve"> </w:t>
            </w:r>
            <w:r>
              <w:rPr>
                <w:rFonts w:ascii="Times New Roman" w:hAnsi="Times New Roman"/>
                <w:sz w:val="24"/>
                <w:szCs w:val="24"/>
                <w:lang w:val="ru-RU"/>
              </w:rPr>
              <w:t xml:space="preserve">работодателей обеспечивать повышение уровня реального содержания заработной платы посредством индексации заработной платы в установленном порядке. Данная обязанность подтверждена </w:t>
            </w:r>
            <w:r w:rsidRPr="00C40BB1">
              <w:rPr>
                <w:rFonts w:ascii="Times New Roman" w:hAnsi="Times New Roman"/>
                <w:sz w:val="24"/>
                <w:szCs w:val="24"/>
                <w:lang w:val="ru-RU"/>
              </w:rPr>
              <w:t xml:space="preserve">Конституционным Судом Российской Федерации </w:t>
            </w:r>
            <w:r w:rsidR="00DA08F3">
              <w:rPr>
                <w:rFonts w:ascii="Times New Roman" w:hAnsi="Times New Roman"/>
                <w:sz w:val="24"/>
                <w:szCs w:val="24"/>
                <w:lang w:val="ru-RU"/>
              </w:rPr>
              <w:br/>
            </w:r>
            <w:r w:rsidRPr="00C40BB1">
              <w:rPr>
                <w:rFonts w:ascii="Times New Roman" w:hAnsi="Times New Roman"/>
                <w:sz w:val="24"/>
                <w:szCs w:val="24"/>
                <w:lang w:val="ru-RU"/>
              </w:rPr>
              <w:t>в Определении от 17 июня 2010 года № 913-О-О: «Индексация заработной платы направлена на обеспечение повышения уровня реального содержания заработной платы, ее покупательной способности и по своей правовой природе представляет собой государственную гарантию по оплате труда работников (статья 130 ТК РФ). В силу предписаний статей 2, 130 и 134 ТК РФ индексация заработной платы должна обеспечиваться всем лицам, работающим по трудовому договору».</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Однако в настоящее время многие работодатели не реализуют вышеуказанную государственную гарантию в связи с отсутствием порядка индексации заработной платы. В соответствии с судебной практикой в случае отсутствия установленного в соглашении, коллективном договоре или локальном нормативном акте порядка индексации заработной платы, судебные решения могут приниматься </w:t>
            </w:r>
            <w:r w:rsidR="00DA08F3">
              <w:rPr>
                <w:rFonts w:ascii="Times New Roman" w:hAnsi="Times New Roman"/>
                <w:sz w:val="24"/>
                <w:szCs w:val="24"/>
                <w:lang w:val="ru-RU"/>
              </w:rPr>
              <w:br/>
            </w:r>
            <w:r>
              <w:rPr>
                <w:rFonts w:ascii="Times New Roman" w:hAnsi="Times New Roman"/>
                <w:sz w:val="24"/>
                <w:szCs w:val="24"/>
                <w:lang w:val="ru-RU"/>
              </w:rPr>
              <w:t>в пользу работодателей.</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В целях решения данной проблемы ФНПР предлагала:</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 xml:space="preserve">- разработать нормативные правовые акты, предусмотрев в них порядок индексации заработной платы работников государственных органов, органов местного самоуправления, государственных </w:t>
            </w:r>
            <w:r w:rsidR="00DA08F3">
              <w:rPr>
                <w:rFonts w:ascii="Times New Roman" w:hAnsi="Times New Roman"/>
                <w:sz w:val="24"/>
                <w:szCs w:val="24"/>
                <w:lang w:val="ru-RU"/>
              </w:rPr>
              <w:br/>
            </w:r>
            <w:r w:rsidRPr="000726F8">
              <w:rPr>
                <w:rFonts w:ascii="Times New Roman" w:hAnsi="Times New Roman"/>
                <w:sz w:val="24"/>
                <w:szCs w:val="24"/>
                <w:lang w:val="ru-RU"/>
              </w:rPr>
              <w:t>и муниципальных учреждений;</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 определить и установить в законодательстве Российской Федерации понятие индексации заработной платы;</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 четко описать законодательную норму об обязанности работодателей производить индексацию заработной платы;</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 определить и установить основные принципы индексации заработной платы, связанные с ее периодичностью и критериями (основаниями исчисления).</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Данные предложения вошли в Генеральное соглашение на 2021-2023 годы в виде следующих положений:</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 xml:space="preserve">- стороны соглашения обязались 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 на </w:t>
            </w:r>
            <w:r w:rsidRPr="000726F8">
              <w:rPr>
                <w:rFonts w:ascii="Times New Roman" w:hAnsi="Times New Roman"/>
                <w:sz w:val="24"/>
                <w:szCs w:val="24"/>
                <w:lang w:val="ru-RU"/>
              </w:rPr>
              <w:lastRenderedPageBreak/>
              <w:t>обеспечение повышения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rsidR="00321376" w:rsidRPr="000726F8" w:rsidRDefault="00321376" w:rsidP="004014A3">
            <w:pPr>
              <w:spacing w:after="0" w:line="240" w:lineRule="auto"/>
              <w:ind w:firstLine="459"/>
              <w:rPr>
                <w:rFonts w:ascii="Times New Roman" w:hAnsi="Times New Roman"/>
                <w:sz w:val="24"/>
                <w:szCs w:val="24"/>
                <w:lang w:val="ru-RU"/>
              </w:rPr>
            </w:pPr>
            <w:r w:rsidRPr="000726F8">
              <w:rPr>
                <w:rFonts w:ascii="Times New Roman" w:hAnsi="Times New Roman"/>
                <w:sz w:val="24"/>
                <w:szCs w:val="24"/>
                <w:lang w:val="ru-RU"/>
              </w:rPr>
              <w:t xml:space="preserve">- стороны соглашения обязались разработать по итогам консультаций рекомендации РТК </w:t>
            </w:r>
            <w:r w:rsidR="00DA08F3">
              <w:rPr>
                <w:rFonts w:ascii="Times New Roman" w:hAnsi="Times New Roman"/>
                <w:sz w:val="24"/>
                <w:szCs w:val="24"/>
                <w:lang w:val="ru-RU"/>
              </w:rPr>
              <w:br/>
            </w:r>
            <w:r w:rsidRPr="000726F8">
              <w:rPr>
                <w:rFonts w:ascii="Times New Roman" w:hAnsi="Times New Roman"/>
                <w:sz w:val="24"/>
                <w:szCs w:val="24"/>
                <w:lang w:val="ru-RU"/>
              </w:rPr>
              <w:t>по установлению в соглашениях, коллективных договорах, локальных нормативных актах порядка и сроков индексации заработной платы, обеспечивающих повышение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По предложению ФНПР данные вопросы были включены в Единый план первоочередных мероприятий РТК на 2 полугодие 2021 года, однако консультации по ним проведены не были.</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ФНПР будет настаивать на рассмотрении вышеуказанных вопросов в рамках РТК </w:t>
            </w:r>
            <w:r>
              <w:rPr>
                <w:rFonts w:ascii="Times New Roman" w:hAnsi="Times New Roman"/>
                <w:sz w:val="24"/>
                <w:szCs w:val="24"/>
                <w:lang w:val="ru-RU"/>
              </w:rPr>
              <w:br/>
              <w:t>в 2022 году.</w:t>
            </w:r>
          </w:p>
          <w:p w:rsidR="00D57977" w:rsidRPr="00D57977" w:rsidRDefault="00D57977" w:rsidP="004014A3">
            <w:pPr>
              <w:spacing w:after="0" w:line="240" w:lineRule="auto"/>
              <w:ind w:firstLine="459"/>
              <w:rPr>
                <w:rFonts w:ascii="Times New Roman" w:hAnsi="Times New Roman"/>
                <w:sz w:val="2"/>
                <w:szCs w:val="24"/>
                <w:lang w:val="ru-RU"/>
              </w:rPr>
            </w:pPr>
          </w:p>
        </w:tc>
      </w:tr>
      <w:tr w:rsidR="00321376" w:rsidRPr="001F1314" w:rsidTr="00FE5DDE">
        <w:tc>
          <w:tcPr>
            <w:tcW w:w="4678" w:type="dxa"/>
          </w:tcPr>
          <w:p w:rsidR="00321376" w:rsidRPr="00C14DFA" w:rsidRDefault="00321376" w:rsidP="00313961">
            <w:pPr>
              <w:spacing w:after="0" w:line="240" w:lineRule="auto"/>
              <w:rPr>
                <w:rFonts w:ascii="Times New Roman" w:hAnsi="Times New Roman"/>
                <w:sz w:val="24"/>
                <w:szCs w:val="24"/>
                <w:lang w:val="ru-RU"/>
              </w:rPr>
            </w:pPr>
            <w:r w:rsidRPr="00C14DFA">
              <w:rPr>
                <w:rFonts w:ascii="Times New Roman" w:hAnsi="Times New Roman"/>
                <w:sz w:val="24"/>
                <w:szCs w:val="24"/>
                <w:lang w:val="ru-RU"/>
              </w:rPr>
              <w:lastRenderedPageBreak/>
              <w:t>Проводить мониторинг обеспечения своевременной и в полном объёме выплаты заработной платы в организациях всех форм собственности.</w:t>
            </w:r>
          </w:p>
          <w:p w:rsidR="00321376" w:rsidRPr="00D62ED4" w:rsidRDefault="00321376" w:rsidP="00313961">
            <w:pPr>
              <w:autoSpaceDE w:val="0"/>
              <w:autoSpaceDN w:val="0"/>
              <w:adjustRightInd w:val="0"/>
              <w:spacing w:after="0" w:line="240" w:lineRule="auto"/>
              <w:rPr>
                <w:rFonts w:ascii="Times New Roman" w:hAnsi="Times New Roman"/>
                <w:sz w:val="24"/>
                <w:szCs w:val="24"/>
                <w:lang w:val="ru-RU"/>
              </w:rPr>
            </w:pPr>
          </w:p>
        </w:tc>
        <w:tc>
          <w:tcPr>
            <w:tcW w:w="11057" w:type="dxa"/>
          </w:tcPr>
          <w:p w:rsidR="00321376" w:rsidRPr="006E178C"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В соответствии со статьёй 2 ТК РФ одним из основных принципов правового регулирования трудовых и иных непосредственно связанных с ними отношений является принцип обеспечения права каждого работника на своевременную и в полном размере выплату справедливой заработной платы.</w:t>
            </w:r>
          </w:p>
          <w:p w:rsidR="00321376" w:rsidRPr="006E178C"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 xml:space="preserve">ФНПР ежемесячно проводит мониторинг ситуации на рынке труда в разрезе субъектов Российской Федерации (далее – профсоюзный мониторинг), </w:t>
            </w:r>
            <w:r>
              <w:rPr>
                <w:rFonts w:ascii="Times New Roman" w:hAnsi="Times New Roman"/>
                <w:sz w:val="24"/>
                <w:szCs w:val="24"/>
                <w:lang w:val="ru-RU"/>
              </w:rPr>
              <w:t>в котором отражены вопросы задолженности по заработной плате. Результаты профсоюзного мониторинга ежемесячно рассматриваются на заседаниях РТК и используются органами исполнительной власти различного уровня для принятия соответствующих мер.</w:t>
            </w:r>
          </w:p>
          <w:p w:rsidR="00321376" w:rsidRPr="006E178C"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За 2021 год ФНПР получена информация более чем из тысячи организаций, из которых 501 предприятие было включено в профсоюзный мониторинг, поскольку там наблюдалась сложная социально-экономическая ситуация. Данные организации расположены в 43 субъектах Российской Федерации и осуществляют 52 различных вида экономической деятельности.</w:t>
            </w:r>
          </w:p>
          <w:p w:rsidR="00321376" w:rsidRPr="006E178C"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 xml:space="preserve">В 65% случаев проблемы на одном и том же предприятии сохранялись на протяжении двух месяцев и более. Такие организации повторно отражаются </w:t>
            </w:r>
            <w:proofErr w:type="gramStart"/>
            <w:r w:rsidRPr="006E178C">
              <w:rPr>
                <w:rFonts w:ascii="Times New Roman" w:hAnsi="Times New Roman"/>
                <w:sz w:val="24"/>
                <w:szCs w:val="24"/>
                <w:lang w:val="ru-RU"/>
              </w:rPr>
              <w:t>в отчётах по мониторингу с целью принятия по ним необходимых действий со стороны</w:t>
            </w:r>
            <w:proofErr w:type="gramEnd"/>
            <w:r w:rsidRPr="006E178C">
              <w:rPr>
                <w:rFonts w:ascii="Times New Roman" w:hAnsi="Times New Roman"/>
                <w:sz w:val="24"/>
                <w:szCs w:val="24"/>
                <w:lang w:val="ru-RU"/>
              </w:rPr>
              <w:t xml:space="preserve"> органов государственной власти на федеральном уровне и </w:t>
            </w:r>
            <w:r w:rsidR="00DA08F3">
              <w:rPr>
                <w:rFonts w:ascii="Times New Roman" w:hAnsi="Times New Roman"/>
                <w:sz w:val="24"/>
                <w:szCs w:val="24"/>
                <w:lang w:val="ru-RU"/>
              </w:rPr>
              <w:br/>
            </w:r>
            <w:r w:rsidRPr="006E178C">
              <w:rPr>
                <w:rFonts w:ascii="Times New Roman" w:hAnsi="Times New Roman"/>
                <w:sz w:val="24"/>
                <w:szCs w:val="24"/>
                <w:lang w:val="ru-RU"/>
              </w:rPr>
              <w:t>в субъектах Российской Федерации.</w:t>
            </w:r>
          </w:p>
          <w:p w:rsidR="00321376" w:rsidRPr="006E178C"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 xml:space="preserve">В мониторинге отражены сведения о не менее чем 84,3 тысяч работников, которых </w:t>
            </w:r>
            <w:proofErr w:type="gramStart"/>
            <w:r w:rsidRPr="006E178C">
              <w:rPr>
                <w:rFonts w:ascii="Times New Roman" w:hAnsi="Times New Roman"/>
                <w:sz w:val="24"/>
                <w:szCs w:val="24"/>
                <w:lang w:val="ru-RU"/>
              </w:rPr>
              <w:t>коснулись</w:t>
            </w:r>
            <w:proofErr w:type="gramEnd"/>
            <w:r w:rsidRPr="006E178C">
              <w:rPr>
                <w:rFonts w:ascii="Times New Roman" w:hAnsi="Times New Roman"/>
                <w:sz w:val="24"/>
                <w:szCs w:val="24"/>
                <w:lang w:val="ru-RU"/>
              </w:rPr>
              <w:t xml:space="preserve"> следующие кризисные явления на рынке труд: увольнение, просроченная задолженность по заработной плате, распространение режима неполного рабочего времени другие случаи нарушения социально-трудовых прав. </w:t>
            </w:r>
          </w:p>
          <w:p w:rsidR="00321376"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 xml:space="preserve">Просроченная задолженность по заработной плате отмечается в 42,9 процента случаев. За </w:t>
            </w:r>
            <w:r>
              <w:rPr>
                <w:rFonts w:ascii="Times New Roman" w:hAnsi="Times New Roman"/>
                <w:sz w:val="24"/>
                <w:szCs w:val="24"/>
                <w:lang w:val="ru-RU"/>
              </w:rPr>
              <w:t xml:space="preserve">2021 год </w:t>
            </w:r>
            <w:r>
              <w:rPr>
                <w:rFonts w:ascii="Times New Roman" w:hAnsi="Times New Roman"/>
                <w:sz w:val="24"/>
                <w:szCs w:val="24"/>
                <w:lang w:val="ru-RU"/>
              </w:rPr>
              <w:lastRenderedPageBreak/>
              <w:t>общий объем такой</w:t>
            </w:r>
            <w:r w:rsidRPr="006E178C">
              <w:rPr>
                <w:rFonts w:ascii="Times New Roman" w:hAnsi="Times New Roman"/>
                <w:sz w:val="24"/>
                <w:szCs w:val="24"/>
                <w:lang w:val="ru-RU"/>
              </w:rPr>
              <w:t xml:space="preserve"> задолженности </w:t>
            </w:r>
            <w:r>
              <w:rPr>
                <w:rFonts w:ascii="Times New Roman" w:hAnsi="Times New Roman"/>
                <w:sz w:val="24"/>
                <w:szCs w:val="24"/>
                <w:lang w:val="ru-RU"/>
              </w:rPr>
              <w:t>составил более 1,98 млрд. руб.</w:t>
            </w:r>
            <w:r w:rsidRPr="006E178C">
              <w:rPr>
                <w:rFonts w:ascii="Times New Roman" w:hAnsi="Times New Roman"/>
                <w:sz w:val="24"/>
                <w:szCs w:val="24"/>
                <w:lang w:val="ru-RU"/>
              </w:rPr>
              <w:t xml:space="preserve"> </w:t>
            </w:r>
            <w:r w:rsidR="00DA08F3">
              <w:rPr>
                <w:rFonts w:ascii="Times New Roman" w:hAnsi="Times New Roman"/>
                <w:sz w:val="24"/>
                <w:szCs w:val="24"/>
                <w:lang w:val="ru-RU"/>
              </w:rPr>
              <w:t xml:space="preserve"> </w:t>
            </w:r>
            <w:r w:rsidRPr="006E178C">
              <w:rPr>
                <w:rFonts w:ascii="Times New Roman" w:hAnsi="Times New Roman"/>
                <w:sz w:val="24"/>
                <w:szCs w:val="24"/>
                <w:lang w:val="ru-RU"/>
              </w:rPr>
              <w:t xml:space="preserve">в 121 организации. Следует отметить, что данная цифра не включает организации, объём </w:t>
            </w:r>
            <w:proofErr w:type="gramStart"/>
            <w:r w:rsidRPr="006E178C">
              <w:rPr>
                <w:rFonts w:ascii="Times New Roman" w:hAnsi="Times New Roman"/>
                <w:sz w:val="24"/>
                <w:szCs w:val="24"/>
                <w:lang w:val="ru-RU"/>
              </w:rPr>
              <w:t>задолженности</w:t>
            </w:r>
            <w:proofErr w:type="gramEnd"/>
            <w:r w:rsidRPr="006E178C">
              <w:rPr>
                <w:rFonts w:ascii="Times New Roman" w:hAnsi="Times New Roman"/>
                <w:sz w:val="24"/>
                <w:szCs w:val="24"/>
                <w:lang w:val="ru-RU"/>
              </w:rPr>
              <w:t xml:space="preserve"> по которым за отчётный период </w:t>
            </w:r>
            <w:r w:rsidR="00DA08F3">
              <w:rPr>
                <w:rFonts w:ascii="Times New Roman" w:hAnsi="Times New Roman"/>
                <w:sz w:val="24"/>
                <w:szCs w:val="24"/>
                <w:lang w:val="ru-RU"/>
              </w:rPr>
              <w:br/>
            </w:r>
            <w:r w:rsidRPr="006E178C">
              <w:rPr>
                <w:rFonts w:ascii="Times New Roman" w:hAnsi="Times New Roman"/>
                <w:sz w:val="24"/>
                <w:szCs w:val="24"/>
                <w:lang w:val="ru-RU"/>
              </w:rPr>
              <w:t>не превысил порогового значения в 1 миллион рублей. По оценкам ФНПР в случае учёта задолженности по заработной плате данных организаций, то её общий объём увеличился бы на 20-30%</w:t>
            </w:r>
            <w:r>
              <w:rPr>
                <w:rFonts w:ascii="Times New Roman" w:hAnsi="Times New Roman"/>
                <w:sz w:val="24"/>
                <w:szCs w:val="24"/>
                <w:lang w:val="ru-RU"/>
              </w:rPr>
              <w:t xml:space="preserve">. </w:t>
            </w:r>
          </w:p>
          <w:p w:rsidR="00321376" w:rsidRDefault="00321376" w:rsidP="004014A3">
            <w:pPr>
              <w:spacing w:after="0" w:line="240" w:lineRule="auto"/>
              <w:ind w:firstLine="459"/>
              <w:rPr>
                <w:rFonts w:ascii="Times New Roman" w:hAnsi="Times New Roman"/>
                <w:sz w:val="24"/>
                <w:szCs w:val="24"/>
                <w:lang w:val="ru-RU"/>
              </w:rPr>
            </w:pPr>
            <w:r>
              <w:rPr>
                <w:rFonts w:ascii="Times New Roman" w:hAnsi="Times New Roman"/>
                <w:sz w:val="24"/>
                <w:szCs w:val="24"/>
                <w:lang w:val="ru-RU"/>
              </w:rPr>
              <w:t>Также п</w:t>
            </w:r>
            <w:r w:rsidRPr="006E178C">
              <w:rPr>
                <w:rFonts w:ascii="Times New Roman" w:hAnsi="Times New Roman"/>
                <w:sz w:val="24"/>
                <w:szCs w:val="24"/>
                <w:lang w:val="ru-RU"/>
              </w:rPr>
              <w:t xml:space="preserve">о 58 организациям отражены данные о численности работников, перед которыми имеется задолженность по заработной плате. </w:t>
            </w:r>
            <w:r>
              <w:rPr>
                <w:rFonts w:ascii="Times New Roman" w:hAnsi="Times New Roman"/>
                <w:sz w:val="24"/>
                <w:szCs w:val="24"/>
                <w:lang w:val="ru-RU"/>
              </w:rPr>
              <w:t>Количество</w:t>
            </w:r>
            <w:r w:rsidRPr="006E178C">
              <w:rPr>
                <w:rFonts w:ascii="Times New Roman" w:hAnsi="Times New Roman"/>
                <w:sz w:val="24"/>
                <w:szCs w:val="24"/>
                <w:lang w:val="ru-RU"/>
              </w:rPr>
              <w:t xml:space="preserve"> таких работников за отчётный п</w:t>
            </w:r>
            <w:r>
              <w:rPr>
                <w:rFonts w:ascii="Times New Roman" w:hAnsi="Times New Roman"/>
                <w:sz w:val="24"/>
                <w:szCs w:val="24"/>
                <w:lang w:val="ru-RU"/>
              </w:rPr>
              <w:t xml:space="preserve">ериод составило </w:t>
            </w:r>
            <w:r w:rsidR="008E4F61">
              <w:rPr>
                <w:rFonts w:ascii="Times New Roman" w:hAnsi="Times New Roman"/>
                <w:sz w:val="24"/>
                <w:szCs w:val="24"/>
                <w:lang w:val="ru-RU"/>
              </w:rPr>
              <w:br/>
            </w:r>
            <w:r>
              <w:rPr>
                <w:rFonts w:ascii="Times New Roman" w:hAnsi="Times New Roman"/>
                <w:sz w:val="24"/>
                <w:szCs w:val="24"/>
                <w:lang w:val="ru-RU"/>
              </w:rPr>
              <w:t>25,4 тысяч</w:t>
            </w:r>
            <w:r w:rsidRPr="006E178C">
              <w:rPr>
                <w:rFonts w:ascii="Times New Roman" w:hAnsi="Times New Roman"/>
                <w:sz w:val="24"/>
                <w:szCs w:val="24"/>
                <w:lang w:val="ru-RU"/>
              </w:rPr>
              <w:t xml:space="preserve"> человек (почти 438 чел</w:t>
            </w:r>
            <w:r>
              <w:rPr>
                <w:rFonts w:ascii="Times New Roman" w:hAnsi="Times New Roman"/>
                <w:sz w:val="24"/>
                <w:szCs w:val="24"/>
                <w:lang w:val="ru-RU"/>
              </w:rPr>
              <w:t>овек</w:t>
            </w:r>
            <w:r w:rsidRPr="006E178C">
              <w:rPr>
                <w:rFonts w:ascii="Times New Roman" w:hAnsi="Times New Roman"/>
                <w:sz w:val="24"/>
                <w:szCs w:val="24"/>
                <w:lang w:val="ru-RU"/>
              </w:rPr>
              <w:t xml:space="preserve"> на одну организацию).</w:t>
            </w:r>
            <w:r>
              <w:rPr>
                <w:rFonts w:ascii="Times New Roman" w:hAnsi="Times New Roman"/>
                <w:sz w:val="24"/>
                <w:szCs w:val="24"/>
                <w:lang w:val="ru-RU"/>
              </w:rPr>
              <w:t xml:space="preserve"> </w:t>
            </w:r>
          </w:p>
          <w:p w:rsidR="00321376" w:rsidRDefault="00321376" w:rsidP="008E4F61">
            <w:pPr>
              <w:spacing w:after="0" w:line="240" w:lineRule="auto"/>
              <w:ind w:firstLine="459"/>
              <w:rPr>
                <w:rFonts w:ascii="Times New Roman" w:hAnsi="Times New Roman"/>
                <w:sz w:val="24"/>
                <w:szCs w:val="24"/>
                <w:lang w:val="ru-RU"/>
              </w:rPr>
            </w:pPr>
            <w:r>
              <w:rPr>
                <w:rFonts w:ascii="Times New Roman" w:hAnsi="Times New Roman"/>
                <w:sz w:val="24"/>
                <w:szCs w:val="24"/>
                <w:lang w:val="ru-RU"/>
              </w:rPr>
              <w:t>Кроме того, п</w:t>
            </w:r>
            <w:r w:rsidRPr="006E178C">
              <w:rPr>
                <w:rFonts w:ascii="Times New Roman" w:hAnsi="Times New Roman"/>
                <w:sz w:val="24"/>
                <w:szCs w:val="24"/>
                <w:lang w:val="ru-RU"/>
              </w:rPr>
              <w:t xml:space="preserve">о 83 организациям предусмотрена информация о длительности задолженности </w:t>
            </w:r>
            <w:r w:rsidR="008E4F61">
              <w:rPr>
                <w:rFonts w:ascii="Times New Roman" w:hAnsi="Times New Roman"/>
                <w:sz w:val="24"/>
                <w:szCs w:val="24"/>
                <w:lang w:val="ru-RU"/>
              </w:rPr>
              <w:br/>
            </w:r>
            <w:r w:rsidRPr="006E178C">
              <w:rPr>
                <w:rFonts w:ascii="Times New Roman" w:hAnsi="Times New Roman"/>
                <w:sz w:val="24"/>
                <w:szCs w:val="24"/>
                <w:lang w:val="ru-RU"/>
              </w:rPr>
              <w:t xml:space="preserve">по заработной плате перед работниками. Средняя длительность просроченной задолженности </w:t>
            </w:r>
            <w:r w:rsidR="008E4F61">
              <w:rPr>
                <w:rFonts w:ascii="Times New Roman" w:hAnsi="Times New Roman"/>
                <w:sz w:val="24"/>
                <w:szCs w:val="24"/>
                <w:lang w:val="ru-RU"/>
              </w:rPr>
              <w:br/>
            </w:r>
            <w:r w:rsidRPr="006E178C">
              <w:rPr>
                <w:rFonts w:ascii="Times New Roman" w:hAnsi="Times New Roman"/>
                <w:sz w:val="24"/>
                <w:szCs w:val="24"/>
                <w:lang w:val="ru-RU"/>
              </w:rPr>
              <w:t>по</w:t>
            </w:r>
            <w:r>
              <w:rPr>
                <w:rFonts w:ascii="Times New Roman" w:hAnsi="Times New Roman"/>
                <w:sz w:val="24"/>
                <w:szCs w:val="24"/>
                <w:lang w:val="ru-RU"/>
              </w:rPr>
              <w:t xml:space="preserve"> заработной плате составляет 36,7 месяцев</w:t>
            </w:r>
            <w:r w:rsidRPr="006E178C">
              <w:rPr>
                <w:rFonts w:ascii="Times New Roman" w:hAnsi="Times New Roman"/>
                <w:sz w:val="24"/>
                <w:szCs w:val="24"/>
                <w:lang w:val="ru-RU"/>
              </w:rPr>
              <w:t xml:space="preserve"> (медиана </w:t>
            </w:r>
            <w:r w:rsidR="008E4F61">
              <w:rPr>
                <w:rFonts w:ascii="Times New Roman" w:hAnsi="Times New Roman"/>
                <w:sz w:val="24"/>
                <w:szCs w:val="24"/>
                <w:lang w:val="ru-RU"/>
              </w:rPr>
              <w:t>–</w:t>
            </w:r>
            <w:r w:rsidRPr="006E178C">
              <w:rPr>
                <w:rFonts w:ascii="Times New Roman" w:hAnsi="Times New Roman"/>
                <w:sz w:val="24"/>
                <w:szCs w:val="24"/>
                <w:lang w:val="ru-RU"/>
              </w:rPr>
              <w:t xml:space="preserve"> 36 мес.).</w:t>
            </w:r>
            <w:r>
              <w:rPr>
                <w:rFonts w:ascii="Times New Roman" w:hAnsi="Times New Roman"/>
                <w:sz w:val="24"/>
                <w:szCs w:val="24"/>
                <w:lang w:val="ru-RU"/>
              </w:rPr>
              <w:t xml:space="preserve"> При этом в</w:t>
            </w:r>
            <w:r w:rsidRPr="006E178C">
              <w:rPr>
                <w:rFonts w:ascii="Times New Roman" w:hAnsi="Times New Roman"/>
                <w:sz w:val="24"/>
                <w:szCs w:val="24"/>
                <w:lang w:val="ru-RU"/>
              </w:rPr>
              <w:t xml:space="preserve"> 68 процентах случаев длительность задолженности превышает 12 мес</w:t>
            </w:r>
            <w:r>
              <w:rPr>
                <w:rFonts w:ascii="Times New Roman" w:hAnsi="Times New Roman"/>
                <w:sz w:val="24"/>
                <w:szCs w:val="24"/>
                <w:lang w:val="ru-RU"/>
              </w:rPr>
              <w:t>яцев.</w:t>
            </w:r>
            <w:r w:rsidRPr="006E178C">
              <w:rPr>
                <w:rFonts w:ascii="Times New Roman" w:hAnsi="Times New Roman"/>
                <w:sz w:val="24"/>
                <w:szCs w:val="24"/>
                <w:lang w:val="ru-RU"/>
              </w:rPr>
              <w:t xml:space="preserve"> Минимал</w:t>
            </w:r>
            <w:r>
              <w:rPr>
                <w:rFonts w:ascii="Times New Roman" w:hAnsi="Times New Roman"/>
                <w:sz w:val="24"/>
                <w:szCs w:val="24"/>
                <w:lang w:val="ru-RU"/>
              </w:rPr>
              <w:t xml:space="preserve">ьный срок задолженности </w:t>
            </w:r>
            <w:r w:rsidR="008E4F61">
              <w:rPr>
                <w:rFonts w:ascii="Times New Roman" w:hAnsi="Times New Roman"/>
                <w:sz w:val="24"/>
                <w:szCs w:val="24"/>
                <w:lang w:val="ru-RU"/>
              </w:rPr>
              <w:t>–</w:t>
            </w:r>
            <w:r>
              <w:rPr>
                <w:rFonts w:ascii="Times New Roman" w:hAnsi="Times New Roman"/>
                <w:sz w:val="24"/>
                <w:szCs w:val="24"/>
                <w:lang w:val="ru-RU"/>
              </w:rPr>
              <w:t xml:space="preserve"> 1 месяц, максимальный </w:t>
            </w:r>
            <w:r w:rsidR="008E4F61">
              <w:rPr>
                <w:rFonts w:ascii="Times New Roman" w:hAnsi="Times New Roman"/>
                <w:sz w:val="24"/>
                <w:szCs w:val="24"/>
                <w:lang w:val="ru-RU"/>
              </w:rPr>
              <w:t>–</w:t>
            </w:r>
            <w:r>
              <w:rPr>
                <w:rFonts w:ascii="Times New Roman" w:hAnsi="Times New Roman"/>
                <w:sz w:val="24"/>
                <w:szCs w:val="24"/>
                <w:lang w:val="ru-RU"/>
              </w:rPr>
              <w:t xml:space="preserve"> 120 месяцев.</w:t>
            </w:r>
          </w:p>
          <w:p w:rsidR="00AC0564" w:rsidRPr="00AC0564" w:rsidRDefault="00AC0564" w:rsidP="008E4F61">
            <w:pPr>
              <w:spacing w:after="0" w:line="240" w:lineRule="auto"/>
              <w:ind w:firstLine="459"/>
              <w:rPr>
                <w:rFonts w:ascii="Times New Roman" w:hAnsi="Times New Roman"/>
                <w:sz w:val="10"/>
                <w:szCs w:val="24"/>
                <w:lang w:val="ru-RU"/>
              </w:rPr>
            </w:pPr>
          </w:p>
        </w:tc>
      </w:tr>
      <w:tr w:rsidR="00321376" w:rsidRPr="00FE5DDE" w:rsidTr="00FE5DDE">
        <w:tc>
          <w:tcPr>
            <w:tcW w:w="4678" w:type="dxa"/>
          </w:tcPr>
          <w:p w:rsidR="00321376" w:rsidRPr="00D62ED4" w:rsidRDefault="00321376" w:rsidP="00313961">
            <w:pPr>
              <w:spacing w:after="0" w:line="240" w:lineRule="auto"/>
              <w:ind w:left="34"/>
              <w:rPr>
                <w:rFonts w:ascii="Times New Roman" w:hAnsi="Times New Roman"/>
                <w:color w:val="000000"/>
                <w:sz w:val="24"/>
                <w:szCs w:val="24"/>
                <w:lang w:val="ru-RU" w:eastAsia="ru-RU"/>
              </w:rPr>
            </w:pPr>
            <w:r w:rsidRPr="00C14DFA">
              <w:rPr>
                <w:rFonts w:ascii="Times New Roman" w:hAnsi="Times New Roman"/>
                <w:sz w:val="24"/>
                <w:szCs w:val="24"/>
                <w:lang w:val="ru-RU"/>
              </w:rPr>
              <w:lastRenderedPageBreak/>
              <w:t>Проводить мониторинг установления систем оплаты труда в соглашениях.</w:t>
            </w:r>
          </w:p>
        </w:tc>
        <w:tc>
          <w:tcPr>
            <w:tcW w:w="11057" w:type="dxa"/>
          </w:tcPr>
          <w:p w:rsidR="00321376" w:rsidRPr="006E178C"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ФНПР ведёт ежегодный мониторинг установления систем оплаты труда в соглашениях.</w:t>
            </w:r>
          </w:p>
          <w:p w:rsidR="00321376" w:rsidRPr="006E178C" w:rsidRDefault="00321376" w:rsidP="004014A3">
            <w:pPr>
              <w:spacing w:after="0" w:line="240" w:lineRule="auto"/>
              <w:ind w:firstLine="459"/>
              <w:rPr>
                <w:rFonts w:ascii="Times New Roman" w:hAnsi="Times New Roman"/>
                <w:sz w:val="24"/>
                <w:szCs w:val="24"/>
                <w:lang w:val="ru-RU"/>
              </w:rPr>
            </w:pPr>
            <w:r w:rsidRPr="006E178C">
              <w:rPr>
                <w:rFonts w:ascii="Times New Roman" w:hAnsi="Times New Roman"/>
                <w:sz w:val="24"/>
                <w:szCs w:val="24"/>
                <w:lang w:val="ru-RU"/>
              </w:rPr>
              <w:t xml:space="preserve">Лишь в одном отраслевом соглашении, заключенном в 2020 году, предусмотрены подходы </w:t>
            </w:r>
            <w:r w:rsidR="008E4F61">
              <w:rPr>
                <w:rFonts w:ascii="Times New Roman" w:hAnsi="Times New Roman"/>
                <w:sz w:val="24"/>
                <w:szCs w:val="24"/>
                <w:lang w:val="ru-RU"/>
              </w:rPr>
              <w:br/>
            </w:r>
            <w:r w:rsidRPr="006E178C">
              <w:rPr>
                <w:rFonts w:ascii="Times New Roman" w:hAnsi="Times New Roman"/>
                <w:sz w:val="24"/>
                <w:szCs w:val="24"/>
                <w:lang w:val="ru-RU"/>
              </w:rPr>
              <w:t xml:space="preserve">к установлению отраслевых систем оплаты труда. </w:t>
            </w:r>
          </w:p>
          <w:p w:rsidR="00321376" w:rsidRDefault="00321376" w:rsidP="004014A3">
            <w:pPr>
              <w:spacing w:after="0" w:line="240" w:lineRule="auto"/>
              <w:ind w:firstLine="459"/>
              <w:rPr>
                <w:rFonts w:ascii="Times New Roman" w:hAnsi="Times New Roman"/>
                <w:sz w:val="24"/>
                <w:szCs w:val="24"/>
                <w:lang w:val="ru-RU"/>
              </w:rPr>
            </w:pPr>
            <w:proofErr w:type="gramStart"/>
            <w:r w:rsidRPr="006E178C">
              <w:rPr>
                <w:rFonts w:ascii="Times New Roman" w:hAnsi="Times New Roman"/>
                <w:sz w:val="24"/>
                <w:szCs w:val="24"/>
                <w:lang w:val="ru-RU"/>
              </w:rPr>
              <w:t xml:space="preserve">По условиям Отраслевого соглашения по организациям текстильной, легкой и </w:t>
            </w:r>
            <w:proofErr w:type="spellStart"/>
            <w:r w:rsidRPr="006E178C">
              <w:rPr>
                <w:rFonts w:ascii="Times New Roman" w:hAnsi="Times New Roman"/>
                <w:sz w:val="24"/>
                <w:szCs w:val="24"/>
                <w:lang w:val="ru-RU"/>
              </w:rPr>
              <w:t>фарфоро-фаянсовой</w:t>
            </w:r>
            <w:proofErr w:type="spellEnd"/>
            <w:r w:rsidRPr="006E178C">
              <w:rPr>
                <w:rFonts w:ascii="Times New Roman" w:hAnsi="Times New Roman"/>
                <w:sz w:val="24"/>
                <w:szCs w:val="24"/>
                <w:lang w:val="ru-RU"/>
              </w:rPr>
              <w:t xml:space="preserve"> промышленности РФ на 2021-2023 годы установленный минимальный размер оплаты труда равняется месячной тарифной ставке заработной платы работника 1 разряда и является базой для дифференциации размеров тарифных ставок всех профессионально-квалификационных групп работников на основе тарифных коэффициентов, учитывающих сложность выполняемых работ и квалификацию работников:</w:t>
            </w:r>
            <w:proofErr w:type="gramEnd"/>
            <w:r w:rsidRPr="006E178C">
              <w:rPr>
                <w:rFonts w:ascii="Times New Roman" w:hAnsi="Times New Roman"/>
                <w:sz w:val="24"/>
                <w:szCs w:val="24"/>
                <w:lang w:val="ru-RU"/>
              </w:rPr>
              <w:t xml:space="preserve"> II разряд</w:t>
            </w:r>
            <w:r w:rsidR="008E4F61">
              <w:rPr>
                <w:rFonts w:ascii="Times New Roman" w:hAnsi="Times New Roman"/>
                <w:sz w:val="24"/>
                <w:szCs w:val="24"/>
                <w:lang w:val="ru-RU"/>
              </w:rPr>
              <w:t xml:space="preserve"> –</w:t>
            </w:r>
            <w:r w:rsidRPr="006E178C">
              <w:rPr>
                <w:rFonts w:ascii="Times New Roman" w:hAnsi="Times New Roman"/>
                <w:sz w:val="24"/>
                <w:szCs w:val="24"/>
                <w:lang w:val="ru-RU"/>
              </w:rPr>
              <w:t xml:space="preserve"> 1,15; III разряд – 1,4; IV разряд – 1,6; V разряд – 1,8; VI разряд – 2,0 (по отношению </w:t>
            </w:r>
            <w:r w:rsidR="008E4F61">
              <w:rPr>
                <w:rFonts w:ascii="Times New Roman" w:hAnsi="Times New Roman"/>
                <w:sz w:val="24"/>
                <w:szCs w:val="24"/>
                <w:lang w:val="ru-RU"/>
              </w:rPr>
              <w:br/>
            </w:r>
            <w:r w:rsidRPr="006E178C">
              <w:rPr>
                <w:rFonts w:ascii="Times New Roman" w:hAnsi="Times New Roman"/>
                <w:sz w:val="24"/>
                <w:szCs w:val="24"/>
                <w:lang w:val="ru-RU"/>
              </w:rPr>
              <w:t>к тарифной ставке рабочего первого разряда).</w:t>
            </w:r>
          </w:p>
          <w:p w:rsidR="00AC0564" w:rsidRPr="00AC0564" w:rsidRDefault="00AC0564" w:rsidP="004014A3">
            <w:pPr>
              <w:spacing w:after="0" w:line="240" w:lineRule="auto"/>
              <w:ind w:firstLine="459"/>
              <w:rPr>
                <w:rFonts w:ascii="Times New Roman" w:hAnsi="Times New Roman"/>
                <w:sz w:val="10"/>
                <w:szCs w:val="24"/>
                <w:lang w:val="ru-RU"/>
              </w:rPr>
            </w:pPr>
          </w:p>
        </w:tc>
      </w:tr>
      <w:tr w:rsidR="00321376" w:rsidRPr="001F1314" w:rsidTr="00AC0564">
        <w:tc>
          <w:tcPr>
            <w:tcW w:w="4678" w:type="dxa"/>
            <w:tcBorders>
              <w:bottom w:val="single" w:sz="4" w:space="0" w:color="auto"/>
            </w:tcBorders>
          </w:tcPr>
          <w:p w:rsidR="00321376" w:rsidRPr="00C14DFA" w:rsidRDefault="00321376" w:rsidP="00313961">
            <w:pPr>
              <w:spacing w:after="0" w:line="240" w:lineRule="auto"/>
              <w:rPr>
                <w:rFonts w:ascii="Times New Roman" w:hAnsi="Times New Roman"/>
                <w:sz w:val="24"/>
                <w:szCs w:val="24"/>
                <w:lang w:val="ru-RU"/>
              </w:rPr>
            </w:pPr>
            <w:r w:rsidRPr="00C14DFA">
              <w:rPr>
                <w:rFonts w:ascii="Times New Roman" w:hAnsi="Times New Roman"/>
                <w:sz w:val="24"/>
                <w:szCs w:val="24"/>
                <w:lang w:val="ru-RU"/>
              </w:rPr>
              <w:t xml:space="preserve">Проводить мониторинг установления предельных уровней соотношений заработной платы руководителей, их заместителей, бухгалтеров и заработной платы других </w:t>
            </w:r>
            <w:proofErr w:type="gramStart"/>
            <w:r w:rsidRPr="00C14DFA">
              <w:rPr>
                <w:rFonts w:ascii="Times New Roman" w:hAnsi="Times New Roman"/>
                <w:sz w:val="24"/>
                <w:szCs w:val="24"/>
                <w:lang w:val="ru-RU"/>
              </w:rPr>
              <w:t>категорий работников организаций всех форм собственности</w:t>
            </w:r>
            <w:proofErr w:type="gramEnd"/>
            <w:r w:rsidRPr="00C14DFA">
              <w:rPr>
                <w:rFonts w:ascii="Times New Roman" w:hAnsi="Times New Roman"/>
                <w:sz w:val="24"/>
                <w:szCs w:val="24"/>
                <w:lang w:val="ru-RU"/>
              </w:rPr>
              <w:t xml:space="preserve"> в соглашениях и коллективных договорах.</w:t>
            </w:r>
          </w:p>
        </w:tc>
        <w:tc>
          <w:tcPr>
            <w:tcW w:w="11057" w:type="dxa"/>
            <w:tcBorders>
              <w:bottom w:val="single" w:sz="4" w:space="0" w:color="auto"/>
            </w:tcBorders>
          </w:tcPr>
          <w:p w:rsidR="00321376" w:rsidRPr="00AE4084" w:rsidRDefault="00321376" w:rsidP="004014A3">
            <w:pPr>
              <w:spacing w:after="0" w:line="240" w:lineRule="auto"/>
              <w:ind w:firstLine="459"/>
              <w:rPr>
                <w:rFonts w:ascii="Times New Roman" w:hAnsi="Times New Roman"/>
                <w:sz w:val="24"/>
                <w:szCs w:val="24"/>
                <w:lang w:val="ru-RU"/>
              </w:rPr>
            </w:pPr>
            <w:r w:rsidRPr="00FE1192">
              <w:rPr>
                <w:rFonts w:ascii="Times New Roman" w:hAnsi="Times New Roman"/>
                <w:sz w:val="24"/>
                <w:szCs w:val="24"/>
                <w:lang w:val="ru-RU"/>
              </w:rPr>
              <w:t xml:space="preserve">ФНПР ведёт ежегодный мониторинг </w:t>
            </w:r>
            <w:r>
              <w:rPr>
                <w:rFonts w:ascii="Times New Roman" w:hAnsi="Times New Roman"/>
                <w:sz w:val="24"/>
                <w:szCs w:val="24"/>
                <w:lang w:val="ru-RU"/>
              </w:rPr>
              <w:t>установления о</w:t>
            </w:r>
            <w:r w:rsidRPr="00FE1192">
              <w:rPr>
                <w:rFonts w:ascii="Times New Roman" w:hAnsi="Times New Roman"/>
                <w:sz w:val="24"/>
                <w:szCs w:val="24"/>
                <w:lang w:val="ru-RU"/>
              </w:rPr>
              <w:t>бязательств по снижению дифференциации размеров заработной платы наименее и наиболее высокооплачиваемых работников в соглашениях</w:t>
            </w:r>
            <w:r>
              <w:rPr>
                <w:rFonts w:ascii="Times New Roman" w:hAnsi="Times New Roman"/>
                <w:sz w:val="24"/>
                <w:szCs w:val="24"/>
                <w:lang w:val="ru-RU"/>
              </w:rPr>
              <w:t>, в том числе</w:t>
            </w:r>
            <w:r w:rsidRPr="00FE1192">
              <w:rPr>
                <w:rFonts w:ascii="Times New Roman" w:hAnsi="Times New Roman"/>
                <w:sz w:val="24"/>
                <w:szCs w:val="24"/>
                <w:lang w:val="ru-RU"/>
              </w:rPr>
              <w:t xml:space="preserve"> установлени</w:t>
            </w:r>
            <w:r>
              <w:rPr>
                <w:rFonts w:ascii="Times New Roman" w:hAnsi="Times New Roman"/>
                <w:sz w:val="24"/>
                <w:szCs w:val="24"/>
                <w:lang w:val="ru-RU"/>
              </w:rPr>
              <w:t>е</w:t>
            </w:r>
            <w:r w:rsidRPr="00FE1192">
              <w:rPr>
                <w:rFonts w:ascii="Times New Roman" w:hAnsi="Times New Roman"/>
                <w:sz w:val="24"/>
                <w:szCs w:val="24"/>
                <w:lang w:val="ru-RU"/>
              </w:rPr>
              <w:t xml:space="preserve"> предельных уровней соотношений заработной платы руководителей, их </w:t>
            </w:r>
            <w:r w:rsidRPr="00AE4084">
              <w:rPr>
                <w:rFonts w:ascii="Times New Roman" w:hAnsi="Times New Roman"/>
                <w:sz w:val="24"/>
                <w:szCs w:val="24"/>
                <w:lang w:val="ru-RU"/>
              </w:rPr>
              <w:t>заместителей, бухгалтеров и заработной платы других категорий работников организаций всех форм собственности.</w:t>
            </w:r>
          </w:p>
          <w:p w:rsidR="00321376" w:rsidRPr="00AE4084" w:rsidRDefault="00321376" w:rsidP="004014A3">
            <w:pPr>
              <w:spacing w:after="0" w:line="240" w:lineRule="auto"/>
              <w:ind w:firstLine="459"/>
              <w:rPr>
                <w:rFonts w:ascii="Times New Roman" w:hAnsi="Times New Roman"/>
                <w:sz w:val="24"/>
                <w:szCs w:val="24"/>
                <w:lang w:val="ru-RU"/>
              </w:rPr>
            </w:pPr>
            <w:r w:rsidRPr="00AE4084">
              <w:rPr>
                <w:rFonts w:ascii="Times New Roman" w:hAnsi="Times New Roman"/>
                <w:sz w:val="24"/>
                <w:szCs w:val="24"/>
                <w:lang w:val="ru-RU"/>
              </w:rPr>
              <w:t xml:space="preserve">Такие обязательства предусмотрены в 4 отраслевых соглашениях </w:t>
            </w:r>
            <w:r w:rsidR="008E4F61">
              <w:rPr>
                <w:rFonts w:ascii="Times New Roman" w:hAnsi="Times New Roman"/>
                <w:sz w:val="24"/>
                <w:szCs w:val="24"/>
                <w:lang w:val="ru-RU"/>
              </w:rPr>
              <w:t xml:space="preserve"> </w:t>
            </w:r>
            <w:r w:rsidRPr="00AE4084">
              <w:rPr>
                <w:rFonts w:ascii="Times New Roman" w:hAnsi="Times New Roman"/>
                <w:sz w:val="24"/>
                <w:szCs w:val="24"/>
                <w:lang w:val="ru-RU"/>
              </w:rPr>
              <w:t xml:space="preserve">и </w:t>
            </w:r>
            <w:r w:rsidR="008E4F61">
              <w:rPr>
                <w:rFonts w:ascii="Times New Roman" w:hAnsi="Times New Roman"/>
                <w:sz w:val="24"/>
                <w:szCs w:val="24"/>
                <w:lang w:val="ru-RU"/>
              </w:rPr>
              <w:t xml:space="preserve"> </w:t>
            </w:r>
            <w:r w:rsidRPr="00AE4084">
              <w:rPr>
                <w:rFonts w:ascii="Times New Roman" w:hAnsi="Times New Roman"/>
                <w:sz w:val="24"/>
                <w:szCs w:val="24"/>
                <w:lang w:val="ru-RU"/>
              </w:rPr>
              <w:t>в 7 региональных трёхсторонних соглашениях, заключенных в 2020 году.</w:t>
            </w:r>
          </w:p>
          <w:p w:rsidR="00321376" w:rsidRPr="00EB66B2" w:rsidRDefault="00321376" w:rsidP="004014A3">
            <w:pPr>
              <w:spacing w:after="0" w:line="240" w:lineRule="auto"/>
              <w:ind w:firstLine="459"/>
              <w:rPr>
                <w:rFonts w:ascii="Times New Roman" w:hAnsi="Times New Roman"/>
                <w:sz w:val="24"/>
                <w:szCs w:val="24"/>
                <w:lang w:val="ru-RU"/>
              </w:rPr>
            </w:pPr>
            <w:r w:rsidRPr="00AE4084">
              <w:rPr>
                <w:rFonts w:ascii="Times New Roman" w:hAnsi="Times New Roman"/>
                <w:sz w:val="24"/>
                <w:szCs w:val="24"/>
                <w:lang w:val="ru-RU"/>
              </w:rPr>
              <w:t>Например, в соответствии с Отраслевым соглашением по организациям текстильной</w:t>
            </w:r>
            <w:r>
              <w:rPr>
                <w:rFonts w:ascii="Times New Roman" w:hAnsi="Times New Roman"/>
                <w:sz w:val="24"/>
                <w:szCs w:val="24"/>
                <w:lang w:val="ru-RU"/>
              </w:rPr>
              <w:t xml:space="preserve">, легкой </w:t>
            </w:r>
            <w:r w:rsidR="008E4F61">
              <w:rPr>
                <w:rFonts w:ascii="Times New Roman" w:hAnsi="Times New Roman"/>
                <w:sz w:val="24"/>
                <w:szCs w:val="24"/>
                <w:lang w:val="ru-RU"/>
              </w:rPr>
              <w:br/>
            </w:r>
            <w:r>
              <w:rPr>
                <w:rFonts w:ascii="Times New Roman" w:hAnsi="Times New Roman"/>
                <w:sz w:val="24"/>
                <w:szCs w:val="24"/>
                <w:lang w:val="ru-RU"/>
              </w:rPr>
              <w:t xml:space="preserve">и </w:t>
            </w:r>
            <w:proofErr w:type="spellStart"/>
            <w:proofErr w:type="gramStart"/>
            <w:r>
              <w:rPr>
                <w:rFonts w:ascii="Times New Roman" w:hAnsi="Times New Roman"/>
                <w:sz w:val="24"/>
                <w:szCs w:val="24"/>
                <w:lang w:val="ru-RU"/>
              </w:rPr>
              <w:t>фарфоро-фаянсовой</w:t>
            </w:r>
            <w:proofErr w:type="spellEnd"/>
            <w:proofErr w:type="gramEnd"/>
            <w:r>
              <w:rPr>
                <w:rFonts w:ascii="Times New Roman" w:hAnsi="Times New Roman"/>
                <w:sz w:val="24"/>
                <w:szCs w:val="24"/>
                <w:lang w:val="ru-RU"/>
              </w:rPr>
              <w:t xml:space="preserve"> </w:t>
            </w:r>
            <w:r w:rsidRPr="00AE4084">
              <w:rPr>
                <w:rFonts w:ascii="Times New Roman" w:hAnsi="Times New Roman"/>
                <w:sz w:val="24"/>
                <w:szCs w:val="24"/>
                <w:lang w:val="ru-RU"/>
              </w:rPr>
              <w:t>промышленности РФ на 2021-2023 годы работодатели обязались соблюдать соотношение в уровнях оплаты труда 10% работников с наиболее низкой заработной платой и 10%</w:t>
            </w:r>
            <w:r w:rsidR="008E4F61">
              <w:rPr>
                <w:rFonts w:ascii="Times New Roman" w:hAnsi="Times New Roman"/>
                <w:sz w:val="24"/>
                <w:szCs w:val="24"/>
                <w:lang w:val="ru-RU"/>
              </w:rPr>
              <w:t xml:space="preserve"> –</w:t>
            </w:r>
            <w:r w:rsidRPr="00AE4084">
              <w:rPr>
                <w:rFonts w:ascii="Times New Roman" w:hAnsi="Times New Roman"/>
                <w:sz w:val="24"/>
                <w:szCs w:val="24"/>
                <w:lang w:val="ru-RU"/>
              </w:rPr>
              <w:t xml:space="preserve"> </w:t>
            </w:r>
            <w:r w:rsidR="008E4F61">
              <w:rPr>
                <w:rFonts w:ascii="Times New Roman" w:hAnsi="Times New Roman"/>
                <w:sz w:val="24"/>
                <w:szCs w:val="24"/>
                <w:lang w:val="ru-RU"/>
              </w:rPr>
              <w:br/>
            </w:r>
            <w:r w:rsidRPr="00AE4084">
              <w:rPr>
                <w:rFonts w:ascii="Times New Roman" w:hAnsi="Times New Roman"/>
                <w:sz w:val="24"/>
                <w:szCs w:val="24"/>
                <w:lang w:val="ru-RU"/>
              </w:rPr>
              <w:lastRenderedPageBreak/>
              <w:t>с самой высокой заработной платой не более чем 1:6</w:t>
            </w:r>
            <w:r>
              <w:rPr>
                <w:rFonts w:ascii="Times New Roman" w:hAnsi="Times New Roman"/>
                <w:sz w:val="24"/>
                <w:szCs w:val="24"/>
                <w:lang w:val="ru-RU"/>
              </w:rPr>
              <w:t xml:space="preserve">. </w:t>
            </w:r>
            <w:proofErr w:type="gramStart"/>
            <w:r w:rsidRPr="00AE4084">
              <w:rPr>
                <w:rFonts w:ascii="Times New Roman" w:hAnsi="Times New Roman"/>
                <w:sz w:val="24"/>
                <w:szCs w:val="24"/>
                <w:lang w:val="ru-RU"/>
              </w:rPr>
              <w:t xml:space="preserve">По условиям Республиканского соглашения между Федерацией профсоюзов Республики Татарстан, Координационным советом объединения работодателей Республики Татарстан, Кабинетом Министров Республики Татарстан о проведении социально-экономической политики и развитии </w:t>
            </w:r>
            <w:r w:rsidR="008E4F61">
              <w:rPr>
                <w:rFonts w:ascii="Times New Roman" w:hAnsi="Times New Roman"/>
                <w:sz w:val="24"/>
                <w:szCs w:val="24"/>
                <w:lang w:val="ru-RU"/>
              </w:rPr>
              <w:t>социального партнерства на 2021-</w:t>
            </w:r>
            <w:r w:rsidRPr="00AE4084">
              <w:rPr>
                <w:rFonts w:ascii="Times New Roman" w:hAnsi="Times New Roman"/>
                <w:sz w:val="24"/>
                <w:szCs w:val="24"/>
                <w:lang w:val="ru-RU"/>
              </w:rPr>
              <w:t>2022 годы работодатели обязались принимать меры в рамках коллективно-договорного регулирования по обеспечению установления в организациях внебюджетного сектора э</w:t>
            </w:r>
            <w:r>
              <w:rPr>
                <w:rFonts w:ascii="Times New Roman" w:hAnsi="Times New Roman"/>
                <w:sz w:val="24"/>
                <w:szCs w:val="24"/>
                <w:lang w:val="ru-RU"/>
              </w:rPr>
              <w:t>кономики (за исключе</w:t>
            </w:r>
            <w:r w:rsidRPr="00AE4084">
              <w:rPr>
                <w:rFonts w:ascii="Times New Roman" w:hAnsi="Times New Roman"/>
                <w:sz w:val="24"/>
                <w:szCs w:val="24"/>
                <w:lang w:val="ru-RU"/>
              </w:rPr>
              <w:t>нием государственных унитарных предприятий Республики Татарстан) предельного уровня соотношения среднемесячной заработной платы 10</w:t>
            </w:r>
            <w:proofErr w:type="gramEnd"/>
            <w:r w:rsidRPr="00AE4084">
              <w:rPr>
                <w:rFonts w:ascii="Times New Roman" w:hAnsi="Times New Roman"/>
                <w:sz w:val="24"/>
                <w:szCs w:val="24"/>
                <w:lang w:val="ru-RU"/>
              </w:rPr>
              <w:t xml:space="preserve"> процентов работников с наибольшей заработной платой и 10 процентов </w:t>
            </w:r>
            <w:r>
              <w:rPr>
                <w:rFonts w:ascii="Times New Roman" w:hAnsi="Times New Roman"/>
                <w:sz w:val="24"/>
                <w:szCs w:val="24"/>
                <w:lang w:val="ru-RU"/>
              </w:rPr>
              <w:t>работников с наименьшей заработ</w:t>
            </w:r>
            <w:r w:rsidRPr="00AE4084">
              <w:rPr>
                <w:rFonts w:ascii="Times New Roman" w:hAnsi="Times New Roman"/>
                <w:sz w:val="24"/>
                <w:szCs w:val="24"/>
                <w:lang w:val="ru-RU"/>
              </w:rPr>
              <w:t>ной платой не более 10</w:t>
            </w:r>
            <w:r>
              <w:rPr>
                <w:rFonts w:ascii="Times New Roman" w:hAnsi="Times New Roman"/>
                <w:sz w:val="24"/>
                <w:szCs w:val="24"/>
                <w:lang w:val="ru-RU"/>
              </w:rPr>
              <w:t>.</w:t>
            </w:r>
          </w:p>
        </w:tc>
      </w:tr>
      <w:tr w:rsidR="00CE163F" w:rsidTr="00AC0564">
        <w:trPr>
          <w:trHeight w:val="567"/>
        </w:trPr>
        <w:tc>
          <w:tcPr>
            <w:tcW w:w="15735" w:type="dxa"/>
            <w:gridSpan w:val="2"/>
            <w:tcBorders>
              <w:left w:val="single" w:sz="4" w:space="0" w:color="auto"/>
              <w:right w:val="single" w:sz="4" w:space="0" w:color="auto"/>
            </w:tcBorders>
            <w:vAlign w:val="center"/>
          </w:tcPr>
          <w:p w:rsidR="00CE163F" w:rsidRPr="000A32EF" w:rsidRDefault="00CE163F" w:rsidP="00AC0564">
            <w:pPr>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lastRenderedPageBreak/>
              <w:t>Каждому трудящемуся – профсоюзную защиту!</w:t>
            </w:r>
          </w:p>
        </w:tc>
      </w:tr>
      <w:tr w:rsidR="00321376" w:rsidRPr="001F1314" w:rsidTr="00980861">
        <w:tc>
          <w:tcPr>
            <w:tcW w:w="4678" w:type="dxa"/>
            <w:tcBorders>
              <w:bottom w:val="single" w:sz="4" w:space="0" w:color="auto"/>
            </w:tcBorders>
          </w:tcPr>
          <w:p w:rsidR="00321376" w:rsidRDefault="00321376" w:rsidP="00321376">
            <w:pPr>
              <w:autoSpaceDE w:val="0"/>
              <w:autoSpaceDN w:val="0"/>
              <w:adjustRightInd w:val="0"/>
              <w:spacing w:after="0" w:line="240" w:lineRule="auto"/>
              <w:rPr>
                <w:rFonts w:ascii="Times New Roman" w:hAnsi="Times New Roman"/>
                <w:sz w:val="24"/>
                <w:szCs w:val="24"/>
                <w:lang w:val="ru-RU"/>
              </w:rPr>
            </w:pPr>
            <w:r w:rsidRPr="00C14DFA">
              <w:rPr>
                <w:rFonts w:ascii="Times New Roman" w:hAnsi="Times New Roman"/>
                <w:sz w:val="24"/>
                <w:szCs w:val="24"/>
                <w:lang w:val="ru-RU"/>
              </w:rPr>
              <w:t>Подготовить предложения</w:t>
            </w:r>
            <w:r>
              <w:rPr>
                <w:rFonts w:ascii="Times New Roman" w:hAnsi="Times New Roman"/>
                <w:sz w:val="24"/>
                <w:szCs w:val="24"/>
                <w:lang w:val="ru-RU"/>
              </w:rPr>
              <w:t>:</w:t>
            </w:r>
            <w:r w:rsidRPr="00C14DFA">
              <w:rPr>
                <w:rFonts w:ascii="Times New Roman" w:hAnsi="Times New Roman"/>
                <w:sz w:val="24"/>
                <w:szCs w:val="24"/>
                <w:lang w:val="ru-RU"/>
              </w:rPr>
              <w:t xml:space="preserve"> </w:t>
            </w:r>
          </w:p>
          <w:p w:rsidR="00321376" w:rsidRDefault="00357FFB" w:rsidP="00321376">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w:t>
            </w:r>
            <w:r w:rsidR="00321376" w:rsidRPr="00C14DFA">
              <w:rPr>
                <w:rFonts w:ascii="Times New Roman" w:hAnsi="Times New Roman"/>
                <w:sz w:val="24"/>
                <w:szCs w:val="24"/>
                <w:lang w:val="ru-RU"/>
              </w:rPr>
              <w:t>по обеспечению права трудящихся в условиях любых форм занятости на всту</w:t>
            </w:r>
            <w:r w:rsidR="00321376">
              <w:rPr>
                <w:rFonts w:ascii="Times New Roman" w:hAnsi="Times New Roman"/>
                <w:sz w:val="24"/>
                <w:szCs w:val="24"/>
                <w:lang w:val="ru-RU"/>
              </w:rPr>
              <w:t>пление в профессиональные союзы;</w:t>
            </w:r>
          </w:p>
          <w:p w:rsidR="00321376" w:rsidRDefault="00357FFB" w:rsidP="00321376">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w:t>
            </w:r>
            <w:r w:rsidR="00321376" w:rsidRPr="00C14DFA">
              <w:rPr>
                <w:rFonts w:ascii="Times New Roman" w:hAnsi="Times New Roman"/>
                <w:sz w:val="24"/>
                <w:szCs w:val="24"/>
                <w:lang w:val="ru-RU"/>
              </w:rPr>
              <w:t>по внесению изменен</w:t>
            </w:r>
            <w:r w:rsidR="00321376">
              <w:rPr>
                <w:rFonts w:ascii="Times New Roman" w:hAnsi="Times New Roman"/>
                <w:sz w:val="24"/>
                <w:szCs w:val="24"/>
                <w:lang w:val="ru-RU"/>
              </w:rPr>
              <w:t xml:space="preserve">ий в трудовое законодательство, </w:t>
            </w:r>
            <w:r w:rsidR="00321376" w:rsidRPr="00C14DFA">
              <w:rPr>
                <w:rFonts w:ascii="Times New Roman" w:hAnsi="Times New Roman"/>
                <w:sz w:val="24"/>
                <w:szCs w:val="24"/>
                <w:lang w:val="ru-RU"/>
              </w:rPr>
              <w:t>предусматривающие право трудящихся в условиях любых форм занятости на коллективные переговоры в</w:t>
            </w:r>
            <w:r w:rsidR="00321376">
              <w:rPr>
                <w:rFonts w:ascii="Times New Roman" w:hAnsi="Times New Roman"/>
                <w:sz w:val="24"/>
                <w:szCs w:val="24"/>
                <w:lang w:val="ru-RU"/>
              </w:rPr>
              <w:t xml:space="preserve"> рамках социального партнерства;</w:t>
            </w:r>
          </w:p>
          <w:p w:rsidR="00321376" w:rsidRDefault="00357FFB" w:rsidP="00321376">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w:t>
            </w:r>
            <w:r w:rsidR="00321376" w:rsidRPr="00C14DFA">
              <w:rPr>
                <w:rFonts w:ascii="Times New Roman" w:hAnsi="Times New Roman"/>
                <w:sz w:val="24"/>
                <w:szCs w:val="24"/>
                <w:lang w:val="ru-RU"/>
              </w:rPr>
              <w:t xml:space="preserve">по распространению положений коллективных договоров и соглашений </w:t>
            </w:r>
            <w:r>
              <w:rPr>
                <w:rFonts w:ascii="Times New Roman" w:hAnsi="Times New Roman"/>
                <w:sz w:val="24"/>
                <w:szCs w:val="24"/>
                <w:lang w:val="ru-RU"/>
              </w:rPr>
              <w:br/>
            </w:r>
            <w:r w:rsidR="00321376" w:rsidRPr="00C14DFA">
              <w:rPr>
                <w:rFonts w:ascii="Times New Roman" w:hAnsi="Times New Roman"/>
                <w:sz w:val="24"/>
                <w:szCs w:val="24"/>
                <w:lang w:val="ru-RU"/>
              </w:rPr>
              <w:t xml:space="preserve">на трудящихся </w:t>
            </w:r>
            <w:r w:rsidR="00321376">
              <w:rPr>
                <w:rFonts w:ascii="Times New Roman" w:hAnsi="Times New Roman"/>
                <w:sz w:val="24"/>
                <w:szCs w:val="24"/>
                <w:lang w:val="ru-RU"/>
              </w:rPr>
              <w:t>в условиях любых форм занятости;</w:t>
            </w:r>
          </w:p>
          <w:p w:rsidR="00321376" w:rsidRDefault="00357FFB" w:rsidP="00321376">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w:t>
            </w:r>
            <w:r w:rsidR="00321376" w:rsidRPr="00C14DFA">
              <w:rPr>
                <w:rFonts w:ascii="Times New Roman" w:hAnsi="Times New Roman"/>
                <w:sz w:val="24"/>
                <w:szCs w:val="24"/>
                <w:lang w:val="ru-RU"/>
              </w:rPr>
              <w:t>по обеспечению права трудящихся в условиях любых форм занятости на государственные гарантии в сфере труда.</w:t>
            </w:r>
          </w:p>
          <w:p w:rsidR="00321376" w:rsidRPr="003C3A9A" w:rsidRDefault="00321376" w:rsidP="00321376">
            <w:pPr>
              <w:autoSpaceDE w:val="0"/>
              <w:autoSpaceDN w:val="0"/>
              <w:adjustRightInd w:val="0"/>
              <w:spacing w:after="0" w:line="240" w:lineRule="auto"/>
              <w:rPr>
                <w:rFonts w:ascii="Times New Roman" w:hAnsi="Times New Roman"/>
                <w:b/>
                <w:sz w:val="24"/>
                <w:szCs w:val="24"/>
                <w:lang w:val="ru-RU"/>
              </w:rPr>
            </w:pPr>
          </w:p>
        </w:tc>
        <w:tc>
          <w:tcPr>
            <w:tcW w:w="11057" w:type="dxa"/>
            <w:tcBorders>
              <w:bottom w:val="single" w:sz="4" w:space="0" w:color="auto"/>
            </w:tcBorders>
          </w:tcPr>
          <w:p w:rsidR="003C47B7" w:rsidRPr="00835D00" w:rsidRDefault="003C47B7" w:rsidP="004014A3">
            <w:pPr>
              <w:pStyle w:val="a6"/>
              <w:spacing w:after="0" w:line="240" w:lineRule="auto"/>
              <w:ind w:left="0" w:firstLine="459"/>
              <w:rPr>
                <w:rFonts w:ascii="Times New Roman" w:hAnsi="Times New Roman"/>
                <w:bCs/>
                <w:sz w:val="24"/>
                <w:szCs w:val="24"/>
                <w:lang w:val="ru-RU"/>
              </w:rPr>
            </w:pPr>
            <w:r w:rsidRPr="0044690B">
              <w:rPr>
                <w:rFonts w:ascii="Times New Roman" w:hAnsi="Times New Roman"/>
                <w:bCs/>
                <w:sz w:val="24"/>
                <w:szCs w:val="24"/>
                <w:lang w:val="ru-RU"/>
              </w:rPr>
              <w:t>За последние несколько лет массовое распространение получили</w:t>
            </w:r>
            <w:r>
              <w:rPr>
                <w:rFonts w:ascii="Times New Roman" w:hAnsi="Times New Roman"/>
                <w:bCs/>
                <w:sz w:val="24"/>
                <w:szCs w:val="24"/>
                <w:lang w:val="ru-RU"/>
              </w:rPr>
              <w:t xml:space="preserve"> нестандартные формы занятости, </w:t>
            </w:r>
            <w:r w:rsidR="00D76087">
              <w:rPr>
                <w:rFonts w:ascii="Times New Roman" w:hAnsi="Times New Roman"/>
                <w:bCs/>
                <w:sz w:val="24"/>
                <w:szCs w:val="24"/>
                <w:lang w:val="ru-RU"/>
              </w:rPr>
              <w:br/>
            </w:r>
            <w:r>
              <w:rPr>
                <w:rFonts w:ascii="Times New Roman" w:hAnsi="Times New Roman"/>
                <w:bCs/>
                <w:sz w:val="24"/>
                <w:szCs w:val="24"/>
                <w:lang w:val="ru-RU"/>
              </w:rPr>
              <w:t xml:space="preserve">к которым относятся: </w:t>
            </w:r>
            <w:r w:rsidRPr="0044690B">
              <w:rPr>
                <w:rFonts w:ascii="Times New Roman" w:hAnsi="Times New Roman"/>
                <w:bCs/>
                <w:sz w:val="24"/>
                <w:szCs w:val="24"/>
                <w:lang w:val="ru-RU"/>
              </w:rPr>
              <w:t xml:space="preserve">дистанционная занятость, занятость посредством цифровых платформ, </w:t>
            </w:r>
            <w:proofErr w:type="spellStart"/>
            <w:r w:rsidRPr="0044690B">
              <w:rPr>
                <w:rFonts w:ascii="Times New Roman" w:hAnsi="Times New Roman"/>
                <w:bCs/>
                <w:sz w:val="24"/>
                <w:szCs w:val="24"/>
                <w:lang w:val="ru-RU"/>
              </w:rPr>
              <w:t>самозанятость</w:t>
            </w:r>
            <w:proofErr w:type="spellEnd"/>
            <w:r w:rsidRPr="0044690B">
              <w:rPr>
                <w:rFonts w:ascii="Times New Roman" w:hAnsi="Times New Roman"/>
                <w:bCs/>
                <w:sz w:val="24"/>
                <w:szCs w:val="24"/>
                <w:lang w:val="ru-RU"/>
              </w:rPr>
              <w:t>, работа по гражданско-правовым договорам и другие.</w:t>
            </w:r>
            <w:r w:rsidRPr="0044690B">
              <w:rPr>
                <w:lang w:val="ru-RU"/>
              </w:rPr>
              <w:t xml:space="preserve"> </w:t>
            </w:r>
            <w:r w:rsidRPr="0044690B">
              <w:rPr>
                <w:rFonts w:ascii="Times New Roman" w:hAnsi="Times New Roman"/>
                <w:bCs/>
                <w:sz w:val="24"/>
                <w:szCs w:val="24"/>
                <w:lang w:val="ru-RU"/>
              </w:rPr>
              <w:t xml:space="preserve">Большинство нестандартных форм занятости осуществляются в рамках гражданско-правовых отношений, но </w:t>
            </w:r>
            <w:r>
              <w:rPr>
                <w:rFonts w:ascii="Times New Roman" w:hAnsi="Times New Roman"/>
                <w:bCs/>
                <w:sz w:val="24"/>
                <w:szCs w:val="24"/>
                <w:lang w:val="ru-RU"/>
              </w:rPr>
              <w:t>не</w:t>
            </w:r>
            <w:r w:rsidRPr="0044690B">
              <w:rPr>
                <w:rFonts w:ascii="Times New Roman" w:hAnsi="Times New Roman"/>
                <w:bCs/>
                <w:sz w:val="24"/>
                <w:szCs w:val="24"/>
                <w:lang w:val="ru-RU"/>
              </w:rPr>
              <w:t xml:space="preserve">которые, при этом, имеют </w:t>
            </w:r>
            <w:r>
              <w:rPr>
                <w:rFonts w:ascii="Times New Roman" w:hAnsi="Times New Roman"/>
                <w:bCs/>
                <w:sz w:val="24"/>
                <w:szCs w:val="24"/>
                <w:lang w:val="ru-RU"/>
              </w:rPr>
              <w:t>признаки</w:t>
            </w:r>
            <w:r w:rsidRPr="0044690B">
              <w:rPr>
                <w:rFonts w:ascii="Times New Roman" w:hAnsi="Times New Roman"/>
                <w:bCs/>
                <w:sz w:val="24"/>
                <w:szCs w:val="24"/>
                <w:lang w:val="ru-RU"/>
              </w:rPr>
              <w:t xml:space="preserve"> трудовых отношений.</w:t>
            </w:r>
            <w:r>
              <w:rPr>
                <w:rFonts w:ascii="Times New Roman" w:hAnsi="Times New Roman"/>
                <w:bCs/>
                <w:sz w:val="24"/>
                <w:szCs w:val="24"/>
                <w:lang w:val="ru-RU"/>
              </w:rPr>
              <w:t xml:space="preserve"> </w:t>
            </w:r>
            <w:r w:rsidRPr="00C1420F">
              <w:rPr>
                <w:rFonts w:ascii="Times New Roman" w:hAnsi="Times New Roman"/>
                <w:bCs/>
                <w:sz w:val="24"/>
                <w:szCs w:val="24"/>
                <w:lang w:val="ru-RU"/>
              </w:rPr>
              <w:t>Занятость, не оформленная трудовыми договорами, выгодна бенефициарам, использующим труд физических лиц, за счет экономии расходов</w:t>
            </w:r>
            <w:r>
              <w:rPr>
                <w:rFonts w:ascii="Times New Roman" w:hAnsi="Times New Roman"/>
                <w:bCs/>
                <w:sz w:val="24"/>
                <w:szCs w:val="24"/>
                <w:lang w:val="ru-RU"/>
              </w:rPr>
              <w:t xml:space="preserve"> на социально-трудовые гарантии. </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835D00">
              <w:rPr>
                <w:rFonts w:ascii="Times New Roman" w:hAnsi="Times New Roman"/>
                <w:bCs/>
                <w:sz w:val="24"/>
                <w:szCs w:val="24"/>
                <w:lang w:val="ru-RU"/>
              </w:rPr>
              <w:t>Вышеуказанные формы занятости</w:t>
            </w:r>
            <w:r>
              <w:rPr>
                <w:rFonts w:ascii="Times New Roman" w:hAnsi="Times New Roman"/>
                <w:bCs/>
                <w:sz w:val="24"/>
                <w:szCs w:val="24"/>
                <w:lang w:val="ru-RU"/>
              </w:rPr>
              <w:t xml:space="preserve"> в настоящее время</w:t>
            </w:r>
            <w:r w:rsidRPr="00835D00">
              <w:rPr>
                <w:rFonts w:ascii="Times New Roman" w:hAnsi="Times New Roman"/>
                <w:bCs/>
                <w:sz w:val="24"/>
                <w:szCs w:val="24"/>
                <w:lang w:val="ru-RU"/>
              </w:rPr>
              <w:t xml:space="preserve"> не гарантируют трудящимся право на объединение и защиту профсоюзами, коллективные переговоры и другие права в сфере труда</w:t>
            </w:r>
            <w:r>
              <w:rPr>
                <w:rFonts w:ascii="Times New Roman" w:hAnsi="Times New Roman"/>
                <w:bCs/>
                <w:sz w:val="24"/>
                <w:szCs w:val="24"/>
                <w:lang w:val="ru-RU"/>
              </w:rPr>
              <w:t xml:space="preserve">. </w:t>
            </w:r>
            <w:r>
              <w:rPr>
                <w:rFonts w:ascii="Times New Roman" w:hAnsi="Times New Roman"/>
                <w:bCs/>
                <w:sz w:val="24"/>
                <w:szCs w:val="24"/>
                <w:lang w:val="ru-RU"/>
              </w:rPr>
              <w:br/>
              <w:t xml:space="preserve">Это не соответствует </w:t>
            </w:r>
            <w:r w:rsidRPr="00835D00">
              <w:rPr>
                <w:rFonts w:ascii="Times New Roman" w:hAnsi="Times New Roman"/>
                <w:bCs/>
                <w:sz w:val="24"/>
                <w:szCs w:val="24"/>
                <w:lang w:val="ru-RU"/>
              </w:rPr>
              <w:t>статье 75.1 Конституции Р</w:t>
            </w:r>
            <w:r>
              <w:rPr>
                <w:rFonts w:ascii="Times New Roman" w:hAnsi="Times New Roman"/>
                <w:bCs/>
                <w:sz w:val="24"/>
                <w:szCs w:val="24"/>
                <w:lang w:val="ru-RU"/>
              </w:rPr>
              <w:t xml:space="preserve">оссийской </w:t>
            </w:r>
            <w:r w:rsidRPr="00835D00">
              <w:rPr>
                <w:rFonts w:ascii="Times New Roman" w:hAnsi="Times New Roman"/>
                <w:bCs/>
                <w:sz w:val="24"/>
                <w:szCs w:val="24"/>
                <w:lang w:val="ru-RU"/>
              </w:rPr>
              <w:t>Ф</w:t>
            </w:r>
            <w:r>
              <w:rPr>
                <w:rFonts w:ascii="Times New Roman" w:hAnsi="Times New Roman"/>
                <w:bCs/>
                <w:sz w:val="24"/>
                <w:szCs w:val="24"/>
                <w:lang w:val="ru-RU"/>
              </w:rPr>
              <w:t>едерации, согласно которой</w:t>
            </w:r>
            <w:r w:rsidRPr="00835D00">
              <w:rPr>
                <w:rFonts w:ascii="Times New Roman" w:hAnsi="Times New Roman"/>
                <w:bCs/>
                <w:sz w:val="24"/>
                <w:szCs w:val="24"/>
                <w:lang w:val="ru-RU"/>
              </w:rPr>
              <w:t xml:space="preserve"> </w:t>
            </w:r>
            <w:r>
              <w:rPr>
                <w:rFonts w:ascii="Times New Roman" w:hAnsi="Times New Roman"/>
                <w:bCs/>
                <w:sz w:val="24"/>
                <w:szCs w:val="24"/>
                <w:lang w:val="ru-RU"/>
              </w:rPr>
              <w:t>в России должно быть</w:t>
            </w:r>
            <w:r w:rsidRPr="00835D00">
              <w:rPr>
                <w:rFonts w:ascii="Times New Roman" w:hAnsi="Times New Roman"/>
                <w:bCs/>
                <w:sz w:val="24"/>
                <w:szCs w:val="24"/>
                <w:lang w:val="ru-RU"/>
              </w:rPr>
              <w:t xml:space="preserve"> обеспече</w:t>
            </w:r>
            <w:r>
              <w:rPr>
                <w:rFonts w:ascii="Times New Roman" w:hAnsi="Times New Roman"/>
                <w:bCs/>
                <w:sz w:val="24"/>
                <w:szCs w:val="24"/>
                <w:lang w:val="ru-RU"/>
              </w:rPr>
              <w:t>но</w:t>
            </w:r>
            <w:r w:rsidRPr="00835D00">
              <w:rPr>
                <w:rFonts w:ascii="Times New Roman" w:hAnsi="Times New Roman"/>
                <w:bCs/>
                <w:sz w:val="24"/>
                <w:szCs w:val="24"/>
                <w:lang w:val="ru-RU"/>
              </w:rPr>
              <w:t xml:space="preserve"> социально</w:t>
            </w:r>
            <w:r>
              <w:rPr>
                <w:rFonts w:ascii="Times New Roman" w:hAnsi="Times New Roman"/>
                <w:bCs/>
                <w:sz w:val="24"/>
                <w:szCs w:val="24"/>
                <w:lang w:val="ru-RU"/>
              </w:rPr>
              <w:t>е</w:t>
            </w:r>
            <w:r w:rsidRPr="00835D00">
              <w:rPr>
                <w:rFonts w:ascii="Times New Roman" w:hAnsi="Times New Roman"/>
                <w:bCs/>
                <w:sz w:val="24"/>
                <w:szCs w:val="24"/>
                <w:lang w:val="ru-RU"/>
              </w:rPr>
              <w:t xml:space="preserve"> партнерств</w:t>
            </w:r>
            <w:r>
              <w:rPr>
                <w:rFonts w:ascii="Times New Roman" w:hAnsi="Times New Roman"/>
                <w:bCs/>
                <w:sz w:val="24"/>
                <w:szCs w:val="24"/>
                <w:lang w:val="ru-RU"/>
              </w:rPr>
              <w:t>о</w:t>
            </w:r>
            <w:r w:rsidRPr="00835D00">
              <w:rPr>
                <w:rFonts w:ascii="Times New Roman" w:hAnsi="Times New Roman"/>
                <w:bCs/>
                <w:sz w:val="24"/>
                <w:szCs w:val="24"/>
                <w:lang w:val="ru-RU"/>
              </w:rPr>
              <w:t xml:space="preserve"> в широком смысле слова, что корреспондируется и </w:t>
            </w:r>
            <w:r w:rsidR="00D76087">
              <w:rPr>
                <w:rFonts w:ascii="Times New Roman" w:hAnsi="Times New Roman"/>
                <w:bCs/>
                <w:sz w:val="24"/>
                <w:szCs w:val="24"/>
                <w:lang w:val="ru-RU"/>
              </w:rPr>
              <w:br/>
            </w:r>
            <w:r w:rsidRPr="00835D00">
              <w:rPr>
                <w:rFonts w:ascii="Times New Roman" w:hAnsi="Times New Roman"/>
                <w:bCs/>
                <w:sz w:val="24"/>
                <w:szCs w:val="24"/>
                <w:lang w:val="ru-RU"/>
              </w:rPr>
              <w:t xml:space="preserve">с правом каждого на объединение, </w:t>
            </w:r>
            <w:r w:rsidRPr="001C6FB7">
              <w:rPr>
                <w:rFonts w:ascii="Times New Roman" w:hAnsi="Times New Roman"/>
                <w:bCs/>
                <w:sz w:val="24"/>
                <w:szCs w:val="24"/>
                <w:lang w:val="ru-RU"/>
              </w:rPr>
              <w:t xml:space="preserve">создание и защиту своих интересов профсоюзами в соответствии </w:t>
            </w:r>
            <w:r w:rsidR="00D76087">
              <w:rPr>
                <w:rFonts w:ascii="Times New Roman" w:hAnsi="Times New Roman"/>
                <w:bCs/>
                <w:sz w:val="24"/>
                <w:szCs w:val="24"/>
                <w:lang w:val="ru-RU"/>
              </w:rPr>
              <w:br/>
            </w:r>
            <w:r w:rsidRPr="001C6FB7">
              <w:rPr>
                <w:rFonts w:ascii="Times New Roman" w:hAnsi="Times New Roman"/>
                <w:bCs/>
                <w:sz w:val="24"/>
                <w:szCs w:val="24"/>
                <w:lang w:val="ru-RU"/>
              </w:rPr>
              <w:t>с 30 статьей Конституции</w:t>
            </w:r>
            <w:r>
              <w:rPr>
                <w:rFonts w:ascii="Times New Roman" w:hAnsi="Times New Roman"/>
                <w:bCs/>
                <w:sz w:val="24"/>
                <w:szCs w:val="24"/>
                <w:lang w:val="ru-RU"/>
              </w:rPr>
              <w:t xml:space="preserve"> РФ, к</w:t>
            </w:r>
            <w:r w:rsidRPr="001C6FB7">
              <w:rPr>
                <w:rFonts w:ascii="Times New Roman" w:hAnsi="Times New Roman"/>
                <w:bCs/>
                <w:sz w:val="24"/>
                <w:szCs w:val="24"/>
                <w:lang w:val="ru-RU"/>
              </w:rPr>
              <w:t xml:space="preserve">оторое раскрывается в Законе о профсоюзах. </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Международная организация труда (далее – МОТ) считает, что все трудящиес</w:t>
            </w:r>
            <w:r>
              <w:rPr>
                <w:rFonts w:ascii="Times New Roman" w:hAnsi="Times New Roman"/>
                <w:bCs/>
                <w:sz w:val="24"/>
                <w:szCs w:val="24"/>
                <w:lang w:val="ru-RU"/>
              </w:rPr>
              <w:t xml:space="preserve">я </w:t>
            </w:r>
            <w:r w:rsidRPr="001C6FB7">
              <w:rPr>
                <w:rFonts w:ascii="Times New Roman" w:hAnsi="Times New Roman"/>
                <w:bCs/>
                <w:sz w:val="24"/>
                <w:szCs w:val="24"/>
                <w:lang w:val="ru-RU"/>
              </w:rPr>
              <w:t>должны быть обеспечены всеобщими гарантиями, включая:</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свободу объединения и право на ведение коллективных переговоров;</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xml:space="preserve">– запрет принудительного, детского труда и дискриминации; </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xml:space="preserve">– установление  базовых условий труда, а также: </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xml:space="preserve">– достойной заработной  платы;  </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ограничения максимальной продолжительности рабочего времени;</w:t>
            </w:r>
          </w:p>
          <w:p w:rsidR="003C47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соблюдения безопасности и охраны здоровья на производстве.</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Pr>
                <w:rFonts w:ascii="Times New Roman" w:hAnsi="Times New Roman"/>
                <w:bCs/>
                <w:sz w:val="24"/>
                <w:szCs w:val="24"/>
                <w:lang w:val="ru-RU"/>
              </w:rPr>
              <w:t xml:space="preserve">МОТ </w:t>
            </w:r>
            <w:r w:rsidRPr="001C6FB7">
              <w:rPr>
                <w:rFonts w:ascii="Times New Roman" w:hAnsi="Times New Roman"/>
                <w:bCs/>
                <w:sz w:val="24"/>
                <w:szCs w:val="24"/>
                <w:lang w:val="ru-RU"/>
              </w:rPr>
              <w:t>выделя</w:t>
            </w:r>
            <w:r>
              <w:rPr>
                <w:rFonts w:ascii="Times New Roman" w:hAnsi="Times New Roman"/>
                <w:bCs/>
                <w:sz w:val="24"/>
                <w:szCs w:val="24"/>
                <w:lang w:val="ru-RU"/>
              </w:rPr>
              <w:t>ет</w:t>
            </w:r>
            <w:r w:rsidRPr="001C6FB7">
              <w:rPr>
                <w:rFonts w:ascii="Times New Roman" w:hAnsi="Times New Roman"/>
                <w:bCs/>
                <w:sz w:val="24"/>
                <w:szCs w:val="24"/>
                <w:lang w:val="ru-RU"/>
              </w:rPr>
              <w:t xml:space="preserve"> две категории трудящихся в нестандартных формах занятости – независимые и </w:t>
            </w:r>
            <w:r w:rsidRPr="001C6FB7">
              <w:rPr>
                <w:rFonts w:ascii="Times New Roman" w:hAnsi="Times New Roman"/>
                <w:bCs/>
                <w:sz w:val="24"/>
                <w:szCs w:val="24"/>
                <w:lang w:val="ru-RU"/>
              </w:rPr>
              <w:lastRenderedPageBreak/>
              <w:t>экономически зависимые исполнители и подрядчики.</w:t>
            </w:r>
            <w:r>
              <w:rPr>
                <w:rFonts w:ascii="Times New Roman" w:hAnsi="Times New Roman"/>
                <w:bCs/>
                <w:sz w:val="24"/>
                <w:szCs w:val="24"/>
                <w:lang w:val="ru-RU"/>
              </w:rPr>
              <w:t xml:space="preserve"> Д</w:t>
            </w:r>
            <w:r w:rsidRPr="001C6FB7">
              <w:rPr>
                <w:rFonts w:ascii="Times New Roman" w:hAnsi="Times New Roman"/>
                <w:bCs/>
                <w:sz w:val="24"/>
                <w:szCs w:val="24"/>
                <w:lang w:val="ru-RU"/>
              </w:rPr>
              <w:t>ля повышения охвата социально-трудо</w:t>
            </w:r>
            <w:r>
              <w:rPr>
                <w:rFonts w:ascii="Times New Roman" w:hAnsi="Times New Roman"/>
                <w:bCs/>
                <w:sz w:val="24"/>
                <w:szCs w:val="24"/>
                <w:lang w:val="ru-RU"/>
              </w:rPr>
              <w:t xml:space="preserve">выми гарантиями всех трудящихся, по мнению МОТ, </w:t>
            </w:r>
            <w:r w:rsidRPr="001C6FB7">
              <w:rPr>
                <w:rFonts w:ascii="Times New Roman" w:hAnsi="Times New Roman"/>
                <w:bCs/>
                <w:sz w:val="24"/>
                <w:szCs w:val="24"/>
                <w:lang w:val="ru-RU"/>
              </w:rPr>
              <w:t xml:space="preserve">необходимо распространение социального диалога на экономически зависимых исполнителей и их подрядчиков. С этой целью необходимо наделить трудящихся в нестандартных формах занятости всеми основополагающими  трудовыми правами: </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xml:space="preserve">– право на объединение в профсоюзы, </w:t>
            </w:r>
          </w:p>
          <w:p w:rsidR="003C47B7" w:rsidRPr="001C6FB7" w:rsidRDefault="003C47B7" w:rsidP="004014A3">
            <w:pPr>
              <w:pStyle w:val="a6"/>
              <w:spacing w:after="0" w:line="240" w:lineRule="auto"/>
              <w:ind w:left="0" w:firstLine="459"/>
              <w:rPr>
                <w:rFonts w:ascii="Times New Roman" w:hAnsi="Times New Roman"/>
                <w:bCs/>
                <w:sz w:val="24"/>
                <w:szCs w:val="24"/>
                <w:lang w:val="ru-RU"/>
              </w:rPr>
            </w:pPr>
            <w:r w:rsidRPr="001C6FB7">
              <w:rPr>
                <w:rFonts w:ascii="Times New Roman" w:hAnsi="Times New Roman"/>
                <w:bCs/>
                <w:sz w:val="24"/>
                <w:szCs w:val="24"/>
                <w:lang w:val="ru-RU"/>
              </w:rPr>
              <w:t xml:space="preserve">– право на ведение коллективных переговоров с целью заключения коллективных договоров и соглашений в сфере труда, </w:t>
            </w:r>
          </w:p>
          <w:p w:rsidR="003C47B7" w:rsidRPr="001C6FB7" w:rsidRDefault="003C47B7" w:rsidP="004014A3">
            <w:pPr>
              <w:pStyle w:val="a6"/>
              <w:spacing w:after="0" w:line="240" w:lineRule="auto"/>
              <w:ind w:left="0" w:firstLine="459"/>
              <w:rPr>
                <w:rFonts w:ascii="Times New Roman" w:hAnsi="Times New Roman"/>
                <w:bCs/>
                <w:sz w:val="24"/>
                <w:szCs w:val="24"/>
                <w:highlight w:val="red"/>
                <w:lang w:val="ru-RU"/>
              </w:rPr>
            </w:pPr>
            <w:r w:rsidRPr="001C6FB7">
              <w:rPr>
                <w:rFonts w:ascii="Times New Roman" w:hAnsi="Times New Roman"/>
                <w:bCs/>
                <w:sz w:val="24"/>
                <w:szCs w:val="24"/>
                <w:lang w:val="ru-RU"/>
              </w:rPr>
              <w:t>– право на коллективные споры, включая право на забастовку с установлением особых правил, учитывающих специфику нестандартной занятости.</w:t>
            </w:r>
          </w:p>
          <w:p w:rsidR="003C47B7" w:rsidRDefault="003C47B7" w:rsidP="004014A3">
            <w:pPr>
              <w:pStyle w:val="a6"/>
              <w:spacing w:after="0" w:line="240" w:lineRule="auto"/>
              <w:ind w:left="0" w:firstLine="459"/>
              <w:rPr>
                <w:rFonts w:ascii="Times New Roman" w:hAnsi="Times New Roman"/>
                <w:bCs/>
                <w:sz w:val="24"/>
                <w:szCs w:val="24"/>
                <w:lang w:val="ru-RU"/>
              </w:rPr>
            </w:pPr>
            <w:r>
              <w:rPr>
                <w:rFonts w:ascii="Times New Roman" w:hAnsi="Times New Roman"/>
                <w:bCs/>
                <w:sz w:val="24"/>
                <w:szCs w:val="24"/>
                <w:lang w:val="ru-RU"/>
              </w:rPr>
              <w:t xml:space="preserve">Для обсуждения и решения вышеуказанных проблем в ОУП </w:t>
            </w:r>
            <w:proofErr w:type="gramStart"/>
            <w:r>
              <w:rPr>
                <w:rFonts w:ascii="Times New Roman" w:hAnsi="Times New Roman"/>
                <w:bCs/>
                <w:sz w:val="24"/>
                <w:szCs w:val="24"/>
                <w:lang w:val="ru-RU"/>
              </w:rPr>
              <w:t>ВО</w:t>
            </w:r>
            <w:proofErr w:type="gramEnd"/>
            <w:r>
              <w:rPr>
                <w:rFonts w:ascii="Times New Roman" w:hAnsi="Times New Roman"/>
                <w:bCs/>
                <w:sz w:val="24"/>
                <w:szCs w:val="24"/>
                <w:lang w:val="ru-RU"/>
              </w:rPr>
              <w:t xml:space="preserve"> «Академия труда и социальных отношений» было организовано несколько круглых столов на темы</w:t>
            </w:r>
            <w:r w:rsidRPr="000B2EDE">
              <w:rPr>
                <w:rFonts w:ascii="Times New Roman" w:hAnsi="Times New Roman"/>
                <w:bCs/>
                <w:sz w:val="24"/>
                <w:szCs w:val="24"/>
                <w:lang w:val="ru-RU"/>
              </w:rPr>
              <w:t>: «Незащищённые формы занятости: виды, риски и меры по защите прав трудящихся»</w:t>
            </w:r>
            <w:r>
              <w:rPr>
                <w:rFonts w:ascii="Times New Roman" w:hAnsi="Times New Roman"/>
                <w:bCs/>
                <w:sz w:val="24"/>
                <w:szCs w:val="24"/>
                <w:lang w:val="ru-RU"/>
              </w:rPr>
              <w:t xml:space="preserve"> и «Актуальные проблемы социального диалога </w:t>
            </w:r>
            <w:r w:rsidR="008428E3">
              <w:rPr>
                <w:rFonts w:ascii="Times New Roman" w:hAnsi="Times New Roman"/>
                <w:bCs/>
                <w:sz w:val="24"/>
                <w:szCs w:val="24"/>
                <w:lang w:val="ru-RU"/>
              </w:rPr>
              <w:br/>
            </w:r>
            <w:r>
              <w:rPr>
                <w:rFonts w:ascii="Times New Roman" w:hAnsi="Times New Roman"/>
                <w:bCs/>
                <w:sz w:val="24"/>
                <w:szCs w:val="24"/>
                <w:lang w:val="ru-RU"/>
              </w:rPr>
              <w:t xml:space="preserve">в новых секторах экономики», которые состоялись 16 июля </w:t>
            </w:r>
            <w:r w:rsidR="00D76087">
              <w:rPr>
                <w:rFonts w:ascii="Times New Roman" w:hAnsi="Times New Roman"/>
                <w:bCs/>
                <w:sz w:val="24"/>
                <w:szCs w:val="24"/>
                <w:lang w:val="ru-RU"/>
              </w:rPr>
              <w:t xml:space="preserve">2020 года </w:t>
            </w:r>
            <w:r>
              <w:rPr>
                <w:rFonts w:ascii="Times New Roman" w:hAnsi="Times New Roman"/>
                <w:bCs/>
                <w:sz w:val="24"/>
                <w:szCs w:val="24"/>
                <w:lang w:val="ru-RU"/>
              </w:rPr>
              <w:t>и 18 января 2022 года соответственно. В заседаниях круглого стола приняли участие представители ФНПР, включая представителей общероссийских профсоюзов и территориальных объединений организаций профсоюзов, представители КТР, общероссийских и межрегиональных профсоюзов, не входящих в структуру ФНПР, а также иные представители профсоюзного сообщества.</w:t>
            </w:r>
          </w:p>
          <w:p w:rsidR="003C47B7" w:rsidRDefault="003C47B7" w:rsidP="004014A3">
            <w:pPr>
              <w:pStyle w:val="a6"/>
              <w:spacing w:after="0" w:line="240" w:lineRule="auto"/>
              <w:ind w:left="0" w:firstLine="459"/>
              <w:rPr>
                <w:rFonts w:ascii="Times New Roman" w:hAnsi="Times New Roman"/>
                <w:bCs/>
                <w:sz w:val="24"/>
                <w:szCs w:val="24"/>
                <w:lang w:val="ru-RU"/>
              </w:rPr>
            </w:pPr>
            <w:r>
              <w:rPr>
                <w:rFonts w:ascii="Times New Roman" w:hAnsi="Times New Roman"/>
                <w:bCs/>
                <w:sz w:val="24"/>
                <w:szCs w:val="24"/>
                <w:lang w:val="ru-RU"/>
              </w:rPr>
              <w:t xml:space="preserve">По итогам круглых столов были приняты рекомендации, включающиеся в себя меры по изменению нормативной правовой базы в целях </w:t>
            </w:r>
            <w:r w:rsidRPr="00831408">
              <w:rPr>
                <w:rFonts w:ascii="Times New Roman" w:hAnsi="Times New Roman"/>
                <w:bCs/>
                <w:sz w:val="24"/>
                <w:szCs w:val="24"/>
                <w:lang w:val="ru-RU"/>
              </w:rPr>
              <w:t>усилени</w:t>
            </w:r>
            <w:r>
              <w:rPr>
                <w:rFonts w:ascii="Times New Roman" w:hAnsi="Times New Roman"/>
                <w:bCs/>
                <w:sz w:val="24"/>
                <w:szCs w:val="24"/>
                <w:lang w:val="ru-RU"/>
              </w:rPr>
              <w:t>я</w:t>
            </w:r>
            <w:r w:rsidRPr="00831408">
              <w:rPr>
                <w:rFonts w:ascii="Times New Roman" w:hAnsi="Times New Roman"/>
                <w:bCs/>
                <w:sz w:val="24"/>
                <w:szCs w:val="24"/>
                <w:lang w:val="ru-RU"/>
              </w:rPr>
              <w:t xml:space="preserve"> роли профсоюзов в защите прав трудящихся всех форм занятости через коллективные переговоры в рамках социального партнерства.</w:t>
            </w:r>
          </w:p>
          <w:p w:rsidR="003C47B7" w:rsidRDefault="003C47B7" w:rsidP="004014A3">
            <w:pPr>
              <w:pStyle w:val="a6"/>
              <w:spacing w:after="0" w:line="240" w:lineRule="auto"/>
              <w:ind w:left="0" w:firstLine="459"/>
              <w:rPr>
                <w:rFonts w:ascii="Times New Roman" w:hAnsi="Times New Roman"/>
                <w:bCs/>
                <w:sz w:val="24"/>
                <w:szCs w:val="24"/>
                <w:lang w:val="ru-RU"/>
              </w:rPr>
            </w:pPr>
            <w:r>
              <w:rPr>
                <w:rFonts w:ascii="Times New Roman" w:hAnsi="Times New Roman"/>
                <w:bCs/>
                <w:sz w:val="24"/>
                <w:szCs w:val="24"/>
                <w:lang w:val="ru-RU"/>
              </w:rPr>
              <w:t>На основе данных рекомендаций в ФНПР был разработан проект федерального закона «</w:t>
            </w:r>
            <w:r w:rsidRPr="004977EE">
              <w:rPr>
                <w:rFonts w:ascii="Times New Roman" w:hAnsi="Times New Roman"/>
                <w:bCs/>
                <w:sz w:val="24"/>
                <w:szCs w:val="24"/>
                <w:lang w:val="ru-RU"/>
              </w:rPr>
              <w:t xml:space="preserve">О внесении изменений в Федеральный закон </w:t>
            </w:r>
            <w:r>
              <w:rPr>
                <w:rFonts w:ascii="Times New Roman" w:hAnsi="Times New Roman"/>
                <w:bCs/>
                <w:sz w:val="24"/>
                <w:szCs w:val="24"/>
                <w:lang w:val="ru-RU"/>
              </w:rPr>
              <w:t xml:space="preserve">от 12.01.1996 г. № 10-ФЗ </w:t>
            </w:r>
            <w:r w:rsidRPr="004977EE">
              <w:rPr>
                <w:rFonts w:ascii="Times New Roman" w:hAnsi="Times New Roman"/>
                <w:bCs/>
                <w:sz w:val="24"/>
                <w:szCs w:val="24"/>
                <w:lang w:val="ru-RU"/>
              </w:rPr>
              <w:t>«О профессиональных союзах, их правах и гарантиях деятельности»</w:t>
            </w:r>
            <w:r>
              <w:rPr>
                <w:rFonts w:ascii="Times New Roman" w:hAnsi="Times New Roman"/>
                <w:bCs/>
                <w:sz w:val="24"/>
                <w:szCs w:val="24"/>
                <w:lang w:val="ru-RU"/>
              </w:rPr>
              <w:t xml:space="preserve"> (далее – Закон о профсоюзах).</w:t>
            </w:r>
          </w:p>
          <w:p w:rsidR="003C47B7" w:rsidRPr="00BC3465" w:rsidRDefault="003C47B7" w:rsidP="004014A3">
            <w:pPr>
              <w:pStyle w:val="a6"/>
              <w:spacing w:after="0" w:line="240" w:lineRule="auto"/>
              <w:ind w:left="0" w:firstLine="459"/>
              <w:rPr>
                <w:rFonts w:ascii="Times New Roman" w:hAnsi="Times New Roman"/>
                <w:bCs/>
                <w:sz w:val="24"/>
                <w:szCs w:val="24"/>
                <w:lang w:val="ru-RU"/>
              </w:rPr>
            </w:pPr>
            <w:proofErr w:type="gramStart"/>
            <w:r>
              <w:rPr>
                <w:rFonts w:ascii="Times New Roman" w:hAnsi="Times New Roman"/>
                <w:bCs/>
                <w:sz w:val="24"/>
                <w:szCs w:val="24"/>
                <w:lang w:val="ru-RU"/>
              </w:rPr>
              <w:t>В целях комплексного подхода к изменениям в Закон о профсоюзах в части</w:t>
            </w:r>
            <w:proofErr w:type="gramEnd"/>
            <w:r>
              <w:rPr>
                <w:rFonts w:ascii="Times New Roman" w:hAnsi="Times New Roman"/>
                <w:bCs/>
                <w:sz w:val="24"/>
                <w:szCs w:val="24"/>
                <w:lang w:val="ru-RU"/>
              </w:rPr>
              <w:t xml:space="preserve"> распространения социально-трудовых гарантий на трудящихся всех форм занятости в 2021 году была сформирована рабочая группа при Постоянной комиссии Генерального Совета ФНПР по нормотворческой деятельности и защите прав профсоюзов (далее – рабочая группа). В настоящее время в рамках рабочей группы продолжается обсуждение вышеуказанных изменений, по итогам которого будут предложены более широкие поправки в Закон о профсоюзах.</w:t>
            </w:r>
          </w:p>
          <w:p w:rsidR="00321376" w:rsidRDefault="003C47B7" w:rsidP="004014A3">
            <w:pPr>
              <w:pStyle w:val="a5"/>
              <w:ind w:firstLine="459"/>
              <w:rPr>
                <w:bCs/>
                <w:sz w:val="24"/>
                <w:szCs w:val="24"/>
                <w:lang w:val="ru-RU"/>
              </w:rPr>
            </w:pPr>
            <w:r>
              <w:rPr>
                <w:bCs/>
                <w:sz w:val="24"/>
                <w:szCs w:val="24"/>
                <w:lang w:val="ru-RU"/>
              </w:rPr>
              <w:t>Планируется, что подготовленные рабочей группы поправки будут обсуждены с социальными партнёрами, в том числе на площадке Российской трёхсторонней комиссии по регулированию социально-трудовых отношений.</w:t>
            </w:r>
          </w:p>
          <w:p w:rsidR="00096AAF" w:rsidRDefault="00096AAF" w:rsidP="008428E3">
            <w:pPr>
              <w:pStyle w:val="a5"/>
              <w:ind w:firstLine="459"/>
              <w:rPr>
                <w:rFonts w:cs="Times New Roman"/>
                <w:sz w:val="24"/>
                <w:szCs w:val="24"/>
                <w:lang w:val="ru-RU"/>
              </w:rPr>
            </w:pPr>
            <w:r w:rsidRPr="00274BD1">
              <w:rPr>
                <w:rFonts w:cs="Times New Roman"/>
                <w:sz w:val="24"/>
                <w:szCs w:val="24"/>
                <w:lang w:val="ru-RU"/>
              </w:rPr>
              <w:t xml:space="preserve">В Долгосрочной программе содействия занятости молодежи до 2030 г., подготовленной Минтрудом </w:t>
            </w:r>
            <w:r w:rsidRPr="00274BD1">
              <w:rPr>
                <w:rFonts w:cs="Times New Roman"/>
                <w:sz w:val="24"/>
                <w:szCs w:val="24"/>
                <w:lang w:val="ru-RU"/>
              </w:rPr>
              <w:lastRenderedPageBreak/>
              <w:t xml:space="preserve">и принятой Правительством в конце 2021г., нашло отражение предложение ФНПР о включении в образовательный процесс обучения основам трудовых отношений. Региональным центрам занятости совместно со сторонами </w:t>
            </w:r>
            <w:proofErr w:type="spellStart"/>
            <w:r w:rsidRPr="00274BD1">
              <w:rPr>
                <w:rFonts w:cs="Times New Roman"/>
                <w:sz w:val="24"/>
                <w:szCs w:val="24"/>
                <w:lang w:val="ru-RU"/>
              </w:rPr>
              <w:t>соцпартнерства</w:t>
            </w:r>
            <w:proofErr w:type="spellEnd"/>
            <w:r w:rsidRPr="00274BD1">
              <w:rPr>
                <w:rFonts w:cs="Times New Roman"/>
                <w:sz w:val="24"/>
                <w:szCs w:val="24"/>
                <w:lang w:val="ru-RU"/>
              </w:rPr>
              <w:t xml:space="preserve"> поручено заняться этой темой. Такой подход дает профсоюзам возможность взаимодействовать с центрами занятости в рамках программы по профориентации.</w:t>
            </w:r>
          </w:p>
          <w:p w:rsidR="00133C9D" w:rsidRPr="00133C9D" w:rsidRDefault="00133C9D" w:rsidP="008428E3">
            <w:pPr>
              <w:pStyle w:val="a5"/>
              <w:ind w:firstLine="459"/>
              <w:rPr>
                <w:bCs/>
                <w:sz w:val="10"/>
                <w:szCs w:val="24"/>
                <w:lang w:val="ru-RU"/>
              </w:rPr>
            </w:pPr>
          </w:p>
        </w:tc>
      </w:tr>
      <w:tr w:rsidR="00CE163F" w:rsidRPr="001F1314" w:rsidTr="00980861">
        <w:tc>
          <w:tcPr>
            <w:tcW w:w="15735" w:type="dxa"/>
            <w:gridSpan w:val="2"/>
            <w:tcBorders>
              <w:left w:val="single" w:sz="4" w:space="0" w:color="auto"/>
              <w:right w:val="single" w:sz="4" w:space="0" w:color="auto"/>
            </w:tcBorders>
          </w:tcPr>
          <w:p w:rsidR="00CE163F" w:rsidRPr="003C3A9A" w:rsidRDefault="00CE163F" w:rsidP="004014A3">
            <w:pPr>
              <w:spacing w:before="120" w:after="0" w:line="240" w:lineRule="auto"/>
              <w:ind w:left="357" w:firstLine="459"/>
              <w:jc w:val="center"/>
              <w:rPr>
                <w:rFonts w:ascii="Times New Roman" w:hAnsi="Times New Roman"/>
                <w:b/>
                <w:sz w:val="24"/>
                <w:szCs w:val="24"/>
                <w:lang w:val="ru-RU"/>
              </w:rPr>
            </w:pPr>
            <w:r w:rsidRPr="003C3A9A">
              <w:rPr>
                <w:rFonts w:ascii="Times New Roman" w:hAnsi="Times New Roman"/>
                <w:b/>
                <w:sz w:val="24"/>
                <w:szCs w:val="24"/>
                <w:lang w:val="ru-RU"/>
              </w:rPr>
              <w:lastRenderedPageBreak/>
              <w:t xml:space="preserve">Эффективный социальный диалог – необходимое условие </w:t>
            </w:r>
          </w:p>
          <w:p w:rsidR="00CE163F" w:rsidRPr="006A6A20" w:rsidRDefault="00CE163F" w:rsidP="004014A3">
            <w:pPr>
              <w:spacing w:after="120" w:line="240" w:lineRule="auto"/>
              <w:ind w:left="357" w:firstLine="459"/>
              <w:jc w:val="center"/>
              <w:rPr>
                <w:rFonts w:ascii="Times New Roman" w:hAnsi="Times New Roman"/>
                <w:b/>
                <w:sz w:val="24"/>
                <w:szCs w:val="24"/>
                <w:lang w:val="ru-RU"/>
              </w:rPr>
            </w:pPr>
            <w:r w:rsidRPr="003C3A9A">
              <w:rPr>
                <w:rFonts w:ascii="Times New Roman" w:hAnsi="Times New Roman"/>
                <w:b/>
                <w:sz w:val="24"/>
                <w:szCs w:val="24"/>
                <w:lang w:val="ru-RU"/>
              </w:rPr>
              <w:t>для построения справедливой экономики</w:t>
            </w:r>
          </w:p>
        </w:tc>
      </w:tr>
      <w:tr w:rsidR="00964B1D" w:rsidRPr="001F1314" w:rsidTr="00FE5DDE">
        <w:tc>
          <w:tcPr>
            <w:tcW w:w="4678" w:type="dxa"/>
          </w:tcPr>
          <w:p w:rsidR="00964B1D" w:rsidRPr="00102E49" w:rsidRDefault="00964B1D" w:rsidP="00313961">
            <w:pPr>
              <w:pStyle w:val="a6"/>
              <w:tabs>
                <w:tab w:val="left" w:pos="317"/>
              </w:tabs>
              <w:spacing w:after="0" w:line="240" w:lineRule="auto"/>
              <w:ind w:left="0" w:right="34"/>
              <w:contextualSpacing w:val="0"/>
              <w:rPr>
                <w:rFonts w:ascii="Times New Roman" w:hAnsi="Times New Roman"/>
                <w:sz w:val="24"/>
                <w:szCs w:val="24"/>
                <w:lang w:val="ru-RU"/>
              </w:rPr>
            </w:pPr>
            <w:r w:rsidRPr="00102E49">
              <w:rPr>
                <w:rFonts w:ascii="Times New Roman" w:hAnsi="Times New Roman"/>
                <w:sz w:val="24"/>
                <w:szCs w:val="24"/>
                <w:lang w:val="ru-RU"/>
              </w:rPr>
              <w:t>Проводить мониторинг работы органов социального партнерства.</w:t>
            </w:r>
          </w:p>
          <w:p w:rsidR="00964B1D" w:rsidRPr="00102E49" w:rsidRDefault="00964B1D" w:rsidP="00313961">
            <w:pPr>
              <w:pStyle w:val="a6"/>
              <w:tabs>
                <w:tab w:val="left" w:pos="317"/>
              </w:tabs>
              <w:spacing w:after="0" w:line="240" w:lineRule="auto"/>
              <w:ind w:left="0" w:right="34"/>
              <w:contextualSpacing w:val="0"/>
              <w:rPr>
                <w:rFonts w:ascii="Times New Roman" w:hAnsi="Times New Roman"/>
                <w:sz w:val="24"/>
                <w:szCs w:val="24"/>
                <w:lang w:val="ru-RU"/>
              </w:rPr>
            </w:pPr>
            <w:r w:rsidRPr="00102E49">
              <w:rPr>
                <w:rFonts w:ascii="Times New Roman" w:hAnsi="Times New Roman"/>
                <w:sz w:val="24"/>
                <w:szCs w:val="24"/>
                <w:lang w:val="ru-RU"/>
              </w:rPr>
              <w:t>Способствовать развитию системы социального партнерства на всех уровнях социального партнерства.</w:t>
            </w:r>
          </w:p>
        </w:tc>
        <w:tc>
          <w:tcPr>
            <w:tcW w:w="11057" w:type="dxa"/>
          </w:tcPr>
          <w:p w:rsidR="00964B1D" w:rsidRPr="00102E49" w:rsidRDefault="00964B1D" w:rsidP="004014A3">
            <w:pPr>
              <w:pStyle w:val="a6"/>
              <w:spacing w:after="0" w:line="240" w:lineRule="auto"/>
              <w:ind w:left="0" w:firstLine="459"/>
              <w:rPr>
                <w:rFonts w:ascii="Times New Roman" w:hAnsi="Times New Roman"/>
                <w:spacing w:val="-1"/>
                <w:sz w:val="24"/>
                <w:szCs w:val="24"/>
                <w:lang w:val="ru-RU"/>
              </w:rPr>
            </w:pPr>
            <w:r>
              <w:rPr>
                <w:rFonts w:ascii="Times New Roman" w:hAnsi="Times New Roman"/>
                <w:spacing w:val="-1"/>
                <w:sz w:val="24"/>
                <w:szCs w:val="24"/>
                <w:lang w:val="ru-RU"/>
              </w:rPr>
              <w:t>Ежеквартальный м</w:t>
            </w:r>
            <w:r w:rsidRPr="00102E49">
              <w:rPr>
                <w:rFonts w:ascii="Times New Roman" w:hAnsi="Times New Roman"/>
                <w:spacing w:val="-1"/>
                <w:sz w:val="24"/>
                <w:szCs w:val="24"/>
                <w:lang w:val="ru-RU"/>
              </w:rPr>
              <w:t xml:space="preserve">ониторинг практики работы региональных трёхсторонних комиссий по регулированию социально-трудовых отношений (далее – региональные трёхсторонние комиссии) </w:t>
            </w:r>
            <w:r w:rsidR="00727544">
              <w:rPr>
                <w:rFonts w:ascii="Times New Roman" w:hAnsi="Times New Roman"/>
                <w:spacing w:val="-1"/>
                <w:sz w:val="24"/>
                <w:szCs w:val="24"/>
                <w:lang w:val="ru-RU"/>
              </w:rPr>
              <w:br/>
            </w:r>
            <w:r w:rsidRPr="00102E49">
              <w:rPr>
                <w:rFonts w:ascii="Times New Roman" w:hAnsi="Times New Roman"/>
                <w:spacing w:val="-1"/>
                <w:sz w:val="24"/>
                <w:szCs w:val="24"/>
                <w:lang w:val="ru-RU"/>
              </w:rPr>
              <w:t xml:space="preserve">в 2021 году проводился ФНПР в соответствии с постановлениями Исполкома ФНПР от 11.07.2018 № 4-3 и от 15.07.2019 № 2-1. В 2021 году на заседании Исполкома </w:t>
            </w:r>
            <w:r w:rsidR="00727544" w:rsidRPr="00EC41A4">
              <w:rPr>
                <w:rFonts w:ascii="Times New Roman" w:hAnsi="Times New Roman"/>
                <w:spacing w:val="-1"/>
                <w:sz w:val="24"/>
                <w:szCs w:val="24"/>
                <w:lang w:val="ru-RU"/>
              </w:rPr>
              <w:t>ФНПР</w:t>
            </w:r>
            <w:r w:rsidR="00727544" w:rsidRPr="00102E49">
              <w:rPr>
                <w:rFonts w:ascii="Times New Roman" w:hAnsi="Times New Roman"/>
                <w:spacing w:val="-1"/>
                <w:sz w:val="24"/>
                <w:szCs w:val="24"/>
                <w:lang w:val="ru-RU"/>
              </w:rPr>
              <w:t xml:space="preserve"> </w:t>
            </w:r>
            <w:r w:rsidRPr="00102E49">
              <w:rPr>
                <w:rFonts w:ascii="Times New Roman" w:hAnsi="Times New Roman"/>
                <w:spacing w:val="-1"/>
                <w:sz w:val="24"/>
                <w:szCs w:val="24"/>
                <w:lang w:val="ru-RU"/>
              </w:rPr>
              <w:t>было принято решение об изменении периодичности – один раз в полугодие</w:t>
            </w:r>
            <w:r>
              <w:rPr>
                <w:rFonts w:ascii="Times New Roman" w:hAnsi="Times New Roman"/>
                <w:spacing w:val="-1"/>
                <w:sz w:val="24"/>
                <w:szCs w:val="24"/>
                <w:lang w:val="ru-RU"/>
              </w:rPr>
              <w:t xml:space="preserve"> (постановление №</w:t>
            </w:r>
            <w:r w:rsidR="00727544">
              <w:rPr>
                <w:rFonts w:ascii="Times New Roman" w:hAnsi="Times New Roman"/>
                <w:spacing w:val="-1"/>
                <w:sz w:val="24"/>
                <w:szCs w:val="24"/>
                <w:lang w:val="ru-RU"/>
              </w:rPr>
              <w:t xml:space="preserve"> </w:t>
            </w:r>
            <w:r>
              <w:rPr>
                <w:rFonts w:ascii="Times New Roman" w:hAnsi="Times New Roman"/>
                <w:spacing w:val="-1"/>
                <w:sz w:val="24"/>
                <w:szCs w:val="24"/>
                <w:lang w:val="ru-RU"/>
              </w:rPr>
              <w:t>6-2 от 22.06.2021)</w:t>
            </w:r>
            <w:r w:rsidRPr="00102E49">
              <w:rPr>
                <w:rFonts w:ascii="Times New Roman" w:hAnsi="Times New Roman"/>
                <w:spacing w:val="-1"/>
                <w:sz w:val="24"/>
                <w:szCs w:val="24"/>
                <w:lang w:val="ru-RU"/>
              </w:rPr>
              <w:t>.</w:t>
            </w:r>
          </w:p>
          <w:p w:rsidR="00964B1D" w:rsidRDefault="00964B1D" w:rsidP="004014A3">
            <w:pPr>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eastAsia="ru-RU"/>
              </w:rPr>
              <w:t xml:space="preserve">Результаты мониторинга 2021 года показали, что работа региональных трехсторонних комиссий </w:t>
            </w:r>
            <w:r w:rsidR="00E42580">
              <w:rPr>
                <w:rFonts w:ascii="Times New Roman" w:hAnsi="Times New Roman"/>
                <w:sz w:val="24"/>
                <w:szCs w:val="24"/>
                <w:lang w:val="ru-RU" w:eastAsia="ru-RU"/>
              </w:rPr>
              <w:br/>
            </w:r>
            <w:r w:rsidRPr="00102E49">
              <w:rPr>
                <w:rFonts w:ascii="Times New Roman" w:hAnsi="Times New Roman"/>
                <w:sz w:val="24"/>
                <w:szCs w:val="24"/>
                <w:lang w:val="ru-RU" w:eastAsia="ru-RU"/>
              </w:rPr>
              <w:t xml:space="preserve">в отчетном году проводилась в различных форматах: очном, заочном и видеоконференций. Количество заседаний варьировалось от 1-2 до 15. При этом 44,5% членских организаций </w:t>
            </w:r>
            <w:r w:rsidRPr="00102E49">
              <w:rPr>
                <w:rFonts w:ascii="Times New Roman" w:hAnsi="Times New Roman"/>
                <w:spacing w:val="-1"/>
                <w:sz w:val="24"/>
                <w:szCs w:val="24"/>
                <w:lang w:val="ru-RU"/>
              </w:rPr>
              <w:t xml:space="preserve">выполняют решение Исполкома ФНПР (постановление №4-3 от 11.07.2018) о проведении заседаний региональных трёхсторонних комиссий не реже одного раза в 2 месяца. В 2020 году этот показатель был </w:t>
            </w:r>
            <w:r w:rsidR="00EC41A4">
              <w:rPr>
                <w:rFonts w:ascii="Times New Roman" w:hAnsi="Times New Roman"/>
                <w:spacing w:val="-1"/>
                <w:sz w:val="24"/>
                <w:szCs w:val="24"/>
                <w:lang w:val="ru-RU"/>
              </w:rPr>
              <w:br/>
            </w:r>
            <w:r w:rsidRPr="00102E49">
              <w:rPr>
                <w:rFonts w:ascii="Times New Roman" w:hAnsi="Times New Roman"/>
                <w:spacing w:val="-1"/>
                <w:sz w:val="24"/>
                <w:szCs w:val="24"/>
                <w:lang w:val="ru-RU"/>
              </w:rPr>
              <w:t>на уровне 72,5%.  Лидерами по количеству проведенных заседаний в 2021 году были Волгоградская область</w:t>
            </w:r>
            <w:r w:rsidR="00EC41A4">
              <w:rPr>
                <w:rFonts w:ascii="Times New Roman" w:hAnsi="Times New Roman"/>
                <w:spacing w:val="-1"/>
                <w:sz w:val="24"/>
                <w:szCs w:val="24"/>
                <w:lang w:val="ru-RU"/>
              </w:rPr>
              <w:t xml:space="preserve"> </w:t>
            </w:r>
            <w:r w:rsidRPr="00102E49">
              <w:rPr>
                <w:rFonts w:ascii="Times New Roman" w:hAnsi="Times New Roman"/>
                <w:spacing w:val="-1"/>
                <w:sz w:val="24"/>
                <w:szCs w:val="24"/>
                <w:lang w:val="ru-RU"/>
              </w:rPr>
              <w:t xml:space="preserve">– 15 заседаний, Челябинская и Сахалинская области – 14 заседаний и Краснодарский край – </w:t>
            </w:r>
            <w:r w:rsidR="00EC41A4">
              <w:rPr>
                <w:rFonts w:ascii="Times New Roman" w:hAnsi="Times New Roman"/>
                <w:spacing w:val="-1"/>
                <w:sz w:val="24"/>
                <w:szCs w:val="24"/>
                <w:lang w:val="ru-RU"/>
              </w:rPr>
              <w:br/>
            </w:r>
            <w:r w:rsidRPr="00102E49">
              <w:rPr>
                <w:rFonts w:ascii="Times New Roman" w:hAnsi="Times New Roman"/>
                <w:spacing w:val="-1"/>
                <w:sz w:val="24"/>
                <w:szCs w:val="24"/>
                <w:lang w:val="ru-RU"/>
              </w:rPr>
              <w:t>11 заседаний</w:t>
            </w:r>
            <w:r>
              <w:rPr>
                <w:rFonts w:ascii="Times New Roman" w:hAnsi="Times New Roman"/>
                <w:spacing w:val="-1"/>
                <w:sz w:val="24"/>
                <w:szCs w:val="24"/>
                <w:lang w:val="ru-RU"/>
              </w:rPr>
              <w:t xml:space="preserve"> в год</w:t>
            </w:r>
            <w:r w:rsidRPr="00102E49">
              <w:rPr>
                <w:rFonts w:ascii="Times New Roman" w:hAnsi="Times New Roman"/>
                <w:spacing w:val="-1"/>
                <w:sz w:val="24"/>
                <w:szCs w:val="24"/>
                <w:lang w:val="ru-RU"/>
              </w:rPr>
              <w:t xml:space="preserve">. Отсутствовали заседания в </w:t>
            </w:r>
            <w:r>
              <w:rPr>
                <w:rFonts w:ascii="Times New Roman" w:hAnsi="Times New Roman"/>
                <w:sz w:val="24"/>
                <w:szCs w:val="24"/>
                <w:lang w:val="ru-RU"/>
              </w:rPr>
              <w:t>Тверской области и</w:t>
            </w:r>
            <w:r w:rsidRPr="00102E49">
              <w:rPr>
                <w:rFonts w:ascii="Times New Roman" w:hAnsi="Times New Roman"/>
                <w:sz w:val="24"/>
                <w:szCs w:val="24"/>
                <w:lang w:val="ru-RU"/>
              </w:rPr>
              <w:t xml:space="preserve"> в Республике Карачаево-Черкесия. </w:t>
            </w:r>
          </w:p>
          <w:p w:rsidR="00964B1D" w:rsidRPr="00102E49" w:rsidRDefault="00964B1D" w:rsidP="004014A3">
            <w:pPr>
              <w:spacing w:after="0" w:line="240" w:lineRule="auto"/>
              <w:ind w:firstLine="459"/>
              <w:rPr>
                <w:rFonts w:ascii="Times New Roman" w:hAnsi="Times New Roman"/>
                <w:sz w:val="24"/>
                <w:szCs w:val="24"/>
                <w:lang w:val="ru-RU" w:eastAsia="ru-RU"/>
              </w:rPr>
            </w:pPr>
            <w:r w:rsidRPr="00102E49">
              <w:rPr>
                <w:rFonts w:ascii="Times New Roman" w:hAnsi="Times New Roman"/>
                <w:sz w:val="24"/>
                <w:szCs w:val="24"/>
                <w:lang w:val="ru-RU" w:eastAsia="ru-RU"/>
              </w:rPr>
              <w:t xml:space="preserve">ФНПР обратилась к Координатору Российской трехсторонней комиссии Т.А. Голиковой </w:t>
            </w:r>
            <w:r w:rsidR="00E42580">
              <w:rPr>
                <w:rFonts w:ascii="Times New Roman" w:hAnsi="Times New Roman"/>
                <w:sz w:val="24"/>
                <w:szCs w:val="24"/>
                <w:lang w:val="ru-RU" w:eastAsia="ru-RU"/>
              </w:rPr>
              <w:br/>
            </w:r>
            <w:r w:rsidRPr="00102E49">
              <w:rPr>
                <w:rFonts w:ascii="Times New Roman" w:hAnsi="Times New Roman"/>
                <w:sz w:val="24"/>
                <w:szCs w:val="24"/>
                <w:lang w:val="ru-RU" w:eastAsia="ru-RU"/>
              </w:rPr>
              <w:t xml:space="preserve">с предложением о необходимости усиления социального диалога на региональном уровне. В результате на заседании РТК в мае 2021 года Министру труда и социальной защиты РФ А.О. </w:t>
            </w:r>
            <w:proofErr w:type="spellStart"/>
            <w:r w:rsidRPr="00102E49">
              <w:rPr>
                <w:rFonts w:ascii="Times New Roman" w:hAnsi="Times New Roman"/>
                <w:sz w:val="24"/>
                <w:szCs w:val="24"/>
                <w:lang w:val="ru-RU" w:eastAsia="ru-RU"/>
              </w:rPr>
              <w:t>Котякову</w:t>
            </w:r>
            <w:proofErr w:type="spellEnd"/>
            <w:r w:rsidRPr="00102E49">
              <w:rPr>
                <w:rFonts w:ascii="Times New Roman" w:hAnsi="Times New Roman"/>
                <w:sz w:val="24"/>
                <w:szCs w:val="24"/>
                <w:lang w:val="ru-RU" w:eastAsia="ru-RU"/>
              </w:rPr>
              <w:t xml:space="preserve"> совместно </w:t>
            </w:r>
            <w:r w:rsidR="00E42580">
              <w:rPr>
                <w:rFonts w:ascii="Times New Roman" w:hAnsi="Times New Roman"/>
                <w:sz w:val="24"/>
                <w:szCs w:val="24"/>
                <w:lang w:val="ru-RU" w:eastAsia="ru-RU"/>
              </w:rPr>
              <w:br/>
            </w:r>
            <w:r w:rsidRPr="00102E49">
              <w:rPr>
                <w:rFonts w:ascii="Times New Roman" w:hAnsi="Times New Roman"/>
                <w:sz w:val="24"/>
                <w:szCs w:val="24"/>
                <w:lang w:val="ru-RU" w:eastAsia="ru-RU"/>
              </w:rPr>
              <w:t>с органами исполнительной власти субъектов Российской Федерации было поручено провести работу по активизации деятельности региональных трехсторонних комиссий по регулированию социально-трудовых отношений.</w:t>
            </w:r>
          </w:p>
          <w:p w:rsidR="00964B1D" w:rsidRPr="00102E49" w:rsidRDefault="00964B1D" w:rsidP="004014A3">
            <w:pPr>
              <w:pStyle w:val="a7"/>
              <w:shd w:val="clear" w:color="auto" w:fill="FFFFFF"/>
              <w:spacing w:before="0" w:beforeAutospacing="0" w:after="0" w:afterAutospacing="0"/>
              <w:ind w:firstLine="459"/>
            </w:pPr>
            <w:r w:rsidRPr="00102E49">
              <w:t xml:space="preserve">На заседаниях </w:t>
            </w:r>
            <w:r>
              <w:t xml:space="preserve">региональных </w:t>
            </w:r>
            <w:r w:rsidRPr="00102E49">
              <w:t xml:space="preserve">трехсторонних комиссий в 2021 году регулярно подводились итоги выполнения региональных </w:t>
            </w:r>
            <w:r>
              <w:t xml:space="preserve">трехсторонних </w:t>
            </w:r>
            <w:r w:rsidRPr="00102E49">
              <w:t xml:space="preserve">соглашений, а также проводилась работа по заключению новых или продлению действующих соглашений (Костромская, Курская, Кемеровская, Ленинградская, Магаданская области, Республики Саха (Якутия) и Удмуртия, Забайкальский и Ставропольский края, города Севастополь и Санкт-Петербург). </w:t>
            </w:r>
          </w:p>
          <w:p w:rsidR="00964B1D" w:rsidRPr="00102E49" w:rsidRDefault="00964B1D" w:rsidP="004014A3">
            <w:pPr>
              <w:pStyle w:val="a7"/>
              <w:shd w:val="clear" w:color="auto" w:fill="FFFFFF"/>
              <w:spacing w:before="0" w:beforeAutospacing="0" w:after="0" w:afterAutospacing="0"/>
              <w:ind w:firstLine="459"/>
            </w:pPr>
            <w:r w:rsidRPr="00102E49">
              <w:t xml:space="preserve">Вопросы по заключению регионального соглашения о минимальной заработной плате были </w:t>
            </w:r>
            <w:r w:rsidRPr="00102E49">
              <w:lastRenderedPageBreak/>
              <w:t>включены в повестки заседаний трехсторонних комиссий в Новгородской области, Краснодарском и Хабаровском краях, Республиках Ингушетия и Башкортостан, в городе Санкт-Петербурге.</w:t>
            </w:r>
          </w:p>
          <w:p w:rsidR="00964B1D" w:rsidRPr="00102E49" w:rsidRDefault="00964B1D" w:rsidP="004014A3">
            <w:pPr>
              <w:pStyle w:val="a7"/>
              <w:shd w:val="clear" w:color="auto" w:fill="FFFFFF"/>
              <w:spacing w:before="0" w:beforeAutospacing="0" w:after="0" w:afterAutospacing="0"/>
              <w:ind w:firstLine="459"/>
            </w:pPr>
            <w:r w:rsidRPr="00102E49">
              <w:t xml:space="preserve">Продолжается практика рассмотрения на заседаниях трехсторонних комиссий вопросов об отказе </w:t>
            </w:r>
            <w:r w:rsidR="00E42580">
              <w:br/>
            </w:r>
            <w:r w:rsidRPr="00102E49">
              <w:t xml:space="preserve">от присоединения к региональному трехстороннему соглашению (Брянская и Сахалинская области) и урегулированию </w:t>
            </w:r>
            <w:r w:rsidRPr="00102E49">
              <w:rPr>
                <w:bCs/>
              </w:rPr>
              <w:t>разногласий в действующих трехсторонних соглашениях (Камчатский край)</w:t>
            </w:r>
            <w:r w:rsidRPr="00102E49">
              <w:t>.</w:t>
            </w:r>
          </w:p>
          <w:p w:rsidR="00964B1D" w:rsidRPr="00102E49" w:rsidRDefault="00964B1D" w:rsidP="004014A3">
            <w:pPr>
              <w:pStyle w:val="a6"/>
              <w:spacing w:after="0" w:line="240" w:lineRule="auto"/>
              <w:ind w:left="0" w:firstLine="459"/>
              <w:rPr>
                <w:rFonts w:ascii="Times New Roman" w:hAnsi="Times New Roman"/>
                <w:spacing w:val="-1"/>
                <w:sz w:val="24"/>
                <w:szCs w:val="24"/>
                <w:lang w:val="ru-RU"/>
              </w:rPr>
            </w:pPr>
            <w:r w:rsidRPr="00102E49">
              <w:rPr>
                <w:rFonts w:ascii="Times New Roman" w:hAnsi="Times New Roman"/>
                <w:spacing w:val="-1"/>
                <w:sz w:val="24"/>
                <w:szCs w:val="24"/>
                <w:lang w:val="ru-RU"/>
              </w:rPr>
              <w:t xml:space="preserve">Решения региональных трёхсторонних комиссий по рассматриваемым вопросам принимались </w:t>
            </w:r>
            <w:r w:rsidR="00E42580">
              <w:rPr>
                <w:rFonts w:ascii="Times New Roman" w:hAnsi="Times New Roman"/>
                <w:spacing w:val="-1"/>
                <w:sz w:val="24"/>
                <w:szCs w:val="24"/>
                <w:lang w:val="ru-RU"/>
              </w:rPr>
              <w:br/>
            </w:r>
            <w:r w:rsidRPr="00102E49">
              <w:rPr>
                <w:rFonts w:ascii="Times New Roman" w:hAnsi="Times New Roman"/>
                <w:spacing w:val="-1"/>
                <w:sz w:val="24"/>
                <w:szCs w:val="24"/>
                <w:lang w:val="ru-RU"/>
              </w:rPr>
              <w:t>в основном с учётом позиции профсоюзной стороны. В случаях наличия разногласий социальными партнерами проводилась работа по урегулированию проблемных вопросов в рамках рабочих групп.</w:t>
            </w:r>
          </w:p>
          <w:p w:rsidR="00964B1D" w:rsidRPr="00102E49" w:rsidRDefault="00964B1D" w:rsidP="004014A3">
            <w:pPr>
              <w:tabs>
                <w:tab w:val="left" w:pos="2475"/>
              </w:tabs>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В ряде регионов вопрос реализации Рекомендаций РТК работодателям по предоставлению работникам, проходящим вакцинацию, двух оплачиваемых выходных дней</w:t>
            </w:r>
            <w:r w:rsidRPr="00102E49">
              <w:rPr>
                <w:rFonts w:ascii="Times New Roman" w:hAnsi="Times New Roman"/>
                <w:b/>
                <w:sz w:val="24"/>
                <w:szCs w:val="24"/>
                <w:lang w:val="ru-RU"/>
              </w:rPr>
              <w:t xml:space="preserve"> </w:t>
            </w:r>
            <w:r w:rsidRPr="00102E49">
              <w:rPr>
                <w:rFonts w:ascii="Times New Roman" w:hAnsi="Times New Roman"/>
                <w:sz w:val="24"/>
                <w:szCs w:val="24"/>
                <w:lang w:val="ru-RU"/>
              </w:rPr>
              <w:t xml:space="preserve">был включен в повестку заседаний региональных трехсторонних комиссий, где стороной профсоюзов вносились предложения установить их как норму в </w:t>
            </w:r>
            <w:r>
              <w:rPr>
                <w:rFonts w:ascii="Times New Roman" w:hAnsi="Times New Roman"/>
                <w:sz w:val="24"/>
                <w:szCs w:val="24"/>
                <w:lang w:val="ru-RU"/>
              </w:rPr>
              <w:t>р</w:t>
            </w:r>
            <w:r w:rsidRPr="00102E49">
              <w:rPr>
                <w:rFonts w:ascii="Times New Roman" w:hAnsi="Times New Roman"/>
                <w:sz w:val="24"/>
                <w:szCs w:val="24"/>
                <w:lang w:val="ru-RU"/>
              </w:rPr>
              <w:t>егиональных соглашениях на уровне субъектов Российской Федерации.</w:t>
            </w:r>
          </w:p>
          <w:p w:rsidR="00964B1D" w:rsidRDefault="00964B1D" w:rsidP="004014A3">
            <w:pPr>
              <w:spacing w:after="0" w:line="240" w:lineRule="auto"/>
              <w:ind w:firstLine="459"/>
              <w:rPr>
                <w:rFonts w:ascii="Times New Roman" w:hAnsi="Times New Roman"/>
                <w:sz w:val="24"/>
                <w:szCs w:val="24"/>
                <w:lang w:val="ru-RU" w:eastAsia="ru-RU"/>
              </w:rPr>
            </w:pPr>
            <w:r w:rsidRPr="00102E49">
              <w:rPr>
                <w:rFonts w:ascii="Times New Roman" w:hAnsi="Times New Roman"/>
                <w:sz w:val="24"/>
                <w:szCs w:val="24"/>
                <w:lang w:val="ru-RU" w:eastAsia="ru-RU"/>
              </w:rPr>
              <w:t>Анализ данных мониторинга о практике работы региональных трехсторонних комиссий показал их значимость в решении главных социально-экономических проблем регионов. Рассмотрение столь важных вопросов на заседаниях трехсторонних комиссий в субъектах Российской Федерации способствовало постепенному выходу экономики из кризисной ситуации и снижению в этот период общей напряженности в стране.</w:t>
            </w:r>
          </w:p>
          <w:p w:rsidR="00133C9D" w:rsidRPr="00133C9D" w:rsidRDefault="00133C9D" w:rsidP="004014A3">
            <w:pPr>
              <w:spacing w:after="0" w:line="240" w:lineRule="auto"/>
              <w:ind w:firstLine="459"/>
              <w:rPr>
                <w:rFonts w:ascii="Times New Roman" w:hAnsi="Times New Roman"/>
                <w:spacing w:val="-1"/>
                <w:sz w:val="10"/>
                <w:szCs w:val="24"/>
                <w:lang w:val="ru-RU"/>
              </w:rPr>
            </w:pPr>
          </w:p>
        </w:tc>
      </w:tr>
      <w:tr w:rsidR="00964B1D" w:rsidRPr="00801144" w:rsidTr="00FE5DDE">
        <w:tc>
          <w:tcPr>
            <w:tcW w:w="4678" w:type="dxa"/>
          </w:tcPr>
          <w:p w:rsidR="00964B1D" w:rsidRPr="00102E49" w:rsidRDefault="00964B1D" w:rsidP="00313961">
            <w:pPr>
              <w:pStyle w:val="a6"/>
              <w:spacing w:after="0" w:line="240" w:lineRule="auto"/>
              <w:ind w:left="34"/>
              <w:rPr>
                <w:rFonts w:ascii="Times New Roman" w:hAnsi="Times New Roman"/>
                <w:sz w:val="24"/>
                <w:szCs w:val="24"/>
                <w:lang w:val="ru-RU"/>
              </w:rPr>
            </w:pPr>
            <w:r w:rsidRPr="00102E49">
              <w:rPr>
                <w:rFonts w:ascii="Times New Roman" w:hAnsi="Times New Roman"/>
                <w:sz w:val="24"/>
                <w:szCs w:val="24"/>
                <w:lang w:val="ru-RU"/>
              </w:rPr>
              <w:lastRenderedPageBreak/>
              <w:t>Содействовать формированию институтов социального партнерства на наднациональном уровне.</w:t>
            </w:r>
          </w:p>
        </w:tc>
        <w:tc>
          <w:tcPr>
            <w:tcW w:w="11057" w:type="dxa"/>
          </w:tcPr>
          <w:p w:rsidR="00964B1D" w:rsidRPr="00102E49" w:rsidRDefault="00964B1D" w:rsidP="004014A3">
            <w:pPr>
              <w:spacing w:after="0" w:line="240" w:lineRule="auto"/>
              <w:ind w:firstLine="459"/>
              <w:rPr>
                <w:rFonts w:ascii="Times New Roman" w:eastAsia="Arial Unicode MS" w:hAnsi="Times New Roman"/>
                <w:bCs/>
                <w:sz w:val="24"/>
                <w:szCs w:val="24"/>
                <w:lang w:val="ru-RU"/>
              </w:rPr>
            </w:pPr>
            <w:r w:rsidRPr="00102E49">
              <w:rPr>
                <w:rFonts w:ascii="Times New Roman" w:eastAsia="Arial Unicode MS" w:hAnsi="Times New Roman"/>
                <w:bCs/>
                <w:sz w:val="24"/>
                <w:szCs w:val="24"/>
                <w:lang w:val="ru-RU"/>
              </w:rPr>
              <w:t>Начиная с 2016 года</w:t>
            </w:r>
            <w:r>
              <w:rPr>
                <w:rFonts w:ascii="Times New Roman" w:eastAsia="Arial Unicode MS" w:hAnsi="Times New Roman"/>
                <w:bCs/>
                <w:sz w:val="24"/>
                <w:szCs w:val="24"/>
                <w:lang w:val="ru-RU"/>
              </w:rPr>
              <w:t>,</w:t>
            </w:r>
            <w:r w:rsidRPr="00102E49">
              <w:rPr>
                <w:rFonts w:ascii="Times New Roman" w:eastAsia="Arial Unicode MS" w:hAnsi="Times New Roman"/>
                <w:bCs/>
                <w:sz w:val="24"/>
                <w:szCs w:val="24"/>
                <w:lang w:val="ru-RU"/>
              </w:rPr>
              <w:t xml:space="preserve"> представители профсоюзов принимают участие во встречах Министров труда стран БРИКС</w:t>
            </w:r>
            <w:r w:rsidR="00E42580">
              <w:rPr>
                <w:rStyle w:val="afa"/>
                <w:rFonts w:ascii="Times New Roman" w:eastAsia="Arial Unicode MS" w:hAnsi="Times New Roman"/>
                <w:bCs/>
                <w:sz w:val="24"/>
                <w:szCs w:val="24"/>
                <w:lang w:val="ru-RU"/>
              </w:rPr>
              <w:footnoteReference w:id="2"/>
            </w:r>
            <w:r w:rsidRPr="00102E49">
              <w:rPr>
                <w:rFonts w:ascii="Times New Roman" w:eastAsia="Arial Unicode MS" w:hAnsi="Times New Roman"/>
                <w:bCs/>
                <w:sz w:val="24"/>
                <w:szCs w:val="24"/>
                <w:lang w:val="ru-RU"/>
              </w:rPr>
              <w:t>.</w:t>
            </w:r>
            <w:r w:rsidRPr="00102E49">
              <w:rPr>
                <w:lang w:val="ru-RU"/>
              </w:rPr>
              <w:t xml:space="preserve"> </w:t>
            </w:r>
            <w:r w:rsidRPr="00F752A9">
              <w:rPr>
                <w:rFonts w:ascii="Times New Roman" w:hAnsi="Times New Roman"/>
                <w:sz w:val="24"/>
                <w:szCs w:val="24"/>
                <w:lang w:val="ru-RU"/>
              </w:rPr>
              <w:t>Е</w:t>
            </w:r>
            <w:r w:rsidRPr="00102E49">
              <w:rPr>
                <w:rFonts w:ascii="Times New Roman" w:eastAsia="Arial Unicode MS" w:hAnsi="Times New Roman"/>
                <w:bCs/>
                <w:sz w:val="24"/>
                <w:szCs w:val="24"/>
                <w:lang w:val="ru-RU"/>
              </w:rPr>
              <w:t>жегодно проходят заседания Профсоюзного форума БРИКС в странах, где проходят саммиты БРИКС. На заседаниях данного форума представители профсоюзов обсуждают проекты документов БРИКС, в том числе межгосударственного характера, формулируют позицию по наиболее важным вопросам совместной повестки дня, а также вырабатывают декларации, которые передаются главам госуда</w:t>
            </w:r>
            <w:proofErr w:type="gramStart"/>
            <w:r w:rsidRPr="00102E49">
              <w:rPr>
                <w:rFonts w:ascii="Times New Roman" w:eastAsia="Arial Unicode MS" w:hAnsi="Times New Roman"/>
                <w:bCs/>
                <w:sz w:val="24"/>
                <w:szCs w:val="24"/>
                <w:lang w:val="ru-RU"/>
              </w:rPr>
              <w:t>рств стр</w:t>
            </w:r>
            <w:proofErr w:type="gramEnd"/>
            <w:r w:rsidRPr="00102E49">
              <w:rPr>
                <w:rFonts w:ascii="Times New Roman" w:eastAsia="Arial Unicode MS" w:hAnsi="Times New Roman"/>
                <w:bCs/>
                <w:sz w:val="24"/>
                <w:szCs w:val="24"/>
                <w:lang w:val="ru-RU"/>
              </w:rPr>
              <w:t>ан БРИК</w:t>
            </w:r>
            <w:r w:rsidR="00E42580">
              <w:rPr>
                <w:rFonts w:ascii="Times New Roman" w:eastAsia="Arial Unicode MS" w:hAnsi="Times New Roman"/>
                <w:bCs/>
                <w:sz w:val="24"/>
                <w:szCs w:val="24"/>
                <w:lang w:val="ru-RU"/>
              </w:rPr>
              <w:t>С</w:t>
            </w:r>
            <w:r w:rsidRPr="00102E49">
              <w:rPr>
                <w:rFonts w:ascii="Times New Roman" w:eastAsia="Arial Unicode MS" w:hAnsi="Times New Roman"/>
                <w:bCs/>
                <w:sz w:val="24"/>
                <w:szCs w:val="24"/>
                <w:lang w:val="ru-RU"/>
              </w:rPr>
              <w:t xml:space="preserve"> для учёта мнения трудящихся.</w:t>
            </w:r>
          </w:p>
          <w:p w:rsidR="00964B1D" w:rsidRPr="00102E49" w:rsidRDefault="00964B1D" w:rsidP="004014A3">
            <w:pPr>
              <w:shd w:val="clear" w:color="auto" w:fill="FFFFFF"/>
              <w:spacing w:after="0" w:line="240" w:lineRule="auto"/>
              <w:ind w:firstLine="459"/>
              <w:textAlignment w:val="baseline"/>
              <w:rPr>
                <w:rFonts w:ascii="Times New Roman" w:hAnsi="Times New Roman"/>
                <w:sz w:val="24"/>
                <w:szCs w:val="24"/>
                <w:lang w:val="ru-RU" w:eastAsia="ru-RU" w:bidi="ar-SA"/>
              </w:rPr>
            </w:pPr>
            <w:r w:rsidRPr="00102E49">
              <w:rPr>
                <w:rFonts w:ascii="Times New Roman" w:hAnsi="Times New Roman"/>
                <w:sz w:val="24"/>
                <w:szCs w:val="24"/>
                <w:lang w:val="ru-RU" w:eastAsia="ru-RU" w:bidi="ar-SA"/>
              </w:rPr>
              <w:t xml:space="preserve">Участие социальных партнёров во встречах министров труда – важный элемент в развитии канала социального диалога между работодателями, профсоюзами и представителями государств-членов БРИКС. Диалог по вопросам трудовых отношений в странах БРИКС поощряется на высшем уровне. </w:t>
            </w:r>
          </w:p>
          <w:p w:rsidR="00964B1D" w:rsidRPr="00102E49" w:rsidRDefault="00964B1D" w:rsidP="004014A3">
            <w:pPr>
              <w:shd w:val="clear" w:color="auto" w:fill="FFFFFF"/>
              <w:spacing w:after="0" w:line="240" w:lineRule="auto"/>
              <w:ind w:firstLine="459"/>
              <w:textAlignment w:val="baseline"/>
              <w:rPr>
                <w:rFonts w:ascii="Times New Roman" w:hAnsi="Times New Roman"/>
                <w:sz w:val="24"/>
                <w:szCs w:val="24"/>
                <w:lang w:val="ru-RU"/>
              </w:rPr>
            </w:pPr>
            <w:r w:rsidRPr="00102E49">
              <w:rPr>
                <w:rFonts w:ascii="Times New Roman" w:eastAsia="Arial Unicode MS" w:hAnsi="Times New Roman"/>
                <w:bCs/>
                <w:sz w:val="24"/>
                <w:szCs w:val="24"/>
                <w:lang w:val="ru-RU"/>
              </w:rPr>
              <w:t xml:space="preserve">В 2021 году </w:t>
            </w:r>
            <w:r w:rsidRPr="00102E49">
              <w:rPr>
                <w:rFonts w:ascii="Times New Roman" w:hAnsi="Times New Roman"/>
                <w:sz w:val="24"/>
                <w:szCs w:val="24"/>
                <w:lang w:val="ru-RU" w:eastAsia="ru-RU" w:bidi="ar-SA"/>
              </w:rPr>
              <w:t>в межгосударственном объединении БРИКС председательствовала Индия, заседания прошли под девизом: «15 лет БРИКС: сотрудничество стран БРИКС во имя преемственности, консолидации и консенсуса». В рамках этого мероприятия в</w:t>
            </w:r>
            <w:r w:rsidRPr="00102E49">
              <w:rPr>
                <w:rFonts w:ascii="Times New Roman" w:hAnsi="Times New Roman"/>
                <w:sz w:val="24"/>
                <w:szCs w:val="24"/>
                <w:lang w:val="ru-RU"/>
              </w:rPr>
              <w:t xml:space="preserve"> июле 2021 года в видеорежиме прошел </w:t>
            </w:r>
            <w:r w:rsidR="00133C9D">
              <w:rPr>
                <w:rFonts w:ascii="Times New Roman" w:hAnsi="Times New Roman"/>
                <w:sz w:val="24"/>
                <w:szCs w:val="24"/>
                <w:lang w:val="ru-RU"/>
              </w:rPr>
              <w:br/>
            </w:r>
            <w:r w:rsidRPr="00102E49">
              <w:rPr>
                <w:rFonts w:ascii="Times New Roman" w:hAnsi="Times New Roman"/>
                <w:sz w:val="24"/>
                <w:szCs w:val="24"/>
                <w:lang w:val="ru-RU"/>
              </w:rPr>
              <w:t xml:space="preserve">10-й Профсоюзный форум ведущих профцентров пяти стран, входящих в БРИКС. В качестве ключевых </w:t>
            </w:r>
            <w:r w:rsidRPr="00102E49">
              <w:rPr>
                <w:rFonts w:ascii="Times New Roman" w:hAnsi="Times New Roman"/>
                <w:sz w:val="24"/>
                <w:szCs w:val="24"/>
                <w:lang w:val="ru-RU"/>
              </w:rPr>
              <w:lastRenderedPageBreak/>
              <w:t>тем для обсуждения министрами страной-организатором были выбраны:</w:t>
            </w:r>
          </w:p>
          <w:p w:rsidR="00964B1D" w:rsidRPr="00102E49" w:rsidRDefault="00964B1D" w:rsidP="004014A3">
            <w:pPr>
              <w:pStyle w:val="a7"/>
              <w:shd w:val="clear" w:color="auto" w:fill="FFFFFF"/>
              <w:spacing w:before="0" w:beforeAutospacing="0" w:after="0" w:afterAutospacing="0"/>
              <w:ind w:firstLine="459"/>
            </w:pPr>
            <w:r w:rsidRPr="00102E49">
              <w:t>- продвижение соглашений о социальном обеспечении между странами БРИКС;</w:t>
            </w:r>
          </w:p>
          <w:p w:rsidR="00964B1D" w:rsidRPr="00102E49" w:rsidRDefault="00964B1D" w:rsidP="004014A3">
            <w:pPr>
              <w:pStyle w:val="a7"/>
              <w:shd w:val="clear" w:color="auto" w:fill="FFFFFF"/>
              <w:spacing w:before="0" w:beforeAutospacing="0" w:after="0" w:afterAutospacing="0"/>
              <w:ind w:firstLine="459"/>
            </w:pPr>
            <w:r w:rsidRPr="00102E49">
              <w:t>- формализация рынков труда;</w:t>
            </w:r>
          </w:p>
          <w:p w:rsidR="00964B1D" w:rsidRPr="00102E49" w:rsidRDefault="00964B1D" w:rsidP="004014A3">
            <w:pPr>
              <w:pStyle w:val="a7"/>
              <w:shd w:val="clear" w:color="auto" w:fill="FFFFFF"/>
              <w:spacing w:before="0" w:beforeAutospacing="0" w:after="0" w:afterAutospacing="0"/>
              <w:ind w:firstLine="459"/>
            </w:pPr>
            <w:r w:rsidRPr="00102E49">
              <w:t>- участие женщин в рабочей силе;</w:t>
            </w:r>
          </w:p>
          <w:p w:rsidR="00964B1D" w:rsidRPr="00102E49" w:rsidRDefault="00964B1D" w:rsidP="004014A3">
            <w:pPr>
              <w:pStyle w:val="a7"/>
              <w:shd w:val="clear" w:color="auto" w:fill="FFFFFF"/>
              <w:spacing w:before="0" w:beforeAutospacing="0" w:after="0" w:afterAutospacing="0"/>
              <w:ind w:firstLine="459"/>
            </w:pPr>
            <w:r w:rsidRPr="00102E49">
              <w:t xml:space="preserve">- </w:t>
            </w:r>
            <w:proofErr w:type="spellStart"/>
            <w:r w:rsidRPr="00102E49">
              <w:t>гиг-работники</w:t>
            </w:r>
            <w:proofErr w:type="spellEnd"/>
            <w:r w:rsidRPr="00102E49">
              <w:t xml:space="preserve"> и работники цифровых платформ: роль на рынке труда.</w:t>
            </w:r>
          </w:p>
          <w:p w:rsidR="00964B1D" w:rsidRPr="00102E49" w:rsidRDefault="00964B1D" w:rsidP="004014A3">
            <w:pPr>
              <w:pStyle w:val="a7"/>
              <w:shd w:val="clear" w:color="auto" w:fill="FFFFFF"/>
              <w:spacing w:before="0" w:beforeAutospacing="0" w:after="0" w:afterAutospacing="0"/>
              <w:ind w:firstLine="459"/>
            </w:pPr>
            <w:r w:rsidRPr="00102E49">
              <w:t xml:space="preserve">В повестку дня Форума вошло пленарное заседание, где были представлены национальные доклады профсоюзных делегаций о текущем социально-экономическом положении в странах БРИКС, обсуждена и принята профсоюзная декларация к министерской встрече. От российских профсоюзов в мероприятиях Форума приняли </w:t>
            </w:r>
            <w:r w:rsidR="00E42580">
              <w:t>участие председатель ФНПР М.В.</w:t>
            </w:r>
            <w:r w:rsidRPr="00102E49">
              <w:t>Шмаков, заместитель председателя ФНПР, национальный п</w:t>
            </w:r>
            <w:r w:rsidR="00E42580">
              <w:t>рофсоюзный координатор БРИКС Е.И.</w:t>
            </w:r>
            <w:r w:rsidRPr="00102E49">
              <w:t>Макаров и секретарь ФНПР по м</w:t>
            </w:r>
            <w:r w:rsidR="00E42580">
              <w:t>еждународному сотрудничеству А.В.</w:t>
            </w:r>
            <w:r w:rsidRPr="00102E49">
              <w:t>Жарков.</w:t>
            </w:r>
          </w:p>
          <w:p w:rsidR="00854679" w:rsidRDefault="00964B1D" w:rsidP="00E42580">
            <w:pPr>
              <w:shd w:val="clear" w:color="auto" w:fill="FFFFFF"/>
              <w:spacing w:after="0" w:line="240" w:lineRule="auto"/>
              <w:ind w:firstLine="459"/>
              <w:textAlignment w:val="baseline"/>
              <w:rPr>
                <w:rFonts w:ascii="Times New Roman" w:hAnsi="Times New Roman"/>
                <w:sz w:val="24"/>
                <w:szCs w:val="24"/>
                <w:lang w:val="ru-RU" w:eastAsia="ru-RU" w:bidi="ar-SA"/>
              </w:rPr>
            </w:pPr>
            <w:r w:rsidRPr="00102E49">
              <w:rPr>
                <w:rFonts w:ascii="Times New Roman" w:hAnsi="Times New Roman"/>
                <w:sz w:val="24"/>
                <w:szCs w:val="24"/>
                <w:lang w:val="ru-RU" w:eastAsia="ru-RU" w:bidi="ar-SA"/>
              </w:rPr>
              <w:t>Участники в целом поддержали выводы, содержащиеся в аналитических материалах, подготовленных рабочими группами. После обсуждения министры приняли совместную Декларацию.</w:t>
            </w:r>
          </w:p>
          <w:p w:rsidR="00CE2AE7" w:rsidRPr="00CE2AE7" w:rsidRDefault="00CE2AE7" w:rsidP="00E42580">
            <w:pPr>
              <w:shd w:val="clear" w:color="auto" w:fill="FFFFFF"/>
              <w:spacing w:after="0" w:line="240" w:lineRule="auto"/>
              <w:ind w:firstLine="459"/>
              <w:textAlignment w:val="baseline"/>
              <w:rPr>
                <w:rFonts w:ascii="Times New Roman" w:hAnsi="Times New Roman"/>
                <w:sz w:val="10"/>
                <w:szCs w:val="24"/>
                <w:lang w:val="ru-RU" w:eastAsia="ru-RU" w:bidi="ar-SA"/>
              </w:rPr>
            </w:pPr>
          </w:p>
        </w:tc>
      </w:tr>
      <w:tr w:rsidR="00964B1D" w:rsidRPr="001F1314" w:rsidTr="00FE5DDE">
        <w:tc>
          <w:tcPr>
            <w:tcW w:w="4678" w:type="dxa"/>
          </w:tcPr>
          <w:p w:rsidR="00964B1D" w:rsidRPr="00102E49" w:rsidRDefault="00964B1D" w:rsidP="00313961">
            <w:pPr>
              <w:pStyle w:val="a6"/>
              <w:spacing w:after="0" w:line="240" w:lineRule="auto"/>
              <w:ind w:left="34"/>
              <w:rPr>
                <w:rFonts w:ascii="Times New Roman" w:hAnsi="Times New Roman"/>
                <w:sz w:val="24"/>
                <w:szCs w:val="24"/>
                <w:lang w:val="ru-RU"/>
              </w:rPr>
            </w:pPr>
            <w:r w:rsidRPr="00102E49">
              <w:rPr>
                <w:rFonts w:ascii="Times New Roman" w:hAnsi="Times New Roman"/>
                <w:sz w:val="24"/>
                <w:szCs w:val="24"/>
                <w:lang w:val="ru-RU"/>
              </w:rPr>
              <w:lastRenderedPageBreak/>
              <w:t>Осуществлять мониторинг заключения соглашений в сфере труда, а также практики работы трехсторонних комиссий на всех уровнях социального партнерства.</w:t>
            </w:r>
          </w:p>
        </w:tc>
        <w:tc>
          <w:tcPr>
            <w:tcW w:w="11057" w:type="dxa"/>
          </w:tcPr>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eastAsia="Calibri" w:hAnsi="Times New Roman"/>
                <w:bCs/>
                <w:sz w:val="24"/>
                <w:szCs w:val="24"/>
                <w:lang w:val="ru-RU" w:bidi="ar-SA"/>
              </w:rPr>
              <w:t xml:space="preserve">ФНПР ежегодно проводит мониторинг коллективно-договорной кампании о заключении и выполнении соглашений всех уровней в сфере труда. Коллективно-договорная кампания в 2021 году проводилась членскими организациями ФНПР на основании решений Х съезда ФНПР и в соответствии </w:t>
            </w:r>
            <w:r w:rsidR="00E339A4">
              <w:rPr>
                <w:rFonts w:ascii="Times New Roman" w:eastAsia="Calibri" w:hAnsi="Times New Roman"/>
                <w:bCs/>
                <w:sz w:val="24"/>
                <w:szCs w:val="24"/>
                <w:lang w:val="ru-RU" w:bidi="ar-SA"/>
              </w:rPr>
              <w:br/>
            </w:r>
            <w:r w:rsidRPr="00102E49">
              <w:rPr>
                <w:rFonts w:ascii="Times New Roman" w:eastAsia="Calibri" w:hAnsi="Times New Roman"/>
                <w:bCs/>
                <w:sz w:val="24"/>
                <w:szCs w:val="24"/>
                <w:lang w:val="ru-RU" w:bidi="ar-SA"/>
              </w:rPr>
              <w:t>с рекомендациями и задачами, определёнными пос</w:t>
            </w:r>
            <w:r w:rsidR="00E339A4">
              <w:rPr>
                <w:rFonts w:ascii="Times New Roman" w:eastAsia="Calibri" w:hAnsi="Times New Roman"/>
                <w:bCs/>
                <w:sz w:val="24"/>
                <w:szCs w:val="24"/>
                <w:lang w:val="ru-RU" w:bidi="ar-SA"/>
              </w:rPr>
              <w:t xml:space="preserve">тановлением Исполкома ФНПР от </w:t>
            </w:r>
            <w:r w:rsidR="0030370D">
              <w:rPr>
                <w:rFonts w:ascii="Times New Roman" w:eastAsia="Calibri" w:hAnsi="Times New Roman"/>
                <w:bCs/>
                <w:sz w:val="24"/>
                <w:szCs w:val="24"/>
                <w:lang w:val="ru-RU" w:bidi="ar-SA"/>
              </w:rPr>
              <w:t>0</w:t>
            </w:r>
            <w:r w:rsidR="00E339A4">
              <w:rPr>
                <w:rFonts w:ascii="Times New Roman" w:eastAsia="Calibri" w:hAnsi="Times New Roman"/>
                <w:bCs/>
                <w:sz w:val="24"/>
                <w:szCs w:val="24"/>
                <w:lang w:val="ru-RU" w:bidi="ar-SA"/>
              </w:rPr>
              <w:t>8.07.</w:t>
            </w:r>
            <w:r w:rsidRPr="00102E49">
              <w:rPr>
                <w:rFonts w:ascii="Times New Roman" w:eastAsia="Calibri" w:hAnsi="Times New Roman"/>
                <w:bCs/>
                <w:sz w:val="24"/>
                <w:szCs w:val="24"/>
                <w:lang w:val="ru-RU" w:bidi="ar-SA"/>
              </w:rPr>
              <w:t xml:space="preserve">2020 № 4-10. В июне 2021 года на заседании Исполкома ФНПР был рассмотрен вопрос «Об итогах </w:t>
            </w:r>
            <w:r w:rsidRPr="00102E49">
              <w:rPr>
                <w:rFonts w:ascii="Times New Roman" w:hAnsi="Times New Roman"/>
                <w:sz w:val="24"/>
                <w:szCs w:val="24"/>
                <w:lang w:val="ru-RU"/>
              </w:rPr>
              <w:t xml:space="preserve">коллективно-договорной кампании 2020 года и задачах на предстоящий период». Подведение итогов проводилось на основе отчетов и аналитических записок, полученных от членских организаций ФНПР. К заседанию Исполкома ФНПР была подготовлена информационная записка в объеме 140 листов и 5 табличных приложений в объеме 182 листов. </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По данным мониторинга коллективно-договорной кампании в 2021 году действовало:</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Генеральное соглашение между общероссийскими объединениями профсоюзов, общероссийскими объединениями работодателей и Правительство</w:t>
            </w:r>
            <w:r w:rsidR="00C02C3D">
              <w:rPr>
                <w:rFonts w:ascii="Times New Roman" w:hAnsi="Times New Roman"/>
                <w:sz w:val="24"/>
                <w:szCs w:val="24"/>
                <w:lang w:val="ru-RU"/>
              </w:rPr>
              <w:t>м Российской Федерации на 2021-</w:t>
            </w:r>
            <w:r w:rsidRPr="00102E49">
              <w:rPr>
                <w:rFonts w:ascii="Times New Roman" w:hAnsi="Times New Roman"/>
                <w:sz w:val="24"/>
                <w:szCs w:val="24"/>
                <w:lang w:val="ru-RU"/>
              </w:rPr>
              <w:t>2023 годы;</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5 федерально-окружных соглашений;</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57 отраслевых соглашений, заключенных на федеральном уровне;</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80  региональных трехсторонних соглашений;</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1851 территориальное трёхстороннее соглашение;</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1012 отраслевых соглашений, заключенных на региональном уровне;</w:t>
            </w:r>
          </w:p>
          <w:p w:rsidR="004364FB" w:rsidRDefault="004364FB" w:rsidP="004014A3">
            <w:pPr>
              <w:autoSpaceDE w:val="0"/>
              <w:autoSpaceDN w:val="0"/>
              <w:adjustRightInd w:val="0"/>
              <w:spacing w:after="0" w:line="240" w:lineRule="auto"/>
              <w:ind w:firstLine="459"/>
              <w:rPr>
                <w:rFonts w:ascii="Times New Roman" w:hAnsi="Times New Roman"/>
                <w:sz w:val="24"/>
                <w:szCs w:val="24"/>
                <w:lang w:val="ru-RU"/>
              </w:rPr>
            </w:pP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3221 отраслевое соглашение, заключенное на территориальном уровне;</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lastRenderedPageBreak/>
              <w:t>122685 коллективных договоров;</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1322 иных соглашений (по отдельным направлениям регулирования социально-трудовых отношений и иных непосредственно связанных с ними отношений), возможность заключения которых предусмотрена ст. 45 Трудового кодекса Российской Федерации (далее – ТК РФ).</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На 1 января 2021 года в 20 субъектах Российской Федерации региональными соглашениями о минимальной заработной плате и региональными трехсторонними соглашениями установлен размер минимальной заработной платы, превышающий минимальный </w:t>
            </w:r>
            <w:proofErr w:type="gramStart"/>
            <w:r w:rsidRPr="00102E49">
              <w:rPr>
                <w:rFonts w:ascii="Times New Roman" w:hAnsi="Times New Roman"/>
                <w:sz w:val="24"/>
                <w:szCs w:val="24"/>
                <w:lang w:val="ru-RU"/>
              </w:rPr>
              <w:t>размер оплаты труда</w:t>
            </w:r>
            <w:proofErr w:type="gramEnd"/>
            <w:r w:rsidRPr="00102E49">
              <w:rPr>
                <w:rFonts w:ascii="Times New Roman" w:hAnsi="Times New Roman"/>
                <w:sz w:val="24"/>
                <w:szCs w:val="24"/>
                <w:lang w:val="ru-RU"/>
              </w:rPr>
              <w:t>.</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Анализ данных, полученных от территориальных объединений организаций профсоюзов, показал, что охват коллективными договорами организаций (предприятий), в которых созданы первичные профсоюзные организации, уменьшился на 0,5 п.п. и составил 93,1% в связи с ростом числа первичных профсоюзных организаций, в которых отсутствует коллективный договор. Охват коллективными договорами членов профсоюзов в организациях, в которых действуют первичные профсоюзные организации, увеличился на 0,6 процентных пункта и составил 96,4%.</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Коллективно-договорная кампания проходила в условиях ограничений, связанных с пандемией </w:t>
            </w:r>
            <w:proofErr w:type="spellStart"/>
            <w:r w:rsidRPr="00102E49">
              <w:rPr>
                <w:rFonts w:ascii="Times New Roman" w:hAnsi="Times New Roman"/>
                <w:sz w:val="24"/>
                <w:szCs w:val="24"/>
                <w:lang w:val="ru-RU"/>
              </w:rPr>
              <w:t>коронавируса</w:t>
            </w:r>
            <w:proofErr w:type="spellEnd"/>
            <w:r w:rsidRPr="00102E49">
              <w:rPr>
                <w:rFonts w:ascii="Times New Roman" w:hAnsi="Times New Roman"/>
                <w:sz w:val="24"/>
                <w:szCs w:val="24"/>
                <w:lang w:val="ru-RU"/>
              </w:rPr>
              <w:t>. Предпринятые государством меры поддержки позволили смягчить тяжесть социально-экономической ситуации в стране. Профсоюзы и работодатели также приняли участие в снижении напряженности и стабилизации экономики. В рамках Р</w:t>
            </w:r>
            <w:r>
              <w:rPr>
                <w:rFonts w:ascii="Times New Roman" w:hAnsi="Times New Roman"/>
                <w:sz w:val="24"/>
                <w:szCs w:val="24"/>
                <w:lang w:val="ru-RU"/>
              </w:rPr>
              <w:t>ТК</w:t>
            </w:r>
            <w:r w:rsidRPr="00102E49">
              <w:rPr>
                <w:rFonts w:ascii="Times New Roman" w:hAnsi="Times New Roman"/>
                <w:sz w:val="24"/>
                <w:szCs w:val="24"/>
                <w:lang w:val="ru-RU"/>
              </w:rPr>
              <w:t xml:space="preserve"> были приняты рекомендации:</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26 марта 2021 года</w:t>
            </w:r>
            <w:r w:rsidR="00E1090D">
              <w:rPr>
                <w:rFonts w:ascii="Times New Roman" w:hAnsi="Times New Roman"/>
                <w:sz w:val="24"/>
                <w:szCs w:val="24"/>
                <w:lang w:val="ru-RU"/>
              </w:rPr>
              <w:t xml:space="preserve"> –</w:t>
            </w:r>
            <w:r w:rsidRPr="00102E49">
              <w:rPr>
                <w:rFonts w:ascii="Times New Roman" w:hAnsi="Times New Roman"/>
                <w:sz w:val="24"/>
                <w:szCs w:val="24"/>
                <w:lang w:val="ru-RU"/>
              </w:rPr>
              <w:t xml:space="preserve"> «По организации дистанционной (удалённой) работы и по определению категорий работников, в приоритетном порядке временно переводимых на дистанционную (удалённую) работу по инициативе работодателя в исключител</w:t>
            </w:r>
            <w:r w:rsidR="006A6A20">
              <w:rPr>
                <w:rFonts w:ascii="Times New Roman" w:hAnsi="Times New Roman"/>
                <w:sz w:val="24"/>
                <w:szCs w:val="24"/>
                <w:lang w:val="ru-RU"/>
              </w:rPr>
              <w:t>ьных случаях»;</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29 октября 2021 года </w:t>
            </w:r>
            <w:r w:rsidR="00E1090D">
              <w:rPr>
                <w:rFonts w:ascii="Times New Roman" w:hAnsi="Times New Roman"/>
                <w:sz w:val="24"/>
                <w:szCs w:val="24"/>
                <w:lang w:val="ru-RU"/>
              </w:rPr>
              <w:t>–</w:t>
            </w:r>
            <w:r w:rsidR="006A6A20">
              <w:rPr>
                <w:rFonts w:ascii="Times New Roman" w:hAnsi="Times New Roman"/>
                <w:sz w:val="24"/>
                <w:szCs w:val="24"/>
                <w:lang w:val="ru-RU"/>
              </w:rPr>
              <w:t xml:space="preserve"> </w:t>
            </w:r>
            <w:r w:rsidRPr="00102E49">
              <w:rPr>
                <w:rFonts w:ascii="Times New Roman" w:hAnsi="Times New Roman"/>
                <w:sz w:val="24"/>
                <w:szCs w:val="24"/>
                <w:lang w:val="ru-RU"/>
              </w:rPr>
              <w:t xml:space="preserve">«Рекомендации работодателям по предоставлению работникам, проходящим вакцинацию против новой </w:t>
            </w:r>
            <w:proofErr w:type="spellStart"/>
            <w:r w:rsidRPr="00102E49">
              <w:rPr>
                <w:rFonts w:ascii="Times New Roman" w:hAnsi="Times New Roman"/>
                <w:sz w:val="24"/>
                <w:szCs w:val="24"/>
                <w:lang w:val="ru-RU"/>
              </w:rPr>
              <w:t>коронавирусной</w:t>
            </w:r>
            <w:proofErr w:type="spellEnd"/>
            <w:r w:rsidRPr="00102E49">
              <w:rPr>
                <w:rFonts w:ascii="Times New Roman" w:hAnsi="Times New Roman"/>
                <w:sz w:val="24"/>
                <w:szCs w:val="24"/>
                <w:lang w:val="ru-RU"/>
              </w:rPr>
              <w:t xml:space="preserve"> инфекции, двух оплачиваемых дополнительных дней отдыха».</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На основании полученных результатов </w:t>
            </w:r>
            <w:r w:rsidRPr="00102E49">
              <w:rPr>
                <w:rFonts w:ascii="Times New Roman" w:eastAsia="Calibri" w:hAnsi="Times New Roman"/>
                <w:bCs/>
                <w:sz w:val="24"/>
                <w:szCs w:val="24"/>
                <w:lang w:val="ru-RU" w:bidi="ar-SA"/>
              </w:rPr>
              <w:t>мониторинг</w:t>
            </w:r>
            <w:r>
              <w:rPr>
                <w:rFonts w:ascii="Times New Roman" w:eastAsia="Calibri" w:hAnsi="Times New Roman"/>
                <w:bCs/>
                <w:sz w:val="24"/>
                <w:szCs w:val="24"/>
                <w:lang w:val="ru-RU" w:bidi="ar-SA"/>
              </w:rPr>
              <w:t>а</w:t>
            </w:r>
            <w:r w:rsidRPr="00102E49">
              <w:rPr>
                <w:rFonts w:ascii="Times New Roman" w:eastAsia="Calibri" w:hAnsi="Times New Roman"/>
                <w:bCs/>
                <w:sz w:val="24"/>
                <w:szCs w:val="24"/>
                <w:lang w:val="ru-RU" w:bidi="ar-SA"/>
              </w:rPr>
              <w:t xml:space="preserve"> коллективно-договорной кампании </w:t>
            </w:r>
            <w:r w:rsidRPr="00102E49">
              <w:rPr>
                <w:rFonts w:ascii="Times New Roman" w:hAnsi="Times New Roman"/>
                <w:sz w:val="24"/>
                <w:szCs w:val="24"/>
                <w:lang w:val="ru-RU"/>
              </w:rPr>
              <w:t xml:space="preserve">Исполком ФНПР установил, что в данных условиях основными целями коллективно-договорной кампании являются: </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 сохранение существующих и создание новых рабочих мест, в том числе в отраслях социальной сферы (образование, наука, медицина, культура, спорт) и инфраструктуры (жилищно-коммунальное хозяйство, общественный транспорт и др.), в том числе за счет государственных инвестиций </w:t>
            </w:r>
            <w:r w:rsidR="00E1090D">
              <w:rPr>
                <w:rFonts w:ascii="Times New Roman" w:hAnsi="Times New Roman"/>
                <w:sz w:val="24"/>
                <w:szCs w:val="24"/>
                <w:lang w:val="ru-RU"/>
              </w:rPr>
              <w:br/>
            </w:r>
            <w:r w:rsidRPr="00102E49">
              <w:rPr>
                <w:rFonts w:ascii="Times New Roman" w:hAnsi="Times New Roman"/>
                <w:sz w:val="24"/>
                <w:szCs w:val="24"/>
                <w:lang w:val="ru-RU"/>
              </w:rPr>
              <w:t>в перспективные производства;</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 увеличение реальных располагаемых доходов населения путем повышения заработной платы, усиления материальной поддержки граждан;  </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 обеспечение прав трудящихся во всех формах занятости, в том числе на объединение и защиту </w:t>
            </w:r>
            <w:r w:rsidRPr="00102E49">
              <w:rPr>
                <w:rFonts w:ascii="Times New Roman" w:hAnsi="Times New Roman"/>
                <w:sz w:val="24"/>
                <w:szCs w:val="24"/>
                <w:lang w:val="ru-RU"/>
              </w:rPr>
              <w:lastRenderedPageBreak/>
              <w:t>профсоюзами, коллективные переговоры и другие права в сфере труда;</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обеспечение в полном объеме государственных гарантий в сфере труда;</w:t>
            </w:r>
          </w:p>
          <w:p w:rsidR="00964B1D" w:rsidRPr="00102E49" w:rsidRDefault="00964B1D" w:rsidP="004014A3">
            <w:pPr>
              <w:autoSpaceDE w:val="0"/>
              <w:autoSpaceDN w:val="0"/>
              <w:adjustRightInd w:val="0"/>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реализация конституционного права граждан Российской Федерации на социальное партнерство.</w:t>
            </w:r>
          </w:p>
          <w:p w:rsidR="00964B1D" w:rsidRPr="00102E49" w:rsidRDefault="00964B1D" w:rsidP="004014A3">
            <w:pPr>
              <w:autoSpaceDE w:val="0"/>
              <w:autoSpaceDN w:val="0"/>
              <w:adjustRightInd w:val="0"/>
              <w:spacing w:after="0" w:line="240" w:lineRule="auto"/>
              <w:ind w:firstLine="459"/>
              <w:rPr>
                <w:rFonts w:ascii="Times New Roman" w:eastAsia="Calibri" w:hAnsi="Times New Roman"/>
                <w:bCs/>
                <w:sz w:val="24"/>
                <w:szCs w:val="24"/>
                <w:lang w:val="ru-RU" w:bidi="ar-SA"/>
              </w:rPr>
            </w:pPr>
            <w:r w:rsidRPr="00102E49">
              <w:rPr>
                <w:rFonts w:ascii="Times New Roman" w:hAnsi="Times New Roman"/>
                <w:sz w:val="24"/>
                <w:szCs w:val="24"/>
                <w:lang w:val="ru-RU"/>
              </w:rPr>
              <w:t xml:space="preserve">При подведении итогов мониторинга отмечено, что </w:t>
            </w:r>
            <w:r w:rsidRPr="00102E49">
              <w:rPr>
                <w:rFonts w:ascii="Times New Roman" w:eastAsia="Calibri" w:hAnsi="Times New Roman"/>
                <w:sz w:val="24"/>
                <w:szCs w:val="24"/>
                <w:lang w:val="ru-RU"/>
              </w:rPr>
              <w:t>у</w:t>
            </w:r>
            <w:r w:rsidRPr="00102E49">
              <w:rPr>
                <w:rFonts w:ascii="Times New Roman" w:hAnsi="Times New Roman"/>
                <w:sz w:val="24"/>
                <w:szCs w:val="24"/>
                <w:lang w:val="ru-RU" w:eastAsia="ru-RU"/>
              </w:rPr>
              <w:t xml:space="preserve">частие профсоюзов в коллективно-договорной кампании на всех уровнях социального партнерства содействовало сохранению стабильной ситуации </w:t>
            </w:r>
            <w:r w:rsidR="00E1090D">
              <w:rPr>
                <w:rFonts w:ascii="Times New Roman" w:hAnsi="Times New Roman"/>
                <w:sz w:val="24"/>
                <w:szCs w:val="24"/>
                <w:lang w:val="ru-RU" w:eastAsia="ru-RU"/>
              </w:rPr>
              <w:br/>
            </w:r>
            <w:r w:rsidRPr="00102E49">
              <w:rPr>
                <w:rFonts w:ascii="Times New Roman" w:hAnsi="Times New Roman"/>
                <w:sz w:val="24"/>
                <w:szCs w:val="24"/>
                <w:lang w:val="ru-RU" w:eastAsia="ru-RU"/>
              </w:rPr>
              <w:t xml:space="preserve">на рынке труда, повышению средней заработной платы, отсутствию задолженности по заработной плате в организациях, где действуют организации профсоюзов, развитию социального партнерства. </w:t>
            </w:r>
          </w:p>
          <w:p w:rsidR="000C6466" w:rsidRPr="00102E49" w:rsidRDefault="00964B1D" w:rsidP="009F6015">
            <w:pPr>
              <w:autoSpaceDE w:val="0"/>
              <w:autoSpaceDN w:val="0"/>
              <w:adjustRightInd w:val="0"/>
              <w:spacing w:after="0" w:line="240" w:lineRule="auto"/>
              <w:ind w:firstLine="459"/>
              <w:rPr>
                <w:rFonts w:ascii="Times New Roman" w:eastAsia="Calibri" w:hAnsi="Times New Roman"/>
                <w:bCs/>
                <w:sz w:val="24"/>
                <w:szCs w:val="24"/>
                <w:lang w:val="ru-RU" w:bidi="ar-SA"/>
              </w:rPr>
            </w:pPr>
            <w:r w:rsidRPr="00102E49">
              <w:rPr>
                <w:rFonts w:ascii="Times New Roman" w:eastAsia="Calibri" w:hAnsi="Times New Roman"/>
                <w:bCs/>
                <w:sz w:val="24"/>
                <w:szCs w:val="24"/>
                <w:lang w:val="ru-RU" w:bidi="ar-SA"/>
              </w:rPr>
              <w:t xml:space="preserve">На сайте ФНПР размещена информационная база федеральных отраслевых соглашений, региональных и межрегиональных соглашений, а также региональных соглашений о минимальной заработной плате. </w:t>
            </w:r>
          </w:p>
          <w:p w:rsidR="00964B1D" w:rsidRDefault="00964B1D" w:rsidP="004014A3">
            <w:pPr>
              <w:autoSpaceDE w:val="0"/>
              <w:autoSpaceDN w:val="0"/>
              <w:adjustRightInd w:val="0"/>
              <w:spacing w:after="0" w:line="240" w:lineRule="auto"/>
              <w:ind w:firstLine="459"/>
              <w:rPr>
                <w:rFonts w:ascii="Times New Roman" w:eastAsia="Calibri" w:hAnsi="Times New Roman"/>
                <w:bCs/>
                <w:sz w:val="24"/>
                <w:szCs w:val="24"/>
                <w:lang w:val="ru-RU" w:bidi="ar-SA"/>
              </w:rPr>
            </w:pPr>
            <w:r w:rsidRPr="00102E49">
              <w:rPr>
                <w:rFonts w:ascii="Times New Roman" w:eastAsia="Calibri" w:hAnsi="Times New Roman"/>
                <w:bCs/>
                <w:sz w:val="24"/>
                <w:szCs w:val="24"/>
                <w:lang w:val="ru-RU" w:bidi="ar-SA"/>
              </w:rPr>
              <w:t xml:space="preserve">Исполкомом ФНПР были поставлены цели и задачи перед членскими организациями на следующий период </w:t>
            </w:r>
            <w:r w:rsidRPr="00102E49">
              <w:rPr>
                <w:rFonts w:ascii="Times New Roman" w:eastAsia="Calibri" w:hAnsi="Times New Roman"/>
                <w:bCs/>
                <w:sz w:val="24"/>
                <w:szCs w:val="24"/>
                <w:lang w:val="ru-RU" w:bidi="ar-SA"/>
              </w:rPr>
              <w:sym w:font="Symbol" w:char="F02D"/>
            </w:r>
            <w:r w:rsidRPr="00102E49">
              <w:rPr>
                <w:rFonts w:ascii="Times New Roman" w:eastAsia="Calibri" w:hAnsi="Times New Roman"/>
                <w:bCs/>
                <w:sz w:val="24"/>
                <w:szCs w:val="24"/>
                <w:lang w:val="ru-RU" w:bidi="ar-SA"/>
              </w:rPr>
              <w:t xml:space="preserve"> </w:t>
            </w:r>
            <w:proofErr w:type="gramStart"/>
            <w:r w:rsidRPr="00102E49">
              <w:rPr>
                <w:rFonts w:ascii="Times New Roman" w:eastAsia="Calibri" w:hAnsi="Times New Roman"/>
                <w:bCs/>
                <w:sz w:val="24"/>
                <w:szCs w:val="24"/>
                <w:lang w:val="ru-RU" w:bidi="ar-SA"/>
              </w:rPr>
              <w:t>добиваться</w:t>
            </w:r>
            <w:proofErr w:type="gramEnd"/>
            <w:r w:rsidRPr="00102E49">
              <w:rPr>
                <w:rFonts w:ascii="Times New Roman" w:eastAsia="Calibri" w:hAnsi="Times New Roman"/>
                <w:bCs/>
                <w:sz w:val="24"/>
                <w:szCs w:val="24"/>
                <w:lang w:val="ru-RU" w:bidi="ar-SA"/>
              </w:rPr>
              <w:t xml:space="preserve"> от социальных партнёров неукоснительного соблюдения конституционных прав работников на труд, занятость и социальное партнерство, а также реализации решений Х съезда ФНПР.</w:t>
            </w:r>
          </w:p>
          <w:p w:rsidR="002C6B63" w:rsidRPr="00CE2AE7" w:rsidRDefault="002C6B63" w:rsidP="004014A3">
            <w:pPr>
              <w:autoSpaceDE w:val="0"/>
              <w:autoSpaceDN w:val="0"/>
              <w:adjustRightInd w:val="0"/>
              <w:spacing w:after="0" w:line="240" w:lineRule="auto"/>
              <w:ind w:firstLine="459"/>
              <w:rPr>
                <w:rFonts w:ascii="Times New Roman" w:eastAsia="Calibri" w:hAnsi="Times New Roman"/>
                <w:bCs/>
                <w:sz w:val="10"/>
                <w:szCs w:val="24"/>
                <w:lang w:val="ru-RU" w:bidi="ar-SA"/>
              </w:rPr>
            </w:pPr>
          </w:p>
        </w:tc>
      </w:tr>
      <w:tr w:rsidR="00964B1D" w:rsidRPr="001F1314" w:rsidTr="00FE5DDE">
        <w:tc>
          <w:tcPr>
            <w:tcW w:w="4678" w:type="dxa"/>
          </w:tcPr>
          <w:p w:rsidR="00964B1D" w:rsidRPr="00102E49" w:rsidRDefault="00964B1D" w:rsidP="00313961">
            <w:pPr>
              <w:spacing w:after="0" w:line="240" w:lineRule="auto"/>
              <w:rPr>
                <w:rFonts w:ascii="Times New Roman" w:hAnsi="Times New Roman"/>
                <w:b/>
                <w:sz w:val="24"/>
                <w:szCs w:val="24"/>
                <w:lang w:val="ru-RU"/>
              </w:rPr>
            </w:pPr>
            <w:proofErr w:type="gramStart"/>
            <w:r w:rsidRPr="00102E49">
              <w:rPr>
                <w:rFonts w:ascii="Times New Roman" w:hAnsi="Times New Roman"/>
                <w:sz w:val="24"/>
                <w:szCs w:val="24"/>
                <w:lang w:val="ru-RU"/>
              </w:rPr>
              <w:lastRenderedPageBreak/>
              <w:t>Проводить мониторинг реализации статьи 35</w:t>
            </w:r>
            <w:r w:rsidRPr="00102E49">
              <w:rPr>
                <w:rFonts w:ascii="Times New Roman" w:hAnsi="Times New Roman"/>
                <w:sz w:val="24"/>
                <w:szCs w:val="24"/>
                <w:vertAlign w:val="superscript"/>
                <w:lang w:val="ru-RU"/>
              </w:rPr>
              <w:t>1</w:t>
            </w:r>
            <w:r w:rsidRPr="00102E49">
              <w:rPr>
                <w:rFonts w:ascii="Times New Roman" w:hAnsi="Times New Roman"/>
                <w:sz w:val="24"/>
                <w:szCs w:val="24"/>
                <w:lang w:val="ru-RU"/>
              </w:rPr>
              <w:t xml:space="preserve"> Трудового кодекса Российской Федерации по обеспечению федеральными органами государственной власти, органами государственной власти субъектов РФ и органами местного самоуправления условий для участия соответствующих комиссий по регулированию социально-трудовых отношений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w:t>
            </w:r>
            <w:proofErr w:type="gramEnd"/>
            <w:r w:rsidRPr="00102E49">
              <w:rPr>
                <w:rFonts w:ascii="Times New Roman" w:hAnsi="Times New Roman"/>
                <w:sz w:val="24"/>
                <w:szCs w:val="24"/>
                <w:lang w:val="ru-RU"/>
              </w:rPr>
              <w:t xml:space="preserve"> в целях согласования интересов работников (их представителей), работодателей (их представителей) и государства по </w:t>
            </w:r>
            <w:r w:rsidRPr="00102E49">
              <w:rPr>
                <w:rFonts w:ascii="Times New Roman" w:hAnsi="Times New Roman"/>
                <w:sz w:val="24"/>
                <w:szCs w:val="24"/>
                <w:lang w:val="ru-RU"/>
              </w:rPr>
              <w:lastRenderedPageBreak/>
              <w:t>вопросам регулирования социально-трудовых отношений и связанных с ними экономических отношений.</w:t>
            </w:r>
          </w:p>
        </w:tc>
        <w:tc>
          <w:tcPr>
            <w:tcW w:w="11057" w:type="dxa"/>
          </w:tcPr>
          <w:p w:rsidR="00964B1D" w:rsidRPr="00102E49" w:rsidRDefault="00964B1D" w:rsidP="004014A3">
            <w:pPr>
              <w:spacing w:after="0" w:line="240" w:lineRule="auto"/>
              <w:ind w:firstLine="459"/>
              <w:outlineLvl w:val="0"/>
              <w:rPr>
                <w:rFonts w:ascii="Times New Roman" w:hAnsi="Times New Roman"/>
                <w:sz w:val="24"/>
                <w:szCs w:val="24"/>
                <w:lang w:val="ru-RU"/>
              </w:rPr>
            </w:pPr>
            <w:r w:rsidRPr="00102E49">
              <w:rPr>
                <w:rFonts w:ascii="Times New Roman" w:hAnsi="Times New Roman"/>
                <w:sz w:val="24"/>
                <w:szCs w:val="24"/>
                <w:lang w:val="ru-RU"/>
              </w:rPr>
              <w:lastRenderedPageBreak/>
              <w:t>На федеральном уровне ФНПР контролирует соблюдение выполнения статьи 35</w:t>
            </w:r>
            <w:r w:rsidRPr="00102E49">
              <w:rPr>
                <w:rFonts w:ascii="Times New Roman" w:hAnsi="Times New Roman"/>
                <w:sz w:val="24"/>
                <w:szCs w:val="24"/>
                <w:vertAlign w:val="superscript"/>
                <w:lang w:val="ru-RU"/>
              </w:rPr>
              <w:t>1</w:t>
            </w:r>
            <w:r w:rsidRPr="00102E49">
              <w:rPr>
                <w:rFonts w:ascii="Times New Roman" w:hAnsi="Times New Roman"/>
                <w:sz w:val="24"/>
                <w:szCs w:val="24"/>
                <w:lang w:val="ru-RU"/>
              </w:rPr>
              <w:t xml:space="preserve"> Трудового </w:t>
            </w:r>
            <w:r w:rsidR="002C2C49">
              <w:rPr>
                <w:rFonts w:ascii="Times New Roman" w:hAnsi="Times New Roman"/>
                <w:sz w:val="24"/>
                <w:szCs w:val="24"/>
                <w:lang w:val="ru-RU"/>
              </w:rPr>
              <w:br/>
            </w:r>
            <w:r w:rsidRPr="00102E49">
              <w:rPr>
                <w:rFonts w:ascii="Times New Roman" w:hAnsi="Times New Roman"/>
                <w:sz w:val="24"/>
                <w:szCs w:val="24"/>
                <w:lang w:val="ru-RU"/>
              </w:rPr>
              <w:t xml:space="preserve">кодекса РФ по обеспечению федеральными органами государственной власти обсуждения проектов законодательных и иных нормативных правовых актов в рамках РТК. При этом, как правило, законопроекты отслеживаются на стадии общественного </w:t>
            </w:r>
            <w:proofErr w:type="gramStart"/>
            <w:r w:rsidRPr="00102E49">
              <w:rPr>
                <w:rFonts w:ascii="Times New Roman" w:hAnsi="Times New Roman"/>
                <w:sz w:val="24"/>
                <w:szCs w:val="24"/>
                <w:lang w:val="ru-RU"/>
              </w:rPr>
              <w:t>обсуждения</w:t>
            </w:r>
            <w:proofErr w:type="gramEnd"/>
            <w:r w:rsidRPr="00102E49">
              <w:rPr>
                <w:rFonts w:ascii="Times New Roman" w:hAnsi="Times New Roman"/>
                <w:sz w:val="24"/>
                <w:szCs w:val="24"/>
                <w:lang w:val="ru-RU"/>
              </w:rPr>
              <w:t xml:space="preserve"> на федеральном портале проектов нормативных правовых актов, а также после первого чтения в Государственной Думе. Социальными партнерами было принято решение рассматривать дополнительно все проекты федеральных законов, обсуждаемые в рамках РТК, в редакции, подготовленной ко второму чтению в Государственной Думе.</w:t>
            </w:r>
          </w:p>
          <w:p w:rsidR="00964B1D" w:rsidRPr="00102E49" w:rsidRDefault="00964B1D" w:rsidP="004014A3">
            <w:pPr>
              <w:spacing w:after="0" w:line="240" w:lineRule="auto"/>
              <w:ind w:firstLine="459"/>
              <w:outlineLvl w:val="0"/>
              <w:rPr>
                <w:rFonts w:ascii="Times New Roman" w:hAnsi="Times New Roman"/>
                <w:sz w:val="24"/>
                <w:szCs w:val="24"/>
                <w:lang w:val="ru-RU"/>
              </w:rPr>
            </w:pPr>
            <w:r w:rsidRPr="00102E49">
              <w:rPr>
                <w:rFonts w:ascii="Times New Roman" w:hAnsi="Times New Roman"/>
                <w:sz w:val="24"/>
                <w:szCs w:val="24"/>
                <w:lang w:val="ru-RU"/>
              </w:rPr>
              <w:t>В 2021 году, несмотря на то, что большинство заседаний РТК и е</w:t>
            </w:r>
            <w:r w:rsidR="002C2C49">
              <w:rPr>
                <w:rFonts w:ascii="Times New Roman" w:hAnsi="Times New Roman"/>
                <w:sz w:val="24"/>
                <w:szCs w:val="24"/>
                <w:lang w:val="ru-RU"/>
              </w:rPr>
              <w:t>ё</w:t>
            </w:r>
            <w:r w:rsidRPr="00102E49">
              <w:rPr>
                <w:rFonts w:ascii="Times New Roman" w:hAnsi="Times New Roman"/>
                <w:sz w:val="24"/>
                <w:szCs w:val="24"/>
                <w:lang w:val="ru-RU"/>
              </w:rPr>
              <w:t xml:space="preserve"> рабочих групп прошло в режиме видеосвязи, было рассмотрено соответственно 41 законопроект и 133 иных нормативных правовых акт</w:t>
            </w:r>
            <w:r w:rsidR="002C2C49">
              <w:rPr>
                <w:rFonts w:ascii="Times New Roman" w:hAnsi="Times New Roman"/>
                <w:sz w:val="24"/>
                <w:szCs w:val="24"/>
                <w:lang w:val="ru-RU"/>
              </w:rPr>
              <w:t>а</w:t>
            </w:r>
            <w:r w:rsidRPr="00102E49">
              <w:rPr>
                <w:rFonts w:ascii="Times New Roman" w:hAnsi="Times New Roman"/>
                <w:sz w:val="24"/>
                <w:szCs w:val="24"/>
                <w:lang w:val="ru-RU"/>
              </w:rPr>
              <w:t xml:space="preserve">. </w:t>
            </w:r>
          </w:p>
          <w:p w:rsidR="00964B1D" w:rsidRPr="00102E49" w:rsidRDefault="00964B1D" w:rsidP="004014A3">
            <w:pPr>
              <w:spacing w:after="0" w:line="240" w:lineRule="auto"/>
              <w:ind w:firstLine="459"/>
              <w:outlineLvl w:val="0"/>
              <w:rPr>
                <w:rFonts w:ascii="Times New Roman" w:hAnsi="Times New Roman"/>
                <w:sz w:val="24"/>
                <w:szCs w:val="24"/>
                <w:lang w:val="ru-RU"/>
              </w:rPr>
            </w:pPr>
            <w:r w:rsidRPr="00102E49">
              <w:rPr>
                <w:rFonts w:ascii="Times New Roman" w:hAnsi="Times New Roman"/>
                <w:sz w:val="24"/>
                <w:szCs w:val="24"/>
                <w:lang w:val="ru-RU"/>
              </w:rPr>
              <w:t>В протоколах РТК и е</w:t>
            </w:r>
            <w:r w:rsidR="00CC0997">
              <w:rPr>
                <w:rFonts w:ascii="Times New Roman" w:hAnsi="Times New Roman"/>
                <w:sz w:val="24"/>
                <w:szCs w:val="24"/>
                <w:lang w:val="ru-RU"/>
              </w:rPr>
              <w:t>ё</w:t>
            </w:r>
            <w:r w:rsidRPr="00102E49">
              <w:rPr>
                <w:rFonts w:ascii="Times New Roman" w:hAnsi="Times New Roman"/>
                <w:sz w:val="24"/>
                <w:szCs w:val="24"/>
                <w:lang w:val="ru-RU"/>
              </w:rPr>
              <w:t xml:space="preserve"> рабочих групп отмечались нарушения договоренностей в Генеральном соглашении на 2021-2023 годы о предварительном рассмотрении проектов законодательных и иных правовых актов в рамках РТК. </w:t>
            </w:r>
          </w:p>
          <w:p w:rsidR="00964B1D" w:rsidRPr="00102E49" w:rsidRDefault="00964B1D" w:rsidP="004014A3">
            <w:pPr>
              <w:spacing w:after="0" w:line="240" w:lineRule="auto"/>
              <w:ind w:firstLine="459"/>
              <w:outlineLvl w:val="0"/>
              <w:rPr>
                <w:rFonts w:ascii="Times New Roman" w:hAnsi="Times New Roman"/>
                <w:sz w:val="24"/>
                <w:szCs w:val="24"/>
                <w:lang w:val="ru-RU"/>
              </w:rPr>
            </w:pPr>
            <w:r w:rsidRPr="00102E49">
              <w:rPr>
                <w:rFonts w:ascii="Times New Roman" w:hAnsi="Times New Roman"/>
                <w:sz w:val="24"/>
                <w:szCs w:val="24"/>
                <w:lang w:val="ru-RU"/>
              </w:rPr>
              <w:t xml:space="preserve">Так на заседании РТК 23 июля 2021 года в протоколе заседания (№6) было отмечено, что Федеральный закон от 28 июня 2021 г. № 220-ФЗ «О внесении изменений в Трудовой кодекс Российской Федерации», вступивший в силу 1 июля 2021 года, </w:t>
            </w:r>
            <w:r w:rsidRPr="00102E49">
              <w:rPr>
                <w:rFonts w:ascii="Times New Roman" w:hAnsi="Times New Roman"/>
                <w:b/>
                <w:sz w:val="24"/>
                <w:szCs w:val="24"/>
                <w:lang w:val="ru-RU"/>
              </w:rPr>
              <w:t>не рассматривался</w:t>
            </w:r>
            <w:r w:rsidRPr="00102E49">
              <w:rPr>
                <w:rFonts w:ascii="Times New Roman" w:hAnsi="Times New Roman"/>
                <w:sz w:val="24"/>
                <w:szCs w:val="24"/>
                <w:lang w:val="ru-RU"/>
              </w:rPr>
              <w:t xml:space="preserve"> в Российской трехсторонней комиссии. В том же протоколе отмечено, что постановление Правительства Российской Федерации </w:t>
            </w:r>
            <w:r w:rsidR="00CC0997">
              <w:rPr>
                <w:rFonts w:ascii="Times New Roman" w:hAnsi="Times New Roman"/>
                <w:sz w:val="24"/>
                <w:szCs w:val="24"/>
                <w:lang w:val="ru-RU"/>
              </w:rPr>
              <w:br/>
              <w:t>от 31 декабря 2020 г. № </w:t>
            </w:r>
            <w:r w:rsidRPr="00102E49">
              <w:rPr>
                <w:rFonts w:ascii="Times New Roman" w:hAnsi="Times New Roman"/>
                <w:sz w:val="24"/>
                <w:szCs w:val="24"/>
                <w:lang w:val="ru-RU"/>
              </w:rPr>
              <w:t>2393</w:t>
            </w:r>
            <w:r w:rsidRPr="00102E49">
              <w:rPr>
                <w:rFonts w:ascii="Times New Roman" w:hAnsi="Times New Roman"/>
                <w:b/>
                <w:sz w:val="24"/>
                <w:szCs w:val="24"/>
                <w:lang w:val="ru-RU"/>
              </w:rPr>
              <w:t xml:space="preserve"> </w:t>
            </w:r>
            <w:r w:rsidRPr="00102E49">
              <w:rPr>
                <w:rFonts w:ascii="Times New Roman" w:hAnsi="Times New Roman"/>
                <w:sz w:val="24"/>
                <w:szCs w:val="24"/>
                <w:lang w:val="ru-RU"/>
              </w:rPr>
              <w:t xml:space="preserve">«О размерах минимальной и максимальной величин пособия </w:t>
            </w:r>
            <w:r w:rsidR="00CC0997">
              <w:rPr>
                <w:rFonts w:ascii="Times New Roman" w:hAnsi="Times New Roman"/>
                <w:sz w:val="24"/>
                <w:szCs w:val="24"/>
                <w:lang w:val="ru-RU"/>
              </w:rPr>
              <w:br/>
            </w:r>
            <w:r w:rsidRPr="00102E49">
              <w:rPr>
                <w:rFonts w:ascii="Times New Roman" w:hAnsi="Times New Roman"/>
                <w:sz w:val="24"/>
                <w:szCs w:val="24"/>
                <w:lang w:val="ru-RU"/>
              </w:rPr>
              <w:t xml:space="preserve">по безработице на 2021 год» </w:t>
            </w:r>
            <w:r w:rsidRPr="00102E49">
              <w:rPr>
                <w:rFonts w:ascii="Times New Roman" w:hAnsi="Times New Roman"/>
                <w:b/>
                <w:sz w:val="24"/>
                <w:szCs w:val="24"/>
                <w:lang w:val="ru-RU"/>
              </w:rPr>
              <w:t>принято без рассмотрения</w:t>
            </w:r>
            <w:r w:rsidRPr="00102E49">
              <w:rPr>
                <w:rFonts w:ascii="Times New Roman" w:hAnsi="Times New Roman"/>
                <w:sz w:val="24"/>
                <w:szCs w:val="24"/>
                <w:lang w:val="ru-RU"/>
              </w:rPr>
              <w:t xml:space="preserve"> в Российской трехсторонней комиссии.</w:t>
            </w:r>
          </w:p>
          <w:p w:rsidR="00964B1D" w:rsidRPr="00102E49" w:rsidRDefault="00964B1D" w:rsidP="004014A3">
            <w:pPr>
              <w:spacing w:after="0" w:line="240" w:lineRule="auto"/>
              <w:ind w:firstLine="459"/>
              <w:rPr>
                <w:rFonts w:ascii="Times New Roman" w:hAnsi="Times New Roman"/>
                <w:sz w:val="24"/>
                <w:szCs w:val="24"/>
                <w:lang w:val="ru-RU"/>
              </w:rPr>
            </w:pPr>
            <w:proofErr w:type="gramStart"/>
            <w:r w:rsidRPr="00102E49">
              <w:rPr>
                <w:rFonts w:ascii="Times New Roman" w:hAnsi="Times New Roman"/>
                <w:sz w:val="24"/>
                <w:szCs w:val="24"/>
                <w:lang w:val="ru-RU"/>
              </w:rPr>
              <w:t xml:space="preserve">На заседании рабочей группы РТК по социальному страхованию, социальной защите, развитию </w:t>
            </w:r>
            <w:r w:rsidRPr="00102E49">
              <w:rPr>
                <w:rFonts w:ascii="Times New Roman" w:hAnsi="Times New Roman"/>
                <w:sz w:val="24"/>
                <w:szCs w:val="24"/>
                <w:lang w:val="ru-RU"/>
              </w:rPr>
              <w:lastRenderedPageBreak/>
              <w:t>отрасле</w:t>
            </w:r>
            <w:r w:rsidR="00CC0997">
              <w:rPr>
                <w:rFonts w:ascii="Times New Roman" w:hAnsi="Times New Roman"/>
                <w:sz w:val="24"/>
                <w:szCs w:val="24"/>
                <w:lang w:val="ru-RU"/>
              </w:rPr>
              <w:t xml:space="preserve">й социальной сферы в марте 2021 г. </w:t>
            </w:r>
            <w:r w:rsidRPr="00102E49">
              <w:rPr>
                <w:rFonts w:ascii="Times New Roman" w:hAnsi="Times New Roman"/>
                <w:sz w:val="24"/>
                <w:szCs w:val="24"/>
                <w:lang w:val="ru-RU"/>
              </w:rPr>
              <w:t xml:space="preserve">при рассмотрении проекта федерального закона </w:t>
            </w:r>
            <w:r w:rsidR="00CC0997">
              <w:rPr>
                <w:rFonts w:ascii="Times New Roman" w:hAnsi="Times New Roman"/>
                <w:sz w:val="24"/>
                <w:szCs w:val="24"/>
                <w:lang w:val="ru-RU"/>
              </w:rPr>
              <w:br/>
            </w:r>
            <w:r w:rsidRPr="00102E49">
              <w:rPr>
                <w:rFonts w:ascii="Times New Roman" w:hAnsi="Times New Roman"/>
                <w:sz w:val="24"/>
                <w:szCs w:val="24"/>
                <w:lang w:val="ru-RU"/>
              </w:rPr>
              <w:t>№ 1114362-7 «О внесении изменений в статью 33 Федерального закона «Об обязательном пенсионном страховании в Российской Федерации» в части применения пониженного тарифа страхового взноса для российских организаций, осуществляющих деятельность в области информационных технологий» профсоюзы протокольно отметили</w:t>
            </w:r>
            <w:r w:rsidRPr="00102E49">
              <w:rPr>
                <w:rFonts w:ascii="Times New Roman" w:eastAsia="Calibri" w:hAnsi="Times New Roman"/>
                <w:sz w:val="24"/>
                <w:szCs w:val="24"/>
                <w:lang w:val="ru-RU"/>
              </w:rPr>
              <w:t>, что все</w:t>
            </w:r>
            <w:proofErr w:type="gramEnd"/>
            <w:r w:rsidRPr="00102E49">
              <w:rPr>
                <w:rFonts w:ascii="Times New Roman" w:eastAsia="Calibri" w:hAnsi="Times New Roman"/>
                <w:sz w:val="24"/>
                <w:szCs w:val="24"/>
                <w:lang w:val="ru-RU"/>
              </w:rPr>
              <w:t xml:space="preserve"> проекты нормативных актов по вопросам введения и размера льготного тарифа страховых взносов для российских организаций, как и по другим вопросам обязательного социального страхования, </w:t>
            </w:r>
            <w:r w:rsidRPr="00102E49">
              <w:rPr>
                <w:rFonts w:ascii="Times New Roman" w:eastAsia="Calibri" w:hAnsi="Times New Roman"/>
                <w:b/>
                <w:sz w:val="24"/>
                <w:szCs w:val="24"/>
                <w:lang w:val="ru-RU"/>
              </w:rPr>
              <w:t>должны обсуждаться в РТК до их принятия</w:t>
            </w:r>
            <w:r w:rsidRPr="00102E49">
              <w:rPr>
                <w:rFonts w:ascii="Times New Roman" w:eastAsia="Calibri" w:hAnsi="Times New Roman"/>
                <w:sz w:val="24"/>
                <w:szCs w:val="24"/>
                <w:lang w:val="ru-RU"/>
              </w:rPr>
              <w:t>.</w:t>
            </w:r>
          </w:p>
          <w:p w:rsidR="00964B1D" w:rsidRPr="00102E49" w:rsidRDefault="00964B1D" w:rsidP="004014A3">
            <w:pPr>
              <w:keepNext/>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 xml:space="preserve">Генеральным соглашением на 2021-2023 годы приняты обязательства о реализации мер </w:t>
            </w:r>
            <w:r w:rsidR="00CC0997">
              <w:rPr>
                <w:rFonts w:ascii="Times New Roman" w:hAnsi="Times New Roman"/>
                <w:sz w:val="24"/>
                <w:szCs w:val="24"/>
                <w:lang w:val="ru-RU"/>
              </w:rPr>
              <w:br/>
            </w:r>
            <w:r w:rsidRPr="00102E49">
              <w:rPr>
                <w:rFonts w:ascii="Times New Roman" w:hAnsi="Times New Roman"/>
                <w:sz w:val="24"/>
                <w:szCs w:val="24"/>
                <w:lang w:val="ru-RU"/>
              </w:rPr>
              <w:t xml:space="preserve">по дальнейшему совершенствованию института оценки регулирующего воздействия нормативных правовых актов и их проектов, включая поправки Правительства Российской Федерации к проектам федеральных законов, подготовленным ко второму чтению в Государственной Думе Федерального Собрания Российской Федерации. В 2021 году протоколами РТК были зафиксированы следующие законопроекты, которые необходимо было рассмотреть перед вторым чтением: </w:t>
            </w:r>
            <w:proofErr w:type="gramStart"/>
            <w:r w:rsidRPr="00102E49">
              <w:rPr>
                <w:rFonts w:ascii="Times New Roman" w:hAnsi="Times New Roman"/>
                <w:sz w:val="24"/>
                <w:szCs w:val="24"/>
                <w:lang w:val="ru-RU"/>
              </w:rPr>
              <w:t xml:space="preserve">О проекте федерального закона «О внесении изменений в статью 7 Федерального закона «О профессиональных союзах, </w:t>
            </w:r>
            <w:r w:rsidR="00CC0997">
              <w:rPr>
                <w:rFonts w:ascii="Times New Roman" w:hAnsi="Times New Roman"/>
                <w:sz w:val="24"/>
                <w:szCs w:val="24"/>
                <w:lang w:val="ru-RU"/>
              </w:rPr>
              <w:br/>
            </w:r>
            <w:r w:rsidRPr="00102E49">
              <w:rPr>
                <w:rFonts w:ascii="Times New Roman" w:hAnsi="Times New Roman"/>
                <w:sz w:val="24"/>
                <w:szCs w:val="24"/>
                <w:lang w:val="ru-RU"/>
              </w:rPr>
              <w:t xml:space="preserve">их правах и гарантиях деятельности» (протокол №1 от 29.01.2022), О проекте федерального закона </w:t>
            </w:r>
            <w:r w:rsidR="00CC0997">
              <w:rPr>
                <w:rFonts w:ascii="Times New Roman" w:hAnsi="Times New Roman"/>
                <w:sz w:val="24"/>
                <w:szCs w:val="24"/>
                <w:lang w:val="ru-RU"/>
              </w:rPr>
              <w:br/>
            </w:r>
            <w:r w:rsidRPr="00102E49">
              <w:rPr>
                <w:rFonts w:ascii="Times New Roman" w:hAnsi="Times New Roman"/>
                <w:sz w:val="24"/>
                <w:szCs w:val="24"/>
                <w:lang w:val="ru-RU"/>
              </w:rPr>
              <w:t>«О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w:t>
            </w:r>
            <w:r w:rsidR="00CC0997">
              <w:rPr>
                <w:rFonts w:ascii="Times New Roman" w:hAnsi="Times New Roman"/>
                <w:sz w:val="24"/>
                <w:szCs w:val="24"/>
                <w:lang w:val="ru-RU"/>
              </w:rPr>
              <w:t>одержащих нормы трудового права),</w:t>
            </w:r>
            <w:r w:rsidRPr="00102E49">
              <w:rPr>
                <w:rFonts w:ascii="Times New Roman" w:hAnsi="Times New Roman"/>
                <w:sz w:val="24"/>
                <w:szCs w:val="24"/>
                <w:lang w:val="ru-RU"/>
              </w:rPr>
              <w:t xml:space="preserve"> </w:t>
            </w:r>
            <w:r w:rsidR="00CC0997">
              <w:rPr>
                <w:rFonts w:ascii="Times New Roman" w:hAnsi="Times New Roman"/>
                <w:sz w:val="24"/>
                <w:szCs w:val="24"/>
                <w:lang w:val="ru-RU"/>
              </w:rPr>
              <w:t>(</w:t>
            </w:r>
            <w:r w:rsidRPr="00102E49">
              <w:rPr>
                <w:rFonts w:ascii="Times New Roman" w:hAnsi="Times New Roman"/>
                <w:sz w:val="24"/>
                <w:szCs w:val="24"/>
                <w:lang w:val="ru-RU"/>
              </w:rPr>
              <w:t>протокол №1</w:t>
            </w:r>
            <w:proofErr w:type="gramEnd"/>
            <w:r w:rsidRPr="00102E49">
              <w:rPr>
                <w:rFonts w:ascii="Times New Roman" w:hAnsi="Times New Roman"/>
                <w:sz w:val="24"/>
                <w:szCs w:val="24"/>
                <w:lang w:val="ru-RU"/>
              </w:rPr>
              <w:t xml:space="preserve"> </w:t>
            </w:r>
            <w:proofErr w:type="gramStart"/>
            <w:r w:rsidRPr="00102E49">
              <w:rPr>
                <w:rFonts w:ascii="Times New Roman" w:hAnsi="Times New Roman"/>
                <w:sz w:val="24"/>
                <w:szCs w:val="24"/>
                <w:lang w:val="ru-RU"/>
              </w:rPr>
              <w:t>от 29.01.2022), О проекте федерального закона № 1114509-7</w:t>
            </w:r>
            <w:r w:rsidR="00CC0997">
              <w:rPr>
                <w:rFonts w:ascii="Times New Roman" w:hAnsi="Times New Roman"/>
                <w:sz w:val="24"/>
                <w:szCs w:val="24"/>
                <w:lang w:val="ru-RU"/>
              </w:rPr>
              <w:t xml:space="preserve"> </w:t>
            </w:r>
            <w:r w:rsidR="00CC0997">
              <w:rPr>
                <w:rFonts w:ascii="Times New Roman" w:hAnsi="Times New Roman"/>
                <w:sz w:val="24"/>
                <w:szCs w:val="24"/>
                <w:lang w:val="ru-RU"/>
              </w:rPr>
              <w:br/>
            </w:r>
            <w:r w:rsidRPr="00102E49">
              <w:rPr>
                <w:rFonts w:ascii="Times New Roman" w:hAnsi="Times New Roman"/>
                <w:sz w:val="24"/>
                <w:szCs w:val="24"/>
                <w:lang w:val="ru-RU"/>
              </w:rPr>
              <w:t>«О внесении изменений в Закон Российской Федерации «О занятости населения в Российской Федерации» (в части повышения эффективности политики содействия занятости населения и развитию рынка труда Российской Федерации)</w:t>
            </w:r>
            <w:r w:rsidR="00CC0997">
              <w:rPr>
                <w:rFonts w:ascii="Times New Roman" w:hAnsi="Times New Roman"/>
                <w:sz w:val="24"/>
                <w:szCs w:val="24"/>
                <w:lang w:val="ru-RU"/>
              </w:rPr>
              <w:t>,</w:t>
            </w:r>
            <w:r w:rsidRPr="00102E49">
              <w:rPr>
                <w:rFonts w:ascii="Times New Roman" w:hAnsi="Times New Roman"/>
                <w:sz w:val="24"/>
                <w:szCs w:val="24"/>
                <w:lang w:val="ru-RU"/>
              </w:rPr>
              <w:t xml:space="preserve"> (протокол №2 от 26.03.2021), проект федерального закона </w:t>
            </w:r>
            <w:r w:rsidR="00CC0997">
              <w:rPr>
                <w:rFonts w:ascii="Times New Roman" w:hAnsi="Times New Roman"/>
                <w:sz w:val="24"/>
                <w:szCs w:val="24"/>
                <w:lang w:val="ru-RU"/>
              </w:rPr>
              <w:br/>
            </w:r>
            <w:r w:rsidRPr="00102E49">
              <w:rPr>
                <w:rFonts w:ascii="Times New Roman" w:hAnsi="Times New Roman"/>
                <w:sz w:val="24"/>
                <w:szCs w:val="24"/>
                <w:lang w:val="ru-RU"/>
              </w:rPr>
              <w:t>№ 1162885-7 «О внесении изменений в Трудовой кодекс Российской Федерации (в части регулирования электронного документооборота в сфере трудовых отношений)», подготовленный</w:t>
            </w:r>
            <w:proofErr w:type="gramEnd"/>
            <w:r w:rsidRPr="00102E49">
              <w:rPr>
                <w:rFonts w:ascii="Times New Roman" w:hAnsi="Times New Roman"/>
                <w:sz w:val="24"/>
                <w:szCs w:val="24"/>
                <w:lang w:val="ru-RU"/>
              </w:rPr>
              <w:t xml:space="preserve"> ко второму чтению (протокол № от 25.06.2021).</w:t>
            </w:r>
          </w:p>
          <w:p w:rsidR="00964B1D" w:rsidRDefault="00964B1D" w:rsidP="004014A3">
            <w:pPr>
              <w:keepNext/>
              <w:spacing w:after="0" w:line="240" w:lineRule="auto"/>
              <w:ind w:firstLine="459"/>
              <w:rPr>
                <w:rFonts w:ascii="Times New Roman" w:hAnsi="Times New Roman"/>
                <w:sz w:val="24"/>
                <w:szCs w:val="24"/>
                <w:lang w:val="ru-RU"/>
              </w:rPr>
            </w:pPr>
            <w:r w:rsidRPr="00102E49">
              <w:rPr>
                <w:rFonts w:ascii="Times New Roman" w:hAnsi="Times New Roman"/>
                <w:sz w:val="24"/>
                <w:szCs w:val="24"/>
                <w:lang w:val="ru-RU"/>
              </w:rPr>
              <w:t>Все вопросы были заслушаны на заседании рабочих групп.</w:t>
            </w:r>
          </w:p>
          <w:p w:rsidR="002C6B63" w:rsidRPr="000E04C3" w:rsidRDefault="002C6B63" w:rsidP="004014A3">
            <w:pPr>
              <w:keepNext/>
              <w:spacing w:after="0" w:line="240" w:lineRule="auto"/>
              <w:ind w:firstLine="459"/>
              <w:rPr>
                <w:rFonts w:ascii="Times New Roman" w:hAnsi="Times New Roman"/>
                <w:sz w:val="10"/>
                <w:szCs w:val="24"/>
                <w:lang w:val="ru-RU"/>
              </w:rPr>
            </w:pPr>
          </w:p>
        </w:tc>
      </w:tr>
      <w:tr w:rsidR="00A92C3D" w:rsidRPr="001F1314" w:rsidTr="00FE5DDE">
        <w:tc>
          <w:tcPr>
            <w:tcW w:w="4678" w:type="dxa"/>
          </w:tcPr>
          <w:p w:rsidR="00A92C3D" w:rsidRDefault="00A92C3D" w:rsidP="00313961">
            <w:pPr>
              <w:widowControl w:val="0"/>
              <w:spacing w:after="0" w:line="240" w:lineRule="auto"/>
              <w:rPr>
                <w:rFonts w:ascii="Times New Roman" w:hAnsi="Times New Roman"/>
                <w:sz w:val="24"/>
                <w:szCs w:val="24"/>
                <w:lang w:val="ru-RU"/>
              </w:rPr>
            </w:pPr>
            <w:r w:rsidRPr="00102E49">
              <w:rPr>
                <w:rFonts w:ascii="Times New Roman" w:hAnsi="Times New Roman"/>
                <w:sz w:val="24"/>
                <w:szCs w:val="24"/>
                <w:lang w:val="ru-RU"/>
              </w:rPr>
              <w:lastRenderedPageBreak/>
              <w:t xml:space="preserve">Проводить мониторинг развития различных форм социального партнерства в государственных учреждениях, </w:t>
            </w:r>
            <w:proofErr w:type="spellStart"/>
            <w:proofErr w:type="gramStart"/>
            <w:r w:rsidRPr="00102E49">
              <w:rPr>
                <w:rFonts w:ascii="Times New Roman" w:hAnsi="Times New Roman"/>
                <w:sz w:val="24"/>
                <w:szCs w:val="24"/>
                <w:lang w:val="ru-RU"/>
              </w:rPr>
              <w:t>государ</w:t>
            </w:r>
            <w:r w:rsidR="00CC0997">
              <w:rPr>
                <w:rFonts w:ascii="Times New Roman" w:hAnsi="Times New Roman"/>
                <w:sz w:val="24"/>
                <w:szCs w:val="24"/>
                <w:lang w:val="ru-RU"/>
              </w:rPr>
              <w:t>-</w:t>
            </w:r>
            <w:r w:rsidRPr="00102E49">
              <w:rPr>
                <w:rFonts w:ascii="Times New Roman" w:hAnsi="Times New Roman"/>
                <w:sz w:val="24"/>
                <w:szCs w:val="24"/>
                <w:lang w:val="ru-RU"/>
              </w:rPr>
              <w:t>ственных</w:t>
            </w:r>
            <w:proofErr w:type="spellEnd"/>
            <w:proofErr w:type="gramEnd"/>
            <w:r w:rsidRPr="00102E49">
              <w:rPr>
                <w:rFonts w:ascii="Times New Roman" w:hAnsi="Times New Roman"/>
                <w:sz w:val="24"/>
                <w:szCs w:val="24"/>
                <w:lang w:val="ru-RU"/>
              </w:rPr>
              <w:t xml:space="preserve"> унитарных предприятиях, государственных корпорациях, </w:t>
            </w:r>
            <w:proofErr w:type="spellStart"/>
            <w:r w:rsidRPr="00102E49">
              <w:rPr>
                <w:rFonts w:ascii="Times New Roman" w:hAnsi="Times New Roman"/>
                <w:sz w:val="24"/>
                <w:szCs w:val="24"/>
                <w:lang w:val="ru-RU"/>
              </w:rPr>
              <w:t>государ</w:t>
            </w:r>
            <w:r w:rsidR="00CC0997">
              <w:rPr>
                <w:rFonts w:ascii="Times New Roman" w:hAnsi="Times New Roman"/>
                <w:sz w:val="24"/>
                <w:szCs w:val="24"/>
                <w:lang w:val="ru-RU"/>
              </w:rPr>
              <w:t>-</w:t>
            </w:r>
            <w:r w:rsidRPr="00102E49">
              <w:rPr>
                <w:rFonts w:ascii="Times New Roman" w:hAnsi="Times New Roman"/>
                <w:sz w:val="24"/>
                <w:szCs w:val="24"/>
                <w:lang w:val="ru-RU"/>
              </w:rPr>
              <w:t>ственных</w:t>
            </w:r>
            <w:proofErr w:type="spellEnd"/>
            <w:r w:rsidRPr="00102E49">
              <w:rPr>
                <w:rFonts w:ascii="Times New Roman" w:hAnsi="Times New Roman"/>
                <w:sz w:val="24"/>
                <w:szCs w:val="24"/>
                <w:lang w:val="ru-RU"/>
              </w:rPr>
              <w:t xml:space="preserve"> компаниях и хозяйственных </w:t>
            </w:r>
            <w:r w:rsidRPr="00102E49">
              <w:rPr>
                <w:rFonts w:ascii="Times New Roman" w:hAnsi="Times New Roman"/>
                <w:sz w:val="24"/>
                <w:szCs w:val="24"/>
                <w:lang w:val="ru-RU"/>
              </w:rPr>
              <w:lastRenderedPageBreak/>
              <w:t>обществах, более 50 процентов акций (долей) в уставном капитале которых находится в государственной собственности.</w:t>
            </w:r>
          </w:p>
          <w:p w:rsidR="000E04C3" w:rsidRPr="000E04C3" w:rsidRDefault="000E04C3" w:rsidP="00313961">
            <w:pPr>
              <w:widowControl w:val="0"/>
              <w:spacing w:after="0" w:line="240" w:lineRule="auto"/>
              <w:rPr>
                <w:rFonts w:ascii="Times New Roman" w:hAnsi="Times New Roman"/>
                <w:sz w:val="10"/>
                <w:szCs w:val="24"/>
                <w:lang w:val="ru-RU"/>
              </w:rPr>
            </w:pPr>
          </w:p>
        </w:tc>
        <w:tc>
          <w:tcPr>
            <w:tcW w:w="11057" w:type="dxa"/>
          </w:tcPr>
          <w:p w:rsidR="00A92C3D" w:rsidRPr="00102E49" w:rsidRDefault="00A92C3D" w:rsidP="004014A3">
            <w:pPr>
              <w:keepNext/>
              <w:spacing w:line="240" w:lineRule="auto"/>
              <w:ind w:firstLine="459"/>
              <w:rPr>
                <w:rFonts w:ascii="Times New Roman" w:hAnsi="Times New Roman"/>
                <w:sz w:val="24"/>
                <w:szCs w:val="24"/>
                <w:lang w:val="ru-RU"/>
              </w:rPr>
            </w:pPr>
            <w:proofErr w:type="gramStart"/>
            <w:r>
              <w:rPr>
                <w:rFonts w:ascii="Times New Roman" w:hAnsi="Times New Roman"/>
                <w:sz w:val="24"/>
                <w:szCs w:val="24"/>
                <w:lang w:val="ru-RU"/>
              </w:rPr>
              <w:lastRenderedPageBreak/>
              <w:t>В</w:t>
            </w:r>
            <w:r w:rsidRPr="00102E49">
              <w:rPr>
                <w:rFonts w:ascii="Times New Roman" w:hAnsi="Times New Roman"/>
                <w:sz w:val="24"/>
                <w:szCs w:val="24"/>
                <w:lang w:val="ru-RU"/>
              </w:rPr>
              <w:t xml:space="preserve"> Генерально</w:t>
            </w:r>
            <w:r>
              <w:rPr>
                <w:rFonts w:ascii="Times New Roman" w:hAnsi="Times New Roman"/>
                <w:sz w:val="24"/>
                <w:szCs w:val="24"/>
                <w:lang w:val="ru-RU"/>
              </w:rPr>
              <w:t>м</w:t>
            </w:r>
            <w:r w:rsidRPr="00102E49">
              <w:rPr>
                <w:rFonts w:ascii="Times New Roman" w:hAnsi="Times New Roman"/>
                <w:sz w:val="24"/>
                <w:szCs w:val="24"/>
                <w:lang w:val="ru-RU"/>
              </w:rPr>
              <w:t xml:space="preserve"> соглашени</w:t>
            </w:r>
            <w:r>
              <w:rPr>
                <w:rFonts w:ascii="Times New Roman" w:hAnsi="Times New Roman"/>
                <w:sz w:val="24"/>
                <w:szCs w:val="24"/>
                <w:lang w:val="ru-RU"/>
              </w:rPr>
              <w:t>и</w:t>
            </w:r>
            <w:r w:rsidRPr="00102E49">
              <w:rPr>
                <w:rFonts w:ascii="Times New Roman" w:hAnsi="Times New Roman"/>
                <w:sz w:val="24"/>
                <w:szCs w:val="24"/>
                <w:lang w:val="ru-RU"/>
              </w:rPr>
              <w:t xml:space="preserve"> </w:t>
            </w:r>
            <w:r w:rsidRPr="00102E49">
              <w:rPr>
                <w:rFonts w:ascii="Times New Roman" w:eastAsia="Arial Unicode MS" w:hAnsi="Times New Roman"/>
                <w:bCs/>
                <w:sz w:val="24"/>
                <w:szCs w:val="24"/>
                <w:lang w:val="ru-RU"/>
              </w:rPr>
              <w:t xml:space="preserve">между общероссийскими объединениями профсоюзов, общероссийскими объединениями работодателей и Правительством Российской Федерации </w:t>
            </w:r>
            <w:r w:rsidR="00CC0997">
              <w:rPr>
                <w:rFonts w:ascii="Times New Roman" w:eastAsia="Arial Unicode MS" w:hAnsi="Times New Roman"/>
                <w:bCs/>
                <w:sz w:val="24"/>
                <w:szCs w:val="24"/>
                <w:lang w:val="ru-RU"/>
              </w:rPr>
              <w:br/>
            </w:r>
            <w:r w:rsidRPr="00102E49">
              <w:rPr>
                <w:rFonts w:ascii="Times New Roman" w:eastAsia="Arial Unicode MS" w:hAnsi="Times New Roman"/>
                <w:bCs/>
                <w:sz w:val="24"/>
                <w:szCs w:val="24"/>
                <w:lang w:val="ru-RU"/>
              </w:rPr>
              <w:t xml:space="preserve">на </w:t>
            </w:r>
            <w:r w:rsidRPr="00102E49">
              <w:rPr>
                <w:rFonts w:ascii="Times New Roman" w:hAnsi="Times New Roman"/>
                <w:sz w:val="24"/>
                <w:szCs w:val="24"/>
                <w:lang w:val="ru-RU"/>
              </w:rPr>
              <w:t xml:space="preserve">2021-2023 годы </w:t>
            </w:r>
            <w:r>
              <w:rPr>
                <w:rFonts w:ascii="Times New Roman" w:hAnsi="Times New Roman"/>
                <w:sz w:val="24"/>
                <w:szCs w:val="24"/>
                <w:lang w:val="ru-RU"/>
              </w:rPr>
              <w:t xml:space="preserve">включено обязательство </w:t>
            </w:r>
            <w:r w:rsidRPr="00102E49">
              <w:rPr>
                <w:rFonts w:ascii="Times New Roman" w:hAnsi="Times New Roman"/>
                <w:sz w:val="24"/>
                <w:szCs w:val="24"/>
                <w:lang w:val="ru-RU"/>
              </w:rPr>
              <w:t>(п.7.3</w:t>
            </w:r>
            <w:r>
              <w:rPr>
                <w:rFonts w:ascii="Times New Roman" w:hAnsi="Times New Roman"/>
                <w:sz w:val="24"/>
                <w:szCs w:val="24"/>
                <w:lang w:val="ru-RU"/>
              </w:rPr>
              <w:t xml:space="preserve">) </w:t>
            </w:r>
            <w:r w:rsidRPr="00102E49">
              <w:rPr>
                <w:rFonts w:ascii="Times New Roman" w:hAnsi="Times New Roman"/>
                <w:sz w:val="24"/>
                <w:szCs w:val="24"/>
                <w:lang w:val="ru-RU"/>
              </w:rPr>
              <w:t xml:space="preserve">содействовать развитию различных форм социального партнерства в государственных учреждениях, государственных унитарных предприятиях, государственных корпорациях, государственных компаниях и хозяйственных обществах, более </w:t>
            </w:r>
            <w:r w:rsidR="00CC0997">
              <w:rPr>
                <w:rFonts w:ascii="Times New Roman" w:hAnsi="Times New Roman"/>
                <w:sz w:val="24"/>
                <w:szCs w:val="24"/>
                <w:lang w:val="ru-RU"/>
              </w:rPr>
              <w:br/>
            </w:r>
            <w:r w:rsidRPr="00102E49">
              <w:rPr>
                <w:rFonts w:ascii="Times New Roman" w:hAnsi="Times New Roman"/>
                <w:sz w:val="24"/>
                <w:szCs w:val="24"/>
                <w:lang w:val="ru-RU"/>
              </w:rPr>
              <w:t>50 процентов акций (долей) в уставном капитале которых находится в государственной собственности</w:t>
            </w:r>
            <w:r>
              <w:rPr>
                <w:rFonts w:ascii="Times New Roman" w:hAnsi="Times New Roman"/>
                <w:sz w:val="24"/>
                <w:szCs w:val="24"/>
                <w:lang w:val="ru-RU"/>
              </w:rPr>
              <w:t>.</w:t>
            </w:r>
            <w:r w:rsidRPr="00102E49">
              <w:rPr>
                <w:rFonts w:ascii="Times New Roman" w:hAnsi="Times New Roman"/>
                <w:sz w:val="24"/>
                <w:szCs w:val="24"/>
                <w:lang w:val="ru-RU"/>
              </w:rPr>
              <w:t xml:space="preserve"> </w:t>
            </w:r>
            <w:proofErr w:type="gramEnd"/>
          </w:p>
        </w:tc>
      </w:tr>
      <w:tr w:rsidR="00A92C3D" w:rsidRPr="001F1314" w:rsidTr="00FE5DDE">
        <w:tc>
          <w:tcPr>
            <w:tcW w:w="4678" w:type="dxa"/>
          </w:tcPr>
          <w:p w:rsidR="00A92C3D" w:rsidRPr="00102E49" w:rsidRDefault="00A92C3D" w:rsidP="00313961">
            <w:pPr>
              <w:widowControl w:val="0"/>
              <w:spacing w:after="0" w:line="240" w:lineRule="auto"/>
              <w:rPr>
                <w:rFonts w:ascii="Times New Roman CYR" w:hAnsi="Times New Roman CYR" w:cs="Times New Roman CYR"/>
                <w:sz w:val="24"/>
                <w:szCs w:val="24"/>
                <w:lang w:val="ru-RU"/>
              </w:rPr>
            </w:pPr>
            <w:r w:rsidRPr="00102E49">
              <w:rPr>
                <w:rFonts w:ascii="Times New Roman" w:hAnsi="Times New Roman"/>
                <w:sz w:val="24"/>
                <w:szCs w:val="24"/>
                <w:lang w:val="ru-RU"/>
              </w:rPr>
              <w:lastRenderedPageBreak/>
              <w:t>Способствовать включению вертикально интегрированных кампаний в объединения работодателей.</w:t>
            </w:r>
          </w:p>
        </w:tc>
        <w:tc>
          <w:tcPr>
            <w:tcW w:w="11057" w:type="dxa"/>
          </w:tcPr>
          <w:p w:rsidR="00A92C3D" w:rsidRDefault="00A92C3D" w:rsidP="0081195E">
            <w:pPr>
              <w:keepNext/>
              <w:spacing w:after="0" w:line="240" w:lineRule="auto"/>
              <w:ind w:firstLine="459"/>
              <w:rPr>
                <w:rFonts w:ascii="Times New Roman" w:hAnsi="Times New Roman"/>
                <w:sz w:val="24"/>
                <w:szCs w:val="24"/>
                <w:lang w:val="ru-RU"/>
              </w:rPr>
            </w:pPr>
            <w:proofErr w:type="gramStart"/>
            <w:r>
              <w:rPr>
                <w:rFonts w:ascii="Times New Roman" w:hAnsi="Times New Roman"/>
                <w:sz w:val="24"/>
                <w:szCs w:val="24"/>
                <w:lang w:val="ru-RU"/>
              </w:rPr>
              <w:t>В</w:t>
            </w:r>
            <w:r w:rsidRPr="00102E49">
              <w:rPr>
                <w:rFonts w:ascii="Times New Roman" w:hAnsi="Times New Roman"/>
                <w:sz w:val="24"/>
                <w:szCs w:val="24"/>
                <w:lang w:val="ru-RU"/>
              </w:rPr>
              <w:t xml:space="preserve"> Генерально</w:t>
            </w:r>
            <w:r>
              <w:rPr>
                <w:rFonts w:ascii="Times New Roman" w:hAnsi="Times New Roman"/>
                <w:sz w:val="24"/>
                <w:szCs w:val="24"/>
                <w:lang w:val="ru-RU"/>
              </w:rPr>
              <w:t>м</w:t>
            </w:r>
            <w:r w:rsidRPr="00102E49">
              <w:rPr>
                <w:rFonts w:ascii="Times New Roman" w:hAnsi="Times New Roman"/>
                <w:sz w:val="24"/>
                <w:szCs w:val="24"/>
                <w:lang w:val="ru-RU"/>
              </w:rPr>
              <w:t xml:space="preserve"> соглашени</w:t>
            </w:r>
            <w:r>
              <w:rPr>
                <w:rFonts w:ascii="Times New Roman" w:hAnsi="Times New Roman"/>
                <w:sz w:val="24"/>
                <w:szCs w:val="24"/>
                <w:lang w:val="ru-RU"/>
              </w:rPr>
              <w:t>и</w:t>
            </w:r>
            <w:r w:rsidRPr="00102E49">
              <w:rPr>
                <w:rFonts w:ascii="Times New Roman" w:eastAsia="Arial Unicode MS" w:hAnsi="Times New Roman"/>
                <w:bCs/>
                <w:sz w:val="24"/>
                <w:szCs w:val="24"/>
                <w:lang w:val="ru-RU"/>
              </w:rPr>
              <w:t xml:space="preserve"> между общероссийскими объединениями профсоюзов, общероссийскими объединениями работодателей и Правительством Российской Федерации </w:t>
            </w:r>
            <w:r w:rsidR="00CC0997">
              <w:rPr>
                <w:rFonts w:ascii="Times New Roman" w:eastAsia="Arial Unicode MS" w:hAnsi="Times New Roman"/>
                <w:bCs/>
                <w:sz w:val="24"/>
                <w:szCs w:val="24"/>
                <w:lang w:val="ru-RU"/>
              </w:rPr>
              <w:br/>
            </w:r>
            <w:r w:rsidRPr="00102E49">
              <w:rPr>
                <w:rFonts w:ascii="Times New Roman" w:eastAsia="Arial Unicode MS" w:hAnsi="Times New Roman"/>
                <w:bCs/>
                <w:sz w:val="24"/>
                <w:szCs w:val="24"/>
                <w:lang w:val="ru-RU"/>
              </w:rPr>
              <w:t>на</w:t>
            </w:r>
            <w:r w:rsidRPr="00102E49">
              <w:rPr>
                <w:rFonts w:ascii="Times New Roman" w:hAnsi="Times New Roman"/>
                <w:sz w:val="24"/>
                <w:szCs w:val="24"/>
                <w:lang w:val="ru-RU"/>
              </w:rPr>
              <w:t xml:space="preserve"> 2021-2023 годы (п.7.3</w:t>
            </w:r>
            <w:r>
              <w:rPr>
                <w:rFonts w:ascii="Times New Roman" w:hAnsi="Times New Roman"/>
                <w:sz w:val="24"/>
                <w:szCs w:val="24"/>
                <w:lang w:val="ru-RU"/>
              </w:rPr>
              <w:t xml:space="preserve">) включено обязательство </w:t>
            </w:r>
            <w:r w:rsidRPr="00102E49">
              <w:rPr>
                <w:rFonts w:ascii="Times New Roman" w:hAnsi="Times New Roman"/>
                <w:sz w:val="24"/>
                <w:szCs w:val="24"/>
                <w:lang w:val="ru-RU"/>
              </w:rPr>
              <w:t>содействовать присоединению государственных учреждений, государственных унитарных предприятий, государственных корпораций, государственных компаний и хозяйственных обществ, более 50 процентов акций (долей) в уставном капитале которых находится в государственной собственности, к отраслевым соглашениям, заключенным на федеральном уровне социального партнерства.</w:t>
            </w:r>
            <w:proofErr w:type="gramEnd"/>
          </w:p>
          <w:p w:rsidR="000E04C3" w:rsidRPr="000E04C3" w:rsidRDefault="000E04C3" w:rsidP="0081195E">
            <w:pPr>
              <w:keepNext/>
              <w:spacing w:after="0" w:line="240" w:lineRule="auto"/>
              <w:ind w:firstLine="459"/>
              <w:rPr>
                <w:rFonts w:ascii="Times New Roman" w:eastAsia="Calibri" w:hAnsi="Times New Roman"/>
                <w:bCs/>
                <w:sz w:val="10"/>
                <w:szCs w:val="24"/>
                <w:lang w:val="ru-RU" w:bidi="ar-SA"/>
              </w:rPr>
            </w:pPr>
          </w:p>
        </w:tc>
      </w:tr>
      <w:tr w:rsidR="00A92C3D" w:rsidRPr="001F1314" w:rsidTr="00980861">
        <w:tc>
          <w:tcPr>
            <w:tcW w:w="4678" w:type="dxa"/>
            <w:tcBorders>
              <w:bottom w:val="single" w:sz="4" w:space="0" w:color="auto"/>
            </w:tcBorders>
          </w:tcPr>
          <w:p w:rsidR="00A92C3D" w:rsidRPr="00102E49" w:rsidRDefault="00A92C3D" w:rsidP="00313961">
            <w:pPr>
              <w:widowControl w:val="0"/>
              <w:spacing w:after="0" w:line="240" w:lineRule="auto"/>
              <w:rPr>
                <w:rFonts w:ascii="Times New Roman" w:hAnsi="Times New Roman"/>
                <w:sz w:val="24"/>
                <w:szCs w:val="24"/>
                <w:lang w:val="ru-RU"/>
              </w:rPr>
            </w:pPr>
            <w:proofErr w:type="gramStart"/>
            <w:r w:rsidRPr="00102E49">
              <w:rPr>
                <w:rFonts w:ascii="Times New Roman" w:hAnsi="Times New Roman"/>
                <w:sz w:val="24"/>
                <w:szCs w:val="24"/>
                <w:lang w:val="ru-RU"/>
              </w:rPr>
              <w:t xml:space="preserve">Подготовка предложений по распространению социального партнерства на работающих в условиях нестандартных форм занятости, в том числе занятых через посредничество цифровых платформ, </w:t>
            </w:r>
            <w:proofErr w:type="spellStart"/>
            <w:r w:rsidRPr="00102E49">
              <w:rPr>
                <w:rFonts w:ascii="Times New Roman" w:hAnsi="Times New Roman"/>
                <w:sz w:val="24"/>
                <w:szCs w:val="24"/>
                <w:lang w:val="ru-RU"/>
              </w:rPr>
              <w:t>самозанятых</w:t>
            </w:r>
            <w:proofErr w:type="spellEnd"/>
            <w:r w:rsidRPr="00102E49">
              <w:rPr>
                <w:rFonts w:ascii="Times New Roman" w:hAnsi="Times New Roman"/>
                <w:sz w:val="24"/>
                <w:szCs w:val="24"/>
                <w:lang w:val="ru-RU"/>
              </w:rPr>
              <w:t>, трудовых мигрантов и других незащищенных категорий трудящихся.</w:t>
            </w:r>
            <w:proofErr w:type="gramEnd"/>
          </w:p>
        </w:tc>
        <w:tc>
          <w:tcPr>
            <w:tcW w:w="11057" w:type="dxa"/>
            <w:tcBorders>
              <w:bottom w:val="single" w:sz="4" w:space="0" w:color="auto"/>
            </w:tcBorders>
          </w:tcPr>
          <w:p w:rsidR="00A92C3D" w:rsidRPr="003005F2" w:rsidRDefault="00A92C3D" w:rsidP="004014A3">
            <w:pPr>
              <w:pStyle w:val="a7"/>
              <w:shd w:val="clear" w:color="auto" w:fill="FFFFFF"/>
              <w:spacing w:before="0" w:beforeAutospacing="0" w:after="0" w:afterAutospacing="0"/>
              <w:ind w:firstLine="459"/>
            </w:pPr>
            <w:r w:rsidRPr="003005F2">
              <w:rPr>
                <w:rFonts w:eastAsia="Calibri"/>
                <w:bCs/>
              </w:rPr>
              <w:t>В 2021 году в рамках</w:t>
            </w:r>
            <w:proofErr w:type="gramStart"/>
            <w:r w:rsidRPr="003005F2">
              <w:rPr>
                <w:rFonts w:eastAsia="Calibri"/>
                <w:bCs/>
              </w:rPr>
              <w:t xml:space="preserve"> </w:t>
            </w:r>
            <w:r w:rsidRPr="003005F2">
              <w:t>Д</w:t>
            </w:r>
            <w:proofErr w:type="gramEnd"/>
            <w:r w:rsidRPr="003005F2">
              <w:t>есятого Профсоюзного форума ведущих профцентров пяти стран, входящих в БРИКС, который был приурочен к встрече министров труда и занятости, одним из ключевых вопросов для обсуждения был вопрос «</w:t>
            </w:r>
            <w:proofErr w:type="spellStart"/>
            <w:r w:rsidRPr="003005F2">
              <w:t>Гиг-работники</w:t>
            </w:r>
            <w:proofErr w:type="spellEnd"/>
            <w:r w:rsidRPr="003005F2">
              <w:t xml:space="preserve"> и работники цифровых платформ: роль на рынке труда». </w:t>
            </w:r>
            <w:r w:rsidR="00CC0997">
              <w:br/>
            </w:r>
            <w:r w:rsidRPr="003005F2">
              <w:t xml:space="preserve">В докладе Председателя ФНПР была освещена эта тема, в частности было отмечено, что отсутствие нормативно-правового регулирования деятельности платформ и </w:t>
            </w:r>
            <w:proofErr w:type="spellStart"/>
            <w:r w:rsidRPr="003005F2">
              <w:t>агрегаторов</w:t>
            </w:r>
            <w:proofErr w:type="spellEnd"/>
            <w:r w:rsidRPr="003005F2">
              <w:t xml:space="preserve">, а также неопределённость статуса занятых там граждан – ключевые нерешённые проблемы. </w:t>
            </w:r>
          </w:p>
          <w:p w:rsidR="00A92C3D" w:rsidRPr="00F753F3" w:rsidRDefault="00A92C3D" w:rsidP="004014A3">
            <w:pPr>
              <w:pStyle w:val="1"/>
              <w:shd w:val="clear" w:color="auto" w:fill="FFFFFF"/>
              <w:spacing w:before="0" w:line="240" w:lineRule="auto"/>
              <w:ind w:firstLine="459"/>
              <w:rPr>
                <w:rFonts w:ascii="Times New Roman" w:eastAsia="Calibri" w:hAnsi="Times New Roman"/>
                <w:bCs w:val="0"/>
                <w:color w:val="auto"/>
                <w:sz w:val="28"/>
                <w:lang w:val="ru-RU" w:bidi="ar-SA"/>
              </w:rPr>
            </w:pPr>
            <w:proofErr w:type="gramStart"/>
            <w:r w:rsidRPr="003005F2">
              <w:rPr>
                <w:rFonts w:ascii="Times New Roman" w:eastAsia="Calibri" w:hAnsi="Times New Roman"/>
                <w:b w:val="0"/>
                <w:color w:val="auto"/>
                <w:sz w:val="24"/>
                <w:szCs w:val="24"/>
                <w:lang w:val="ru-RU" w:bidi="ar-SA"/>
              </w:rPr>
              <w:t>На состоявшемся 18 января 2022 года в Академи</w:t>
            </w:r>
            <w:r w:rsidRPr="003005F2">
              <w:rPr>
                <w:rFonts w:ascii="Times New Roman" w:eastAsia="Calibri" w:hAnsi="Times New Roman"/>
                <w:b w:val="0"/>
                <w:bCs w:val="0"/>
                <w:color w:val="auto"/>
                <w:sz w:val="24"/>
                <w:szCs w:val="24"/>
                <w:lang w:val="ru-RU" w:bidi="ar-SA"/>
              </w:rPr>
              <w:t xml:space="preserve">и труда и социальных отношений </w:t>
            </w:r>
            <w:r w:rsidRPr="003005F2">
              <w:rPr>
                <w:rFonts w:ascii="Times New Roman" w:eastAsia="Calibri" w:hAnsi="Times New Roman"/>
                <w:b w:val="0"/>
                <w:color w:val="auto"/>
                <w:sz w:val="24"/>
                <w:szCs w:val="24"/>
                <w:lang w:val="ru-RU" w:bidi="ar-SA"/>
              </w:rPr>
              <w:t>круглом столе</w:t>
            </w:r>
            <w:r w:rsidRPr="003005F2">
              <w:rPr>
                <w:rFonts w:ascii="Times New Roman" w:eastAsia="Calibri" w:hAnsi="Times New Roman"/>
                <w:b w:val="0"/>
                <w:bCs w:val="0"/>
                <w:color w:val="auto"/>
                <w:sz w:val="24"/>
                <w:szCs w:val="24"/>
                <w:lang w:val="ru-RU" w:bidi="ar-SA"/>
              </w:rPr>
              <w:t xml:space="preserve"> «</w:t>
            </w:r>
            <w:r w:rsidRPr="003005F2">
              <w:rPr>
                <w:rFonts w:ascii="Times New Roman" w:hAnsi="Times New Roman"/>
                <w:b w:val="0"/>
                <w:color w:val="auto"/>
                <w:sz w:val="24"/>
                <w:szCs w:val="24"/>
                <w:lang w:val="ru-RU"/>
              </w:rPr>
              <w:t xml:space="preserve">Актуальные проблемы социального диалога в новых секторах экономики» </w:t>
            </w:r>
            <w:r w:rsidRPr="003005F2">
              <w:rPr>
                <w:rFonts w:ascii="Times New Roman" w:eastAsia="Calibri" w:hAnsi="Times New Roman"/>
                <w:b w:val="0"/>
                <w:color w:val="auto"/>
                <w:sz w:val="24"/>
                <w:szCs w:val="24"/>
                <w:lang w:val="ru-RU" w:bidi="ar-SA"/>
              </w:rPr>
              <w:t xml:space="preserve">рассматривались теоретические и практические аспекты вопросов, касающихся нестандартных форм занятости, в том числе вопросы </w:t>
            </w:r>
            <w:r w:rsidRPr="003005F2">
              <w:rPr>
                <w:rFonts w:ascii="Times New Roman" w:hAnsi="Times New Roman"/>
                <w:b w:val="0"/>
                <w:color w:val="auto"/>
                <w:sz w:val="24"/>
                <w:szCs w:val="24"/>
                <w:lang w:val="ru-RU"/>
              </w:rPr>
              <w:t>по распространению социального партнерства на работающих в условиях нестандартных форм занятости</w:t>
            </w:r>
            <w:r>
              <w:rPr>
                <w:rFonts w:ascii="Times New Roman" w:hAnsi="Times New Roman"/>
                <w:b w:val="0"/>
                <w:color w:val="auto"/>
                <w:sz w:val="24"/>
                <w:szCs w:val="24"/>
                <w:lang w:val="ru-RU"/>
              </w:rPr>
              <w:t xml:space="preserve"> и</w:t>
            </w:r>
            <w:r w:rsidRPr="003005F2">
              <w:rPr>
                <w:rFonts w:ascii="Times New Roman" w:hAnsi="Times New Roman"/>
                <w:b w:val="0"/>
                <w:color w:val="auto"/>
                <w:sz w:val="24"/>
                <w:szCs w:val="24"/>
                <w:lang w:val="ru-RU"/>
              </w:rPr>
              <w:t xml:space="preserve"> занятых через посредничество цифровых платформ, </w:t>
            </w:r>
            <w:proofErr w:type="spellStart"/>
            <w:r w:rsidRPr="003005F2">
              <w:rPr>
                <w:rFonts w:ascii="Times New Roman" w:hAnsi="Times New Roman"/>
                <w:b w:val="0"/>
                <w:color w:val="auto"/>
                <w:sz w:val="24"/>
                <w:szCs w:val="24"/>
                <w:lang w:val="ru-RU"/>
              </w:rPr>
              <w:t>самозанятых</w:t>
            </w:r>
            <w:proofErr w:type="spellEnd"/>
            <w:r w:rsidRPr="003005F2">
              <w:rPr>
                <w:rFonts w:ascii="Times New Roman" w:hAnsi="Times New Roman"/>
                <w:b w:val="0"/>
                <w:color w:val="auto"/>
                <w:sz w:val="24"/>
                <w:szCs w:val="24"/>
                <w:lang w:val="ru-RU"/>
              </w:rPr>
              <w:t>, трудовых мигрантов и других незащищенных категорий</w:t>
            </w:r>
            <w:proofErr w:type="gramEnd"/>
            <w:r w:rsidRPr="003005F2">
              <w:rPr>
                <w:rFonts w:ascii="Times New Roman" w:hAnsi="Times New Roman"/>
                <w:b w:val="0"/>
                <w:color w:val="auto"/>
                <w:sz w:val="24"/>
                <w:szCs w:val="24"/>
                <w:lang w:val="ru-RU"/>
              </w:rPr>
              <w:t xml:space="preserve"> трудящихся.</w:t>
            </w:r>
          </w:p>
        </w:tc>
      </w:tr>
      <w:tr w:rsidR="0081195E" w:rsidRPr="001F1314" w:rsidTr="00AA1000">
        <w:trPr>
          <w:trHeight w:val="624"/>
        </w:trPr>
        <w:tc>
          <w:tcPr>
            <w:tcW w:w="15735" w:type="dxa"/>
            <w:gridSpan w:val="2"/>
            <w:tcBorders>
              <w:left w:val="single" w:sz="4" w:space="0" w:color="auto"/>
              <w:right w:val="single" w:sz="4" w:space="0" w:color="auto"/>
            </w:tcBorders>
            <w:vAlign w:val="center"/>
          </w:tcPr>
          <w:p w:rsidR="0081195E" w:rsidRPr="00CC0997" w:rsidRDefault="0081195E" w:rsidP="00CC0997">
            <w:pPr>
              <w:pStyle w:val="a5"/>
              <w:jc w:val="center"/>
              <w:rPr>
                <w:b/>
                <w:sz w:val="24"/>
                <w:szCs w:val="24"/>
                <w:lang w:val="ru-RU"/>
              </w:rPr>
            </w:pPr>
            <w:r w:rsidRPr="003C3A9A">
              <w:rPr>
                <w:b/>
                <w:sz w:val="24"/>
                <w:szCs w:val="24"/>
                <w:lang w:val="ru-RU"/>
              </w:rPr>
              <w:t>Комплексное развитие Российского Севера – гарантия достойной жизни северян</w:t>
            </w:r>
          </w:p>
        </w:tc>
      </w:tr>
      <w:tr w:rsidR="00B56C99" w:rsidRPr="001F1314" w:rsidTr="00FE5DDE">
        <w:tc>
          <w:tcPr>
            <w:tcW w:w="4678" w:type="dxa"/>
          </w:tcPr>
          <w:p w:rsidR="00B56C99" w:rsidRPr="000615DE" w:rsidRDefault="00B56C99" w:rsidP="00B56C99">
            <w:pPr>
              <w:spacing w:after="0" w:line="240" w:lineRule="auto"/>
              <w:ind w:left="34" w:hanging="34"/>
              <w:rPr>
                <w:rFonts w:ascii="Times New Roman" w:hAnsi="Times New Roman"/>
                <w:sz w:val="24"/>
                <w:szCs w:val="24"/>
                <w:lang w:val="ru-RU"/>
              </w:rPr>
            </w:pPr>
            <w:r w:rsidRPr="000615DE">
              <w:rPr>
                <w:rFonts w:ascii="Times New Roman" w:hAnsi="Times New Roman"/>
                <w:sz w:val="24"/>
                <w:szCs w:val="24"/>
                <w:lang w:val="ru-RU"/>
              </w:rPr>
              <w:t xml:space="preserve">Принять участие в разработке особых подходов к сохранению и формированию социально-бытовой и медицинской инфраструктур, организации оказания медицинской помощи населению, в том числе с применением санитарной авиации </w:t>
            </w:r>
            <w:r w:rsidRPr="000615DE">
              <w:rPr>
                <w:rFonts w:ascii="Times New Roman" w:hAnsi="Times New Roman"/>
                <w:sz w:val="24"/>
                <w:szCs w:val="24"/>
                <w:lang w:val="ru-RU"/>
              </w:rPr>
              <w:lastRenderedPageBreak/>
              <w:t>и расширением действия программы «Земский доктор» в районах Крайнего Севера и приравненных к ним местностям.</w:t>
            </w:r>
          </w:p>
          <w:p w:rsidR="00B56C99" w:rsidRPr="000615DE" w:rsidRDefault="00B56C99" w:rsidP="009670A4">
            <w:pPr>
              <w:spacing w:after="0" w:line="240" w:lineRule="auto"/>
              <w:ind w:left="34" w:firstLine="709"/>
              <w:rPr>
                <w:rFonts w:ascii="Times New Roman" w:hAnsi="Times New Roman"/>
                <w:sz w:val="24"/>
                <w:szCs w:val="24"/>
                <w:lang w:val="ru-RU" w:eastAsia="ru-RU"/>
              </w:rPr>
            </w:pPr>
          </w:p>
        </w:tc>
        <w:tc>
          <w:tcPr>
            <w:tcW w:w="11057" w:type="dxa"/>
          </w:tcPr>
          <w:p w:rsidR="00B56C99" w:rsidRPr="000615DE" w:rsidRDefault="00B56C99" w:rsidP="00B56C99">
            <w:pPr>
              <w:spacing w:after="0" w:line="240" w:lineRule="auto"/>
              <w:ind w:left="34" w:firstLine="425"/>
              <w:rPr>
                <w:rFonts w:ascii="Times New Roman" w:hAnsi="Times New Roman"/>
                <w:sz w:val="24"/>
                <w:szCs w:val="24"/>
                <w:lang w:val="ru-RU"/>
              </w:rPr>
            </w:pPr>
            <w:proofErr w:type="gramStart"/>
            <w:r w:rsidRPr="000615DE">
              <w:rPr>
                <w:rFonts w:ascii="Times New Roman" w:hAnsi="Times New Roman"/>
                <w:sz w:val="24"/>
                <w:szCs w:val="24"/>
                <w:lang w:val="ru-RU"/>
              </w:rPr>
              <w:lastRenderedPageBreak/>
              <w:t xml:space="preserve">Вопрос совершенствования системы здравоохранения и оптимизации медицинских учреждений </w:t>
            </w:r>
            <w:r w:rsidR="00A00CEA">
              <w:rPr>
                <w:rFonts w:ascii="Times New Roman" w:hAnsi="Times New Roman"/>
                <w:sz w:val="24"/>
                <w:szCs w:val="24"/>
                <w:lang w:val="ru-RU"/>
              </w:rPr>
              <w:br/>
            </w:r>
            <w:r w:rsidRPr="000615DE">
              <w:rPr>
                <w:rFonts w:ascii="Times New Roman" w:hAnsi="Times New Roman"/>
                <w:sz w:val="24"/>
                <w:szCs w:val="24"/>
                <w:lang w:val="ru-RU"/>
              </w:rPr>
              <w:t>в районах Крайнего Севера и приравненных к ним местностях, а также</w:t>
            </w:r>
            <w:r>
              <w:rPr>
                <w:rFonts w:ascii="Times New Roman" w:hAnsi="Times New Roman"/>
                <w:sz w:val="24"/>
                <w:szCs w:val="24"/>
                <w:lang w:val="ru-RU"/>
              </w:rPr>
              <w:t xml:space="preserve"> о принимаемых</w:t>
            </w:r>
            <w:r w:rsidRPr="000615DE">
              <w:rPr>
                <w:rFonts w:ascii="Times New Roman" w:hAnsi="Times New Roman"/>
                <w:sz w:val="24"/>
                <w:szCs w:val="24"/>
                <w:lang w:val="ru-RU"/>
              </w:rPr>
              <w:t xml:space="preserve"> мер</w:t>
            </w:r>
            <w:r>
              <w:rPr>
                <w:rFonts w:ascii="Times New Roman" w:hAnsi="Times New Roman"/>
                <w:sz w:val="24"/>
                <w:szCs w:val="24"/>
                <w:lang w:val="ru-RU"/>
              </w:rPr>
              <w:t>ах</w:t>
            </w:r>
            <w:r w:rsidRPr="000615DE">
              <w:rPr>
                <w:rFonts w:ascii="Times New Roman" w:hAnsi="Times New Roman"/>
                <w:sz w:val="24"/>
                <w:szCs w:val="24"/>
                <w:lang w:val="ru-RU"/>
              </w:rPr>
              <w:t xml:space="preserve"> по повышению доступности медицинских услуг и качества оказываемой медицинской пом</w:t>
            </w:r>
            <w:r>
              <w:rPr>
                <w:rFonts w:ascii="Times New Roman" w:hAnsi="Times New Roman"/>
                <w:sz w:val="24"/>
                <w:szCs w:val="24"/>
                <w:lang w:val="ru-RU"/>
              </w:rPr>
              <w:t>ощи населению северных регионов</w:t>
            </w:r>
            <w:r w:rsidRPr="000615DE">
              <w:rPr>
                <w:rFonts w:ascii="Times New Roman" w:hAnsi="Times New Roman"/>
                <w:sz w:val="24"/>
                <w:szCs w:val="24"/>
                <w:lang w:val="ru-RU"/>
              </w:rPr>
              <w:t xml:space="preserve"> дважды рассматривался в 2021 году </w:t>
            </w:r>
            <w:r>
              <w:rPr>
                <w:rFonts w:ascii="Times New Roman" w:hAnsi="Times New Roman"/>
                <w:sz w:val="24"/>
                <w:szCs w:val="24"/>
                <w:lang w:val="ru-RU"/>
              </w:rPr>
              <w:t xml:space="preserve">в рамках рабочей группы РТК </w:t>
            </w:r>
            <w:r w:rsidRPr="003A1016">
              <w:rPr>
                <w:rFonts w:ascii="Times New Roman" w:hAnsi="Times New Roman"/>
                <w:sz w:val="24"/>
                <w:szCs w:val="24"/>
                <w:lang w:val="ru-RU"/>
              </w:rPr>
              <w:t>по социально-экономическим проблемам развития регионов России, в том числе районов Крайнего Севера и приравненных к</w:t>
            </w:r>
            <w:proofErr w:type="gramEnd"/>
            <w:r w:rsidRPr="003A1016">
              <w:rPr>
                <w:rFonts w:ascii="Times New Roman" w:hAnsi="Times New Roman"/>
                <w:sz w:val="24"/>
                <w:szCs w:val="24"/>
                <w:lang w:val="ru-RU"/>
              </w:rPr>
              <w:t xml:space="preserve"> ним местностей</w:t>
            </w:r>
            <w:r>
              <w:rPr>
                <w:rFonts w:ascii="Times New Roman" w:hAnsi="Times New Roman"/>
                <w:sz w:val="24"/>
                <w:szCs w:val="24"/>
                <w:lang w:val="ru-RU"/>
              </w:rPr>
              <w:t>.</w:t>
            </w:r>
            <w:r w:rsidRPr="000615DE">
              <w:rPr>
                <w:rFonts w:ascii="Times New Roman" w:hAnsi="Times New Roman"/>
                <w:sz w:val="24"/>
                <w:szCs w:val="24"/>
                <w:lang w:val="ru-RU"/>
              </w:rPr>
              <w:t xml:space="preserve"> </w:t>
            </w:r>
          </w:p>
          <w:p w:rsidR="00B56C99" w:rsidRPr="000615DE" w:rsidRDefault="00B56C99" w:rsidP="00B56C99">
            <w:pPr>
              <w:spacing w:after="0" w:line="240" w:lineRule="auto"/>
              <w:ind w:left="34" w:firstLine="425"/>
              <w:rPr>
                <w:rFonts w:ascii="Times New Roman" w:hAnsi="Times New Roman"/>
                <w:sz w:val="24"/>
                <w:szCs w:val="24"/>
                <w:lang w:val="ru-RU"/>
              </w:rPr>
            </w:pPr>
            <w:r w:rsidRPr="000615DE">
              <w:rPr>
                <w:rFonts w:ascii="Times New Roman" w:hAnsi="Times New Roman"/>
                <w:sz w:val="24"/>
                <w:szCs w:val="24"/>
                <w:lang w:val="ru-RU"/>
              </w:rPr>
              <w:lastRenderedPageBreak/>
              <w:t xml:space="preserve">По итогам заседания рабочей группы в начале </w:t>
            </w:r>
            <w:r>
              <w:rPr>
                <w:rFonts w:ascii="Times New Roman" w:hAnsi="Times New Roman"/>
                <w:sz w:val="24"/>
                <w:szCs w:val="24"/>
                <w:lang w:val="ru-RU"/>
              </w:rPr>
              <w:t xml:space="preserve">2021 </w:t>
            </w:r>
            <w:r w:rsidRPr="000615DE">
              <w:rPr>
                <w:rFonts w:ascii="Times New Roman" w:hAnsi="Times New Roman"/>
                <w:sz w:val="24"/>
                <w:szCs w:val="24"/>
                <w:lang w:val="ru-RU"/>
              </w:rPr>
              <w:t xml:space="preserve">года Минздраву России совместно с </w:t>
            </w:r>
            <w:proofErr w:type="spellStart"/>
            <w:r w:rsidRPr="000615DE">
              <w:rPr>
                <w:rFonts w:ascii="Times New Roman" w:hAnsi="Times New Roman"/>
                <w:sz w:val="24"/>
                <w:szCs w:val="24"/>
                <w:lang w:val="ru-RU"/>
              </w:rPr>
              <w:t>Росздравнадзором</w:t>
            </w:r>
            <w:proofErr w:type="spellEnd"/>
            <w:r w:rsidRPr="000615DE">
              <w:rPr>
                <w:rFonts w:ascii="Times New Roman" w:hAnsi="Times New Roman"/>
                <w:sz w:val="24"/>
                <w:szCs w:val="24"/>
                <w:lang w:val="ru-RU"/>
              </w:rPr>
              <w:t xml:space="preserve"> </w:t>
            </w:r>
            <w:r>
              <w:rPr>
                <w:rFonts w:ascii="Times New Roman" w:hAnsi="Times New Roman"/>
                <w:sz w:val="24"/>
                <w:szCs w:val="24"/>
                <w:lang w:val="ru-RU"/>
              </w:rPr>
              <w:t xml:space="preserve">было </w:t>
            </w:r>
            <w:r w:rsidRPr="000615DE">
              <w:rPr>
                <w:rFonts w:ascii="Times New Roman" w:hAnsi="Times New Roman"/>
                <w:sz w:val="24"/>
                <w:szCs w:val="24"/>
                <w:lang w:val="ru-RU"/>
              </w:rPr>
              <w:t>предложено обратить особое внимание на обеспечение медицинской помощью работников, проживающих в вахтовых поселках в районах Крайнего Севера и приравненных к ним местностях.</w:t>
            </w:r>
          </w:p>
          <w:p w:rsidR="00B56C99" w:rsidRPr="000615DE" w:rsidRDefault="00B56C99" w:rsidP="00B56C99">
            <w:pPr>
              <w:spacing w:after="0" w:line="240" w:lineRule="auto"/>
              <w:ind w:left="34" w:firstLine="425"/>
              <w:rPr>
                <w:rFonts w:ascii="Times New Roman" w:hAnsi="Times New Roman"/>
                <w:sz w:val="24"/>
                <w:szCs w:val="24"/>
                <w:lang w:val="ru-RU"/>
              </w:rPr>
            </w:pPr>
            <w:r w:rsidRPr="000615DE">
              <w:rPr>
                <w:rFonts w:ascii="Times New Roman" w:hAnsi="Times New Roman"/>
                <w:sz w:val="24"/>
                <w:szCs w:val="24"/>
                <w:lang w:val="ru-RU"/>
              </w:rPr>
              <w:t xml:space="preserve">В декабре </w:t>
            </w:r>
            <w:r>
              <w:rPr>
                <w:rFonts w:ascii="Times New Roman" w:hAnsi="Times New Roman"/>
                <w:sz w:val="24"/>
                <w:szCs w:val="24"/>
                <w:lang w:val="ru-RU"/>
              </w:rPr>
              <w:t xml:space="preserve">2021 года </w:t>
            </w:r>
            <w:r w:rsidRPr="000615DE">
              <w:rPr>
                <w:rFonts w:ascii="Times New Roman" w:hAnsi="Times New Roman"/>
                <w:sz w:val="24"/>
                <w:szCs w:val="24"/>
                <w:lang w:val="ru-RU"/>
              </w:rPr>
              <w:t>на заседании рабочей группы РТК было доложено, что в 2021 году продолжалась реализация ведомственной целевой программы «Модернизация первичного звена здравоохранения Российской Федерации». В рамках программы проводились мероприятия по оснащению медицинских организаций, на базе которых оказывается первичная медико-санитарная помощь.</w:t>
            </w:r>
          </w:p>
          <w:p w:rsidR="00B56C99" w:rsidRPr="000615DE" w:rsidRDefault="00B56C99" w:rsidP="00B56C99">
            <w:pPr>
              <w:spacing w:after="0" w:line="240" w:lineRule="auto"/>
              <w:ind w:left="34" w:firstLine="425"/>
              <w:rPr>
                <w:rFonts w:ascii="Times New Roman" w:hAnsi="Times New Roman"/>
                <w:sz w:val="24"/>
                <w:szCs w:val="24"/>
                <w:lang w:val="ru-RU"/>
              </w:rPr>
            </w:pPr>
            <w:proofErr w:type="gramStart"/>
            <w:r w:rsidRPr="000615DE">
              <w:rPr>
                <w:rFonts w:ascii="Times New Roman" w:hAnsi="Times New Roman"/>
                <w:sz w:val="24"/>
                <w:szCs w:val="24"/>
                <w:lang w:val="ru-RU"/>
              </w:rPr>
              <w:t>С целью обеспечения транспортной доступности медицинских услуг были дооснащены и переоснащены автомобильным транспортом медицинские организации, оказывающие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а также доставки медицинских работников до места жительства пациентов, доставки лекарственных препаратов до</w:t>
            </w:r>
            <w:proofErr w:type="gramEnd"/>
            <w:r w:rsidRPr="000615DE">
              <w:rPr>
                <w:rFonts w:ascii="Times New Roman" w:hAnsi="Times New Roman"/>
                <w:sz w:val="24"/>
                <w:szCs w:val="24"/>
                <w:lang w:val="ru-RU"/>
              </w:rPr>
              <w:t xml:space="preserve"> жителей отдаленных районов.</w:t>
            </w:r>
          </w:p>
          <w:p w:rsidR="00B56C99" w:rsidRDefault="00B56C99" w:rsidP="00B56C99">
            <w:pPr>
              <w:spacing w:after="0" w:line="240" w:lineRule="auto"/>
              <w:ind w:left="34" w:firstLine="425"/>
              <w:rPr>
                <w:rFonts w:ascii="Times New Roman" w:hAnsi="Times New Roman"/>
                <w:sz w:val="24"/>
                <w:szCs w:val="24"/>
                <w:lang w:val="ru-RU"/>
              </w:rPr>
            </w:pPr>
            <w:proofErr w:type="gramStart"/>
            <w:r w:rsidRPr="000615DE">
              <w:rPr>
                <w:rFonts w:ascii="Times New Roman" w:hAnsi="Times New Roman"/>
                <w:sz w:val="24"/>
                <w:szCs w:val="24"/>
                <w:lang w:val="ru-RU"/>
              </w:rPr>
              <w:t xml:space="preserve">По итогам заседания рабочей группы </w:t>
            </w:r>
            <w:r>
              <w:rPr>
                <w:rFonts w:ascii="Times New Roman" w:hAnsi="Times New Roman"/>
                <w:sz w:val="24"/>
                <w:szCs w:val="24"/>
                <w:lang w:val="ru-RU"/>
              </w:rPr>
              <w:t xml:space="preserve">РТК </w:t>
            </w:r>
            <w:r w:rsidRPr="000615DE">
              <w:rPr>
                <w:rFonts w:ascii="Times New Roman" w:hAnsi="Times New Roman"/>
                <w:sz w:val="24"/>
                <w:szCs w:val="24"/>
                <w:lang w:val="ru-RU"/>
              </w:rPr>
              <w:t xml:space="preserve">Минздраву России </w:t>
            </w:r>
            <w:r>
              <w:rPr>
                <w:rFonts w:ascii="Times New Roman" w:hAnsi="Times New Roman"/>
                <w:sz w:val="24"/>
                <w:szCs w:val="24"/>
                <w:lang w:val="ru-RU"/>
              </w:rPr>
              <w:t xml:space="preserve">было </w:t>
            </w:r>
            <w:r w:rsidRPr="000615DE">
              <w:rPr>
                <w:rFonts w:ascii="Times New Roman" w:hAnsi="Times New Roman"/>
                <w:sz w:val="24"/>
                <w:szCs w:val="24"/>
                <w:lang w:val="ru-RU"/>
              </w:rPr>
              <w:t xml:space="preserve">предложено представить в секретариат Комиссии информацию, характеризующую доступность оказания медицинской помощи (плановой и внеплановой) в районах Крайнего Севера и приравненных к ним местностях, а также </w:t>
            </w:r>
            <w:r w:rsidR="00A00CEA">
              <w:rPr>
                <w:rFonts w:ascii="Times New Roman" w:hAnsi="Times New Roman"/>
                <w:sz w:val="24"/>
                <w:szCs w:val="24"/>
                <w:lang w:val="ru-RU"/>
              </w:rPr>
              <w:br/>
            </w:r>
            <w:r w:rsidRPr="000615DE">
              <w:rPr>
                <w:rFonts w:ascii="Times New Roman" w:hAnsi="Times New Roman"/>
                <w:sz w:val="24"/>
                <w:szCs w:val="24"/>
                <w:lang w:val="ru-RU"/>
              </w:rPr>
              <w:t xml:space="preserve">на трассе Северного морского пути для постоянно проживающего населения и лиц, находящихся </w:t>
            </w:r>
            <w:r w:rsidR="00A00CEA">
              <w:rPr>
                <w:rFonts w:ascii="Times New Roman" w:hAnsi="Times New Roman"/>
                <w:sz w:val="24"/>
                <w:szCs w:val="24"/>
                <w:lang w:val="ru-RU"/>
              </w:rPr>
              <w:br/>
            </w:r>
            <w:r w:rsidRPr="000615DE">
              <w:rPr>
                <w:rFonts w:ascii="Times New Roman" w:hAnsi="Times New Roman"/>
                <w:sz w:val="24"/>
                <w:szCs w:val="24"/>
                <w:lang w:val="ru-RU"/>
              </w:rPr>
              <w:t>в таких районах временно в связи с работой, включая сведения о кадровой обеспеченности.</w:t>
            </w:r>
            <w:proofErr w:type="gramEnd"/>
          </w:p>
          <w:p w:rsidR="002C6B63" w:rsidRPr="00AA1000" w:rsidRDefault="002C6B63" w:rsidP="00B56C99">
            <w:pPr>
              <w:spacing w:after="0" w:line="240" w:lineRule="auto"/>
              <w:ind w:left="34" w:firstLine="425"/>
              <w:rPr>
                <w:rFonts w:ascii="Times New Roman" w:hAnsi="Times New Roman"/>
                <w:sz w:val="18"/>
                <w:szCs w:val="24"/>
                <w:lang w:val="ru-RU"/>
              </w:rPr>
            </w:pPr>
          </w:p>
        </w:tc>
      </w:tr>
      <w:tr w:rsidR="00B56C99" w:rsidRPr="001F1314" w:rsidTr="00FE5DDE">
        <w:tc>
          <w:tcPr>
            <w:tcW w:w="4678" w:type="dxa"/>
          </w:tcPr>
          <w:p w:rsidR="00B56C99" w:rsidRPr="000615DE" w:rsidRDefault="00B56C99" w:rsidP="00313961">
            <w:pPr>
              <w:spacing w:after="0" w:line="240" w:lineRule="auto"/>
              <w:ind w:left="34"/>
              <w:rPr>
                <w:rFonts w:ascii="Times New Roman" w:hAnsi="Times New Roman"/>
                <w:sz w:val="24"/>
                <w:szCs w:val="24"/>
                <w:lang w:val="ru-RU" w:eastAsia="ru-RU"/>
              </w:rPr>
            </w:pPr>
            <w:r w:rsidRPr="000615DE">
              <w:rPr>
                <w:rFonts w:ascii="Times New Roman" w:hAnsi="Times New Roman"/>
                <w:sz w:val="24"/>
                <w:szCs w:val="24"/>
                <w:lang w:val="ru-RU" w:eastAsia="ru-RU"/>
              </w:rPr>
              <w:lastRenderedPageBreak/>
              <w:t>Принять участие в разработке предложений по повышению доступности санаторно-курортного лечения работников и организации отдыха детей в районах с благоприятным климатом.</w:t>
            </w:r>
          </w:p>
          <w:p w:rsidR="00B56C99" w:rsidRPr="000615DE" w:rsidRDefault="00B56C99" w:rsidP="00313961">
            <w:pPr>
              <w:spacing w:after="0" w:line="240" w:lineRule="auto"/>
              <w:ind w:left="34" w:firstLine="709"/>
              <w:rPr>
                <w:rFonts w:ascii="Times New Roman" w:hAnsi="Times New Roman"/>
                <w:sz w:val="24"/>
                <w:szCs w:val="24"/>
                <w:lang w:val="ru-RU"/>
              </w:rPr>
            </w:pPr>
          </w:p>
        </w:tc>
        <w:tc>
          <w:tcPr>
            <w:tcW w:w="11057" w:type="dxa"/>
          </w:tcPr>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xml:space="preserve">При рассмотрении информации об итогах детской оздоровительной кампании в рамках РТК </w:t>
            </w:r>
            <w:r w:rsidR="00A00CEA">
              <w:rPr>
                <w:rFonts w:ascii="Times New Roman" w:hAnsi="Times New Roman"/>
                <w:sz w:val="24"/>
                <w:szCs w:val="24"/>
                <w:lang w:val="ru-RU"/>
              </w:rPr>
              <w:br/>
            </w:r>
            <w:r w:rsidRPr="000615DE">
              <w:rPr>
                <w:rFonts w:ascii="Times New Roman" w:hAnsi="Times New Roman"/>
                <w:sz w:val="24"/>
                <w:szCs w:val="24"/>
                <w:lang w:val="ru-RU"/>
              </w:rPr>
              <w:t xml:space="preserve">в 2021 году, представленной </w:t>
            </w:r>
            <w:proofErr w:type="spellStart"/>
            <w:r w:rsidRPr="000615DE">
              <w:rPr>
                <w:rFonts w:ascii="Times New Roman" w:hAnsi="Times New Roman"/>
                <w:sz w:val="24"/>
                <w:szCs w:val="24"/>
                <w:lang w:val="ru-RU"/>
              </w:rPr>
              <w:t>Минпросвещения</w:t>
            </w:r>
            <w:proofErr w:type="spellEnd"/>
            <w:r w:rsidRPr="000615DE">
              <w:rPr>
                <w:rFonts w:ascii="Times New Roman" w:hAnsi="Times New Roman"/>
                <w:sz w:val="24"/>
                <w:szCs w:val="24"/>
                <w:lang w:val="ru-RU"/>
              </w:rPr>
              <w:t xml:space="preserve"> России, </w:t>
            </w:r>
            <w:proofErr w:type="spellStart"/>
            <w:r w:rsidRPr="000615DE">
              <w:rPr>
                <w:rFonts w:ascii="Times New Roman" w:hAnsi="Times New Roman"/>
                <w:sz w:val="24"/>
                <w:szCs w:val="24"/>
                <w:lang w:val="ru-RU"/>
              </w:rPr>
              <w:t>Рострудом</w:t>
            </w:r>
            <w:proofErr w:type="spellEnd"/>
            <w:r w:rsidRPr="000615DE">
              <w:rPr>
                <w:rFonts w:ascii="Times New Roman" w:hAnsi="Times New Roman"/>
                <w:sz w:val="24"/>
                <w:szCs w:val="24"/>
                <w:lang w:val="ru-RU"/>
              </w:rPr>
              <w:t xml:space="preserve">, МВД России и МЧС России, отдельно рассмотрена информация, касающаяся отдыха и оздоровления детей, проживающих в районах Крайнего Севера и приравненных к ним местностях. Данная информация по оздоровлению детей работников, осуществляющих трудовую деятельность на северных территориях, </w:t>
            </w:r>
            <w:r>
              <w:rPr>
                <w:rFonts w:ascii="Times New Roman" w:hAnsi="Times New Roman"/>
                <w:sz w:val="24"/>
                <w:szCs w:val="24"/>
                <w:lang w:val="ru-RU"/>
              </w:rPr>
              <w:t>была предоставлена</w:t>
            </w:r>
            <w:r w:rsidRPr="000615DE">
              <w:rPr>
                <w:rFonts w:ascii="Times New Roman" w:hAnsi="Times New Roman"/>
                <w:sz w:val="24"/>
                <w:szCs w:val="24"/>
                <w:lang w:val="ru-RU"/>
              </w:rPr>
              <w:t xml:space="preserve"> по предложению </w:t>
            </w:r>
            <w:r>
              <w:rPr>
                <w:rFonts w:ascii="Times New Roman" w:hAnsi="Times New Roman"/>
                <w:sz w:val="24"/>
                <w:szCs w:val="24"/>
                <w:lang w:val="ru-RU"/>
              </w:rPr>
              <w:t>ФНПР</w:t>
            </w:r>
            <w:r w:rsidRPr="000615DE">
              <w:rPr>
                <w:rFonts w:ascii="Times New Roman" w:hAnsi="Times New Roman"/>
                <w:sz w:val="24"/>
                <w:szCs w:val="24"/>
                <w:lang w:val="ru-RU"/>
              </w:rPr>
              <w:t xml:space="preserve">. </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Так, за период летней оздоровительной кампании в 2021 году на территории Крайнего Севера и приравненных к ним местностей осуществляли свою деятельность 8 923 организации, в том числе:</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403 стационарные организации отдыха детей и их оздоровления;</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xml:space="preserve">7 644 лагеря, </w:t>
            </w:r>
            <w:proofErr w:type="gramStart"/>
            <w:r w:rsidRPr="000615DE">
              <w:rPr>
                <w:rFonts w:ascii="Times New Roman" w:hAnsi="Times New Roman"/>
                <w:sz w:val="24"/>
                <w:szCs w:val="24"/>
                <w:lang w:val="ru-RU"/>
              </w:rPr>
              <w:t>организованных</w:t>
            </w:r>
            <w:proofErr w:type="gramEnd"/>
            <w:r w:rsidRPr="000615DE">
              <w:rPr>
                <w:rFonts w:ascii="Times New Roman" w:hAnsi="Times New Roman"/>
                <w:sz w:val="24"/>
                <w:szCs w:val="24"/>
                <w:lang w:val="ru-RU"/>
              </w:rPr>
              <w:t xml:space="preserve"> образовательными организациями, в каникулярное время с дневным пребыванием;</w:t>
            </w:r>
          </w:p>
          <w:p w:rsidR="00B56C99" w:rsidRPr="000615DE" w:rsidRDefault="00B56C99" w:rsidP="00AA1000">
            <w:pPr>
              <w:spacing w:before="120" w:after="0" w:line="240" w:lineRule="auto"/>
              <w:ind w:firstLine="459"/>
              <w:rPr>
                <w:rFonts w:ascii="Times New Roman" w:hAnsi="Times New Roman"/>
                <w:sz w:val="24"/>
                <w:szCs w:val="24"/>
                <w:lang w:val="ru-RU"/>
              </w:rPr>
            </w:pPr>
            <w:r w:rsidRPr="000615DE">
              <w:rPr>
                <w:rFonts w:ascii="Times New Roman" w:hAnsi="Times New Roman"/>
                <w:sz w:val="24"/>
                <w:szCs w:val="24"/>
                <w:lang w:val="ru-RU"/>
              </w:rPr>
              <w:lastRenderedPageBreak/>
              <w:t xml:space="preserve">558 лагерей труда и отдыха; </w:t>
            </w:r>
          </w:p>
          <w:p w:rsidR="00B56C99" w:rsidRPr="000615DE" w:rsidRDefault="00B56C99" w:rsidP="004014A3">
            <w:pPr>
              <w:spacing w:after="0" w:line="240" w:lineRule="auto"/>
              <w:ind w:firstLine="459"/>
              <w:rPr>
                <w:rFonts w:ascii="Times New Roman" w:hAnsi="Times New Roman"/>
                <w:sz w:val="24"/>
                <w:szCs w:val="24"/>
                <w:lang w:val="ru-RU"/>
              </w:rPr>
            </w:pPr>
            <w:r w:rsidRPr="000615DE">
              <w:rPr>
                <w:rFonts w:ascii="Times New Roman" w:hAnsi="Times New Roman"/>
                <w:sz w:val="24"/>
                <w:szCs w:val="24"/>
                <w:lang w:val="ru-RU"/>
              </w:rPr>
              <w:t>73 детских лагеря палаточного типа;</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220 детских специализированных (профильных) лагерей и детских лагерей различной тематической направленности;</w:t>
            </w:r>
          </w:p>
          <w:p w:rsidR="00B56C99" w:rsidRPr="000615DE" w:rsidRDefault="00B56C99" w:rsidP="004014A3">
            <w:pPr>
              <w:spacing w:after="0" w:line="240" w:lineRule="auto"/>
              <w:ind w:firstLine="459"/>
              <w:rPr>
                <w:rFonts w:ascii="Times New Roman" w:hAnsi="Times New Roman"/>
                <w:sz w:val="24"/>
                <w:szCs w:val="24"/>
                <w:lang w:val="ru-RU"/>
              </w:rPr>
            </w:pPr>
            <w:r w:rsidRPr="000615DE">
              <w:rPr>
                <w:rFonts w:ascii="Times New Roman" w:hAnsi="Times New Roman"/>
                <w:sz w:val="24"/>
                <w:szCs w:val="24"/>
                <w:lang w:val="ru-RU"/>
              </w:rPr>
              <w:t>25 санаторных оздоровительных лагерей круглогодичного действия.</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Организованными формами отдыха и оздоровления охвачено 954 688 детей из районов Крайнего Севера и приравненных к ним местностей.</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xml:space="preserve">Структурными организациями </w:t>
            </w:r>
            <w:proofErr w:type="spellStart"/>
            <w:r w:rsidRPr="000615DE">
              <w:rPr>
                <w:rFonts w:ascii="Times New Roman" w:hAnsi="Times New Roman"/>
                <w:sz w:val="24"/>
                <w:szCs w:val="24"/>
                <w:lang w:val="ru-RU"/>
              </w:rPr>
              <w:t>Нефтегазстройпрофсоюза</w:t>
            </w:r>
            <w:proofErr w:type="spellEnd"/>
            <w:r w:rsidRPr="000615DE">
              <w:rPr>
                <w:rFonts w:ascii="Times New Roman" w:hAnsi="Times New Roman"/>
                <w:sz w:val="24"/>
                <w:szCs w:val="24"/>
                <w:lang w:val="ru-RU"/>
              </w:rPr>
              <w:t xml:space="preserve"> России в 2021 году проводилась реализация мероприятий и обязательств, предусмотренных коллективными договорами в части организации отдыха и оздоровления детей работников организаций. В большинстве структурных организаций </w:t>
            </w:r>
            <w:proofErr w:type="spellStart"/>
            <w:r w:rsidRPr="000615DE">
              <w:rPr>
                <w:rFonts w:ascii="Times New Roman" w:hAnsi="Times New Roman"/>
                <w:sz w:val="24"/>
                <w:szCs w:val="24"/>
                <w:lang w:val="ru-RU"/>
              </w:rPr>
              <w:t>Нефтегазстройпрофсоюза</w:t>
            </w:r>
            <w:proofErr w:type="spellEnd"/>
            <w:r w:rsidRPr="000615DE">
              <w:rPr>
                <w:rFonts w:ascii="Times New Roman" w:hAnsi="Times New Roman"/>
                <w:sz w:val="24"/>
                <w:szCs w:val="24"/>
                <w:lang w:val="ru-RU"/>
              </w:rPr>
              <w:t xml:space="preserve"> России поступившие заявки на отдых и оздоровление детей были удовлетворены. Вопросы оздоровления детей рассматривались во всех организациях на заседаниях профсоюзных комитетов.</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xml:space="preserve">Детская оздоровительная кампания в структурных организациях </w:t>
            </w:r>
            <w:proofErr w:type="spellStart"/>
            <w:r w:rsidRPr="000615DE">
              <w:rPr>
                <w:rFonts w:ascii="Times New Roman" w:hAnsi="Times New Roman"/>
                <w:sz w:val="24"/>
                <w:szCs w:val="24"/>
                <w:lang w:val="ru-RU"/>
              </w:rPr>
              <w:t>Нефтегазстройпрофсоюза</w:t>
            </w:r>
            <w:proofErr w:type="spellEnd"/>
            <w:r w:rsidRPr="000615DE">
              <w:rPr>
                <w:rFonts w:ascii="Times New Roman" w:hAnsi="Times New Roman"/>
                <w:sz w:val="24"/>
                <w:szCs w:val="24"/>
                <w:lang w:val="ru-RU"/>
              </w:rPr>
              <w:t xml:space="preserve"> в 2021 г. характеризовалась следующими показателями: </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продолжительность одной смены от 10 до 24 дней;</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стоимость одного дня пребывания в лагере в среднем от 700 рублей до 3500 рублей;</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xml:space="preserve">• оплата стоимости путевок в большинстве </w:t>
            </w:r>
            <w:proofErr w:type="gramStart"/>
            <w:r w:rsidRPr="000615DE">
              <w:rPr>
                <w:rFonts w:ascii="Times New Roman" w:hAnsi="Times New Roman"/>
                <w:sz w:val="24"/>
                <w:szCs w:val="24"/>
                <w:lang w:val="ru-RU"/>
              </w:rPr>
              <w:t>случаев</w:t>
            </w:r>
            <w:proofErr w:type="gramEnd"/>
            <w:r w:rsidRPr="000615DE">
              <w:rPr>
                <w:rFonts w:ascii="Times New Roman" w:hAnsi="Times New Roman"/>
                <w:sz w:val="24"/>
                <w:szCs w:val="24"/>
                <w:lang w:val="ru-RU"/>
              </w:rPr>
              <w:t xml:space="preserve"> как за счет средств работодателя, так и за счет профсоюзной организации (в ряде случаев компенсация стоимости путевки за счет средств профсоюзной организации доходила до 50%). Доля работников в оплате стоимости путевки была незначительной;</w:t>
            </w:r>
          </w:p>
          <w:p w:rsidR="002C6B63" w:rsidRDefault="00B56C99" w:rsidP="00980861">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более 1980 бесплатных путевок для малообеспеченных и многодетных семей.</w:t>
            </w:r>
          </w:p>
          <w:p w:rsidR="00AA1000" w:rsidRPr="00AA1000" w:rsidRDefault="00AA1000" w:rsidP="00980861">
            <w:pPr>
              <w:spacing w:after="0" w:line="240" w:lineRule="auto"/>
              <w:ind w:left="34" w:firstLine="459"/>
              <w:rPr>
                <w:rFonts w:ascii="Times New Roman" w:hAnsi="Times New Roman"/>
                <w:sz w:val="18"/>
                <w:szCs w:val="24"/>
                <w:lang w:val="ru-RU"/>
              </w:rPr>
            </w:pPr>
          </w:p>
        </w:tc>
      </w:tr>
      <w:tr w:rsidR="00B56C99" w:rsidRPr="001F1314" w:rsidTr="00FE5DDE">
        <w:tc>
          <w:tcPr>
            <w:tcW w:w="4678" w:type="dxa"/>
          </w:tcPr>
          <w:p w:rsidR="00B56C99" w:rsidRPr="000615DE" w:rsidRDefault="00B56C99" w:rsidP="00313961">
            <w:pPr>
              <w:spacing w:after="0" w:line="240" w:lineRule="auto"/>
              <w:ind w:left="34"/>
              <w:rPr>
                <w:rFonts w:ascii="Times New Roman" w:hAnsi="Times New Roman"/>
                <w:sz w:val="24"/>
                <w:szCs w:val="24"/>
                <w:lang w:val="ru-RU"/>
              </w:rPr>
            </w:pPr>
            <w:r w:rsidRPr="000615DE">
              <w:rPr>
                <w:rFonts w:ascii="Times New Roman" w:hAnsi="Times New Roman"/>
                <w:sz w:val="24"/>
                <w:szCs w:val="24"/>
                <w:lang w:val="ru-RU" w:eastAsia="ru-RU"/>
              </w:rPr>
              <w:lastRenderedPageBreak/>
              <w:t xml:space="preserve">Принять участие в </w:t>
            </w:r>
            <w:r w:rsidRPr="000615DE">
              <w:rPr>
                <w:rFonts w:ascii="Times New Roman" w:hAnsi="Times New Roman"/>
                <w:sz w:val="24"/>
                <w:szCs w:val="24"/>
                <w:lang w:val="ru-RU"/>
              </w:rPr>
              <w:t xml:space="preserve">разработке мер государственной поддержки работодателей, осуществляющих деятельность в районах Крайнего Севера и приравненных к ним местностях, </w:t>
            </w:r>
            <w:r w:rsidRPr="000615DE">
              <w:rPr>
                <w:rFonts w:ascii="Times New Roman" w:hAnsi="Times New Roman"/>
                <w:sz w:val="24"/>
                <w:szCs w:val="24"/>
                <w:lang w:val="ru-RU" w:eastAsia="ru-RU"/>
              </w:rPr>
              <w:t xml:space="preserve">в том числе введение налоговых льгот для организаций, </w:t>
            </w:r>
            <w:r w:rsidRPr="00BA6981">
              <w:rPr>
                <w:rStyle w:val="Bodytext2115pt"/>
                <w:rFonts w:eastAsia="Calibri"/>
                <w:sz w:val="24"/>
                <w:szCs w:val="24"/>
              </w:rPr>
              <w:t xml:space="preserve">льгот по уплате страховых взносов, </w:t>
            </w:r>
            <w:r w:rsidRPr="000615DE">
              <w:rPr>
                <w:rFonts w:ascii="Times New Roman" w:hAnsi="Times New Roman"/>
                <w:sz w:val="24"/>
                <w:szCs w:val="24"/>
                <w:lang w:val="ru-RU" w:eastAsia="ru-RU"/>
              </w:rPr>
              <w:t xml:space="preserve">льгот для организаций, строящих жилье для своих работников, работающих </w:t>
            </w:r>
            <w:r w:rsidRPr="000615DE">
              <w:rPr>
                <w:rFonts w:ascii="Times New Roman" w:hAnsi="Times New Roman"/>
                <w:sz w:val="24"/>
                <w:szCs w:val="24"/>
                <w:lang w:val="ru-RU" w:eastAsia="ru-RU"/>
              </w:rPr>
              <w:lastRenderedPageBreak/>
              <w:t>в районах Крайнего Севера и приравненных к ним местностях.</w:t>
            </w:r>
          </w:p>
        </w:tc>
        <w:tc>
          <w:tcPr>
            <w:tcW w:w="11057" w:type="dxa"/>
          </w:tcPr>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lastRenderedPageBreak/>
              <w:t xml:space="preserve">В июле 2021 года в федеральный закон о господдержке предпринимательской деятельности в Арктической зоне РФ внесены изменения, упрощающие доступ субъектов малого предпринимательства к механизмам поддержки предпринимательской деятельности в Арктической зоне РФ. </w:t>
            </w:r>
          </w:p>
          <w:p w:rsidR="00B56C99" w:rsidRPr="000615DE"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t xml:space="preserve">Ранее для получения статуса резидента Арктической зоны представители малого бизнеса были обязаны инвестировать в создание или модернизацию объектов недвижимости. В результате, предприниматели, готовые вкладывать средства в закупку оборудования и размещать бизнес на арендованных площадях, не могли </w:t>
            </w:r>
            <w:proofErr w:type="gramStart"/>
            <w:r w:rsidRPr="000615DE">
              <w:rPr>
                <w:rFonts w:ascii="Times New Roman" w:hAnsi="Times New Roman"/>
                <w:sz w:val="24"/>
                <w:szCs w:val="24"/>
                <w:lang w:val="ru-RU"/>
              </w:rPr>
              <w:t>претендовать на статус резидента и были</w:t>
            </w:r>
            <w:proofErr w:type="gramEnd"/>
            <w:r w:rsidRPr="000615DE">
              <w:rPr>
                <w:rFonts w:ascii="Times New Roman" w:hAnsi="Times New Roman"/>
                <w:sz w:val="24"/>
                <w:szCs w:val="24"/>
                <w:lang w:val="ru-RU"/>
              </w:rPr>
              <w:t xml:space="preserve"> лишены доступа к системе преференций - налоговым льготам, государственной инфраструктурной поддержке, субсидируемым кредитам.</w:t>
            </w:r>
          </w:p>
          <w:p w:rsidR="00B56C99" w:rsidRDefault="00B56C99" w:rsidP="004014A3">
            <w:pPr>
              <w:spacing w:after="0" w:line="240" w:lineRule="auto"/>
              <w:ind w:left="34" w:firstLine="459"/>
              <w:rPr>
                <w:rFonts w:ascii="Times New Roman" w:hAnsi="Times New Roman"/>
                <w:sz w:val="24"/>
                <w:szCs w:val="24"/>
                <w:lang w:val="ru-RU"/>
              </w:rPr>
            </w:pPr>
            <w:r w:rsidRPr="000615DE">
              <w:rPr>
                <w:rFonts w:ascii="Times New Roman" w:hAnsi="Times New Roman"/>
                <w:sz w:val="24"/>
                <w:szCs w:val="24"/>
                <w:lang w:val="ru-RU"/>
              </w:rPr>
              <w:lastRenderedPageBreak/>
              <w:t>Требование о кап</w:t>
            </w:r>
            <w:r>
              <w:rPr>
                <w:rFonts w:ascii="Times New Roman" w:hAnsi="Times New Roman"/>
                <w:sz w:val="24"/>
                <w:szCs w:val="24"/>
                <w:lang w:val="ru-RU"/>
              </w:rPr>
              <w:t xml:space="preserve">итальных </w:t>
            </w:r>
            <w:r w:rsidRPr="000615DE">
              <w:rPr>
                <w:rFonts w:ascii="Times New Roman" w:hAnsi="Times New Roman"/>
                <w:sz w:val="24"/>
                <w:szCs w:val="24"/>
                <w:lang w:val="ru-RU"/>
              </w:rPr>
              <w:t>вложениях в недвижимость для определяемых Правительством РФ видов деятельности субъектов малого бизнеса было исключено, а у малого бизнеса появилась возможность направить больше средств на покупку технологий, оборудования.</w:t>
            </w:r>
          </w:p>
          <w:p w:rsidR="002C6B63" w:rsidRPr="002C6B63" w:rsidRDefault="002C6B63" w:rsidP="004014A3">
            <w:pPr>
              <w:spacing w:after="0" w:line="240" w:lineRule="auto"/>
              <w:ind w:left="34" w:firstLine="459"/>
              <w:rPr>
                <w:rFonts w:ascii="Times New Roman" w:hAnsi="Times New Roman"/>
                <w:sz w:val="10"/>
                <w:szCs w:val="24"/>
                <w:lang w:val="ru-RU"/>
              </w:rPr>
            </w:pPr>
          </w:p>
        </w:tc>
      </w:tr>
      <w:tr w:rsidR="00B56C99" w:rsidRPr="001F1314" w:rsidTr="00FE5DDE">
        <w:tc>
          <w:tcPr>
            <w:tcW w:w="4678" w:type="dxa"/>
          </w:tcPr>
          <w:p w:rsidR="00B56C99" w:rsidRPr="000615DE" w:rsidRDefault="00B56C99" w:rsidP="00F95A78">
            <w:pPr>
              <w:spacing w:after="0" w:line="240" w:lineRule="auto"/>
              <w:rPr>
                <w:rFonts w:ascii="Times New Roman" w:hAnsi="Times New Roman"/>
                <w:sz w:val="24"/>
                <w:szCs w:val="24"/>
                <w:lang w:val="ru-RU" w:eastAsia="ru-RU"/>
              </w:rPr>
            </w:pPr>
            <w:r w:rsidRPr="000615DE">
              <w:rPr>
                <w:rFonts w:ascii="Times New Roman" w:hAnsi="Times New Roman"/>
                <w:sz w:val="24"/>
                <w:szCs w:val="24"/>
                <w:lang w:val="ru-RU" w:eastAsia="ru-RU"/>
              </w:rPr>
              <w:lastRenderedPageBreak/>
              <w:t>Проведение мониторинга нормативных правовых актов субъектов Российской Федерации в целях недопущения снижения районных коэффициентов к заработной плате.</w:t>
            </w:r>
          </w:p>
          <w:p w:rsidR="00B56C99" w:rsidRPr="000615DE" w:rsidRDefault="00B56C99" w:rsidP="00313961">
            <w:pPr>
              <w:spacing w:after="0" w:line="240" w:lineRule="auto"/>
              <w:ind w:left="34" w:firstLine="709"/>
              <w:rPr>
                <w:rFonts w:ascii="Times New Roman" w:hAnsi="Times New Roman"/>
                <w:sz w:val="24"/>
                <w:szCs w:val="24"/>
                <w:lang w:val="ru-RU"/>
              </w:rPr>
            </w:pPr>
          </w:p>
        </w:tc>
        <w:tc>
          <w:tcPr>
            <w:tcW w:w="11057" w:type="dxa"/>
          </w:tcPr>
          <w:p w:rsidR="00B56C99" w:rsidRPr="000615DE" w:rsidRDefault="00B56C99" w:rsidP="004014A3">
            <w:pPr>
              <w:spacing w:after="0" w:line="240" w:lineRule="auto"/>
              <w:ind w:firstLine="459"/>
              <w:rPr>
                <w:rFonts w:ascii="Times New Roman" w:hAnsi="Times New Roman"/>
                <w:sz w:val="24"/>
                <w:szCs w:val="24"/>
                <w:shd w:val="clear" w:color="auto" w:fill="FFFFFF"/>
                <w:lang w:val="ru-RU"/>
              </w:rPr>
            </w:pPr>
            <w:proofErr w:type="gramStart"/>
            <w:r w:rsidRPr="000615DE">
              <w:rPr>
                <w:rFonts w:ascii="Times New Roman" w:hAnsi="Times New Roman"/>
                <w:sz w:val="24"/>
                <w:szCs w:val="24"/>
                <w:shd w:val="clear" w:color="auto" w:fill="FFFFFF"/>
                <w:lang w:val="ru-RU"/>
              </w:rPr>
              <w:t xml:space="preserve">Государственные гарантии работающим и проживающим в районах Крайнего Севера и приравненных к ним местностях выполнялись в полном объеме. </w:t>
            </w:r>
            <w:proofErr w:type="gramEnd"/>
          </w:p>
          <w:p w:rsidR="00B56C99" w:rsidRDefault="00B56C99" w:rsidP="004014A3">
            <w:pPr>
              <w:shd w:val="clear" w:color="auto" w:fill="FFFFFF"/>
              <w:spacing w:after="0" w:line="240" w:lineRule="auto"/>
              <w:ind w:firstLine="459"/>
              <w:rPr>
                <w:rFonts w:ascii="Times New Roman" w:hAnsi="Times New Roman"/>
                <w:sz w:val="24"/>
                <w:szCs w:val="24"/>
                <w:lang w:val="ru-RU" w:eastAsia="ru-RU"/>
              </w:rPr>
            </w:pPr>
            <w:r w:rsidRPr="000615DE">
              <w:rPr>
                <w:rFonts w:ascii="Times New Roman" w:hAnsi="Times New Roman"/>
                <w:sz w:val="24"/>
                <w:szCs w:val="24"/>
                <w:lang w:val="ru-RU" w:eastAsia="ru-RU"/>
              </w:rPr>
              <w:t>Кроме того, Прави</w:t>
            </w:r>
            <w:r>
              <w:rPr>
                <w:rFonts w:ascii="Times New Roman" w:hAnsi="Times New Roman"/>
                <w:sz w:val="24"/>
                <w:szCs w:val="24"/>
                <w:lang w:val="ru-RU" w:eastAsia="ru-RU"/>
              </w:rPr>
              <w:t xml:space="preserve">тельством Российской Федерации по </w:t>
            </w:r>
            <w:r w:rsidRPr="000615DE">
              <w:rPr>
                <w:rFonts w:ascii="Times New Roman" w:hAnsi="Times New Roman"/>
                <w:sz w:val="24"/>
                <w:szCs w:val="24"/>
                <w:lang w:val="ru-RU" w:eastAsia="ru-RU"/>
              </w:rPr>
              <w:t>согласован</w:t>
            </w:r>
            <w:r>
              <w:rPr>
                <w:rFonts w:ascii="Times New Roman" w:hAnsi="Times New Roman"/>
                <w:sz w:val="24"/>
                <w:szCs w:val="24"/>
                <w:lang w:val="ru-RU" w:eastAsia="ru-RU"/>
              </w:rPr>
              <w:t>ию со сторонами РТК</w:t>
            </w:r>
            <w:r w:rsidRPr="000615DE">
              <w:rPr>
                <w:rFonts w:ascii="Times New Roman" w:hAnsi="Times New Roman"/>
                <w:sz w:val="24"/>
                <w:szCs w:val="24"/>
                <w:lang w:val="ru-RU" w:eastAsia="ru-RU"/>
              </w:rPr>
              <w:t xml:space="preserve"> утвержден единый перечень районов Крайнего Севера и приравненных к ним местностей для выплаты компенсаций и предоставления госгарантий живущим на Севере (Постановление от 16 ноября 2021 года №1946). </w:t>
            </w:r>
            <w:r>
              <w:rPr>
                <w:rFonts w:ascii="Times New Roman" w:hAnsi="Times New Roman"/>
                <w:sz w:val="24"/>
                <w:szCs w:val="24"/>
                <w:lang w:val="ru-RU" w:eastAsia="ru-RU"/>
              </w:rPr>
              <w:t>Н</w:t>
            </w:r>
            <w:r w:rsidRPr="000615DE">
              <w:rPr>
                <w:rFonts w:ascii="Times New Roman" w:hAnsi="Times New Roman"/>
                <w:sz w:val="24"/>
                <w:szCs w:val="24"/>
                <w:lang w:val="ru-RU" w:eastAsia="ru-RU"/>
              </w:rPr>
              <w:t xml:space="preserve">овый перечень остался прежним, за исключением уточнений современного </w:t>
            </w:r>
            <w:proofErr w:type="spellStart"/>
            <w:r w:rsidRPr="000615DE">
              <w:rPr>
                <w:rFonts w:ascii="Times New Roman" w:hAnsi="Times New Roman"/>
                <w:sz w:val="24"/>
                <w:szCs w:val="24"/>
                <w:lang w:val="ru-RU" w:eastAsia="ru-RU"/>
              </w:rPr>
              <w:t>муниципально-территориального</w:t>
            </w:r>
            <w:proofErr w:type="spellEnd"/>
            <w:r w:rsidRPr="000615DE">
              <w:rPr>
                <w:rFonts w:ascii="Times New Roman" w:hAnsi="Times New Roman"/>
                <w:sz w:val="24"/>
                <w:szCs w:val="24"/>
                <w:lang w:val="ru-RU" w:eastAsia="ru-RU"/>
              </w:rPr>
              <w:t xml:space="preserve"> устройства. Указ Президента Российской Федерации и постановление Правительства Российской Федерации синхронизированы по срокам и вступили в силу с 1 января 2022 года.</w:t>
            </w:r>
          </w:p>
          <w:p w:rsidR="000E04C3" w:rsidRPr="000E04C3" w:rsidRDefault="000E04C3" w:rsidP="004014A3">
            <w:pPr>
              <w:shd w:val="clear" w:color="auto" w:fill="FFFFFF"/>
              <w:spacing w:after="0" w:line="240" w:lineRule="auto"/>
              <w:ind w:firstLine="459"/>
              <w:rPr>
                <w:rFonts w:ascii="Times New Roman" w:hAnsi="Times New Roman"/>
                <w:sz w:val="10"/>
                <w:szCs w:val="24"/>
                <w:lang w:val="ru-RU"/>
              </w:rPr>
            </w:pPr>
          </w:p>
        </w:tc>
      </w:tr>
      <w:tr w:rsidR="00B56C99" w:rsidRPr="001F1314" w:rsidTr="00FE5DDE">
        <w:tc>
          <w:tcPr>
            <w:tcW w:w="4678" w:type="dxa"/>
          </w:tcPr>
          <w:p w:rsidR="00B56C99" w:rsidRPr="000615DE" w:rsidRDefault="00B56C99" w:rsidP="004014A3">
            <w:pPr>
              <w:spacing w:after="0" w:line="240" w:lineRule="auto"/>
              <w:ind w:left="34" w:hanging="34"/>
              <w:rPr>
                <w:rFonts w:ascii="Times New Roman" w:hAnsi="Times New Roman"/>
                <w:sz w:val="24"/>
                <w:szCs w:val="24"/>
                <w:lang w:val="ru-RU" w:eastAsia="ru-RU"/>
              </w:rPr>
            </w:pPr>
            <w:r w:rsidRPr="000615DE">
              <w:rPr>
                <w:rFonts w:ascii="Times New Roman" w:hAnsi="Times New Roman"/>
                <w:sz w:val="24"/>
                <w:szCs w:val="24"/>
                <w:lang w:val="ru-RU" w:eastAsia="ru-RU"/>
              </w:rPr>
              <w:t xml:space="preserve">Принять участие в подготовке предложений </w:t>
            </w:r>
            <w:r w:rsidRPr="00643848">
              <w:rPr>
                <w:rFonts w:ascii="Times New Roman" w:hAnsi="Times New Roman"/>
                <w:sz w:val="24"/>
                <w:szCs w:val="24"/>
                <w:lang w:val="ru-RU" w:eastAsia="ru-RU"/>
              </w:rPr>
              <w:t>по возврату пенсионного возраста</w:t>
            </w:r>
            <w:r w:rsidRPr="000615DE">
              <w:rPr>
                <w:rFonts w:ascii="Times New Roman" w:hAnsi="Times New Roman"/>
                <w:sz w:val="24"/>
                <w:szCs w:val="24"/>
                <w:lang w:val="ru-RU" w:eastAsia="ru-RU"/>
              </w:rPr>
              <w:t xml:space="preserve">, действовавшего до 1 января 2019 года для работников районов Крайнего Севера и приравненных к нему местностей. </w:t>
            </w:r>
          </w:p>
          <w:p w:rsidR="00B56C99" w:rsidRPr="000615DE" w:rsidRDefault="00B56C99" w:rsidP="00313961">
            <w:pPr>
              <w:spacing w:after="0" w:line="240" w:lineRule="auto"/>
              <w:ind w:left="34" w:firstLine="709"/>
              <w:rPr>
                <w:rFonts w:ascii="Times New Roman" w:hAnsi="Times New Roman"/>
                <w:sz w:val="10"/>
                <w:szCs w:val="24"/>
                <w:lang w:val="ru-RU" w:eastAsia="ru-RU"/>
              </w:rPr>
            </w:pPr>
          </w:p>
        </w:tc>
        <w:tc>
          <w:tcPr>
            <w:tcW w:w="11057" w:type="dxa"/>
          </w:tcPr>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 xml:space="preserve">В январе 2021 года по инициативе </w:t>
            </w:r>
            <w:proofErr w:type="spellStart"/>
            <w:r w:rsidRPr="000615DE">
              <w:rPr>
                <w:rFonts w:ascii="Times New Roman" w:hAnsi="Times New Roman"/>
                <w:sz w:val="24"/>
                <w:szCs w:val="24"/>
                <w:lang w:val="ru-RU" w:eastAsia="ru-RU"/>
              </w:rPr>
              <w:t>Нефтегазстройпрофсоюза</w:t>
            </w:r>
            <w:proofErr w:type="spellEnd"/>
            <w:r w:rsidRPr="000615DE">
              <w:rPr>
                <w:rFonts w:ascii="Times New Roman" w:hAnsi="Times New Roman"/>
                <w:sz w:val="24"/>
                <w:szCs w:val="24"/>
                <w:lang w:val="ru-RU" w:eastAsia="ru-RU"/>
              </w:rPr>
              <w:t xml:space="preserve"> России на рассмотрение рабочей группы </w:t>
            </w:r>
            <w:r>
              <w:rPr>
                <w:rFonts w:ascii="Times New Roman" w:hAnsi="Times New Roman"/>
                <w:sz w:val="24"/>
                <w:szCs w:val="24"/>
                <w:lang w:val="ru-RU" w:eastAsia="ru-RU"/>
              </w:rPr>
              <w:t xml:space="preserve">РТК </w:t>
            </w:r>
            <w:r w:rsidRPr="000615DE">
              <w:rPr>
                <w:rFonts w:ascii="Times New Roman" w:hAnsi="Times New Roman"/>
                <w:sz w:val="24"/>
                <w:szCs w:val="24"/>
                <w:lang w:val="ru-RU" w:eastAsia="ru-RU"/>
              </w:rPr>
              <w:t xml:space="preserve">был вынесен вопрос «О предложениях по законодательному закреплению сохранения порядка действовавшего до 1 января 2019 года для назначения пенсий по старости лицам, отработавшим необходимый стаж в районах Крайнего Севера и приравненных к ним местностях». В рамках заседания </w:t>
            </w:r>
            <w:r>
              <w:rPr>
                <w:rFonts w:ascii="Times New Roman" w:hAnsi="Times New Roman"/>
                <w:sz w:val="24"/>
                <w:szCs w:val="24"/>
                <w:lang w:val="ru-RU" w:eastAsia="ru-RU"/>
              </w:rPr>
              <w:t>ФНПР</w:t>
            </w:r>
            <w:r w:rsidRPr="000615DE">
              <w:rPr>
                <w:rFonts w:ascii="Times New Roman" w:hAnsi="Times New Roman"/>
                <w:sz w:val="24"/>
                <w:szCs w:val="24"/>
                <w:lang w:val="ru-RU" w:eastAsia="ru-RU"/>
              </w:rPr>
              <w:t xml:space="preserve"> было отмечено, что при принятии решения о повышении пенсионного возраста для северян </w:t>
            </w:r>
            <w:r w:rsidR="00A00CEA">
              <w:rPr>
                <w:rFonts w:ascii="Times New Roman" w:hAnsi="Times New Roman"/>
                <w:sz w:val="24"/>
                <w:szCs w:val="24"/>
                <w:lang w:val="ru-RU" w:eastAsia="ru-RU"/>
              </w:rPr>
              <w:br/>
            </w:r>
            <w:r w:rsidRPr="000615DE">
              <w:rPr>
                <w:rFonts w:ascii="Times New Roman" w:hAnsi="Times New Roman"/>
                <w:sz w:val="24"/>
                <w:szCs w:val="24"/>
                <w:lang w:val="ru-RU" w:eastAsia="ru-RU"/>
              </w:rPr>
              <w:t xml:space="preserve">не были учтены особые условия их труда и жизни. </w:t>
            </w:r>
          </w:p>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Тяжесть условий жизни и труда подтверждаются научно-исследовательскими работами по изучению влияния на здоровье работающих окружающей среды Севера. Также было отмечено, что вопрос рассматривался по инициативе профсоюзов и в 2019 году, но решения рабочей группы выполнены не были. Не представлены актуарные расчеты по вопросу, информация по показателям, оказывающим влияние на уровень жизни населения на Севере, в том числе по уровню заболеваемости, количеству создаваемых новых рабочих мест, по обеспеченности объектами социальной инфраструктуры, жильем, а также данные по оттоку населения.</w:t>
            </w:r>
          </w:p>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По итогам заседания Минтруду России было предложено провести консультации с заинтересованными профсоюзами по предложениям по законодательному закреплению и финансовому обеспечению возврата действовавшего до 1 января 2019 года возраста выхода на пенсию для работников Крайнего Севера и приравненных к ним местностей, которые уже выработали необходимый стаж на Севере.</w:t>
            </w:r>
          </w:p>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В рамках консультаций профсоюз</w:t>
            </w:r>
            <w:r>
              <w:rPr>
                <w:rFonts w:ascii="Times New Roman" w:hAnsi="Times New Roman"/>
                <w:sz w:val="24"/>
                <w:szCs w:val="24"/>
                <w:lang w:val="ru-RU" w:eastAsia="ru-RU"/>
              </w:rPr>
              <w:t>ами</w:t>
            </w:r>
            <w:r w:rsidRPr="000615DE">
              <w:rPr>
                <w:rFonts w:ascii="Times New Roman" w:hAnsi="Times New Roman"/>
                <w:sz w:val="24"/>
                <w:szCs w:val="24"/>
                <w:lang w:val="ru-RU" w:eastAsia="ru-RU"/>
              </w:rPr>
              <w:t xml:space="preserve"> были подготовлены аналитические материалы в части необходимости возврата пенсионного возраста для северян. </w:t>
            </w:r>
          </w:p>
          <w:p w:rsidR="00B56C99" w:rsidRPr="000615DE" w:rsidRDefault="00B56C99" w:rsidP="004014A3">
            <w:pPr>
              <w:spacing w:after="0" w:line="240" w:lineRule="auto"/>
              <w:ind w:left="34" w:firstLine="459"/>
              <w:rPr>
                <w:rFonts w:ascii="Times New Roman" w:hAnsi="Times New Roman"/>
                <w:sz w:val="24"/>
                <w:szCs w:val="24"/>
                <w:lang w:val="ru-RU" w:eastAsia="ru-RU"/>
              </w:rPr>
            </w:pPr>
            <w:proofErr w:type="gramStart"/>
            <w:r w:rsidRPr="000615DE">
              <w:rPr>
                <w:rFonts w:ascii="Times New Roman" w:hAnsi="Times New Roman"/>
                <w:sz w:val="24"/>
                <w:szCs w:val="24"/>
                <w:lang w:val="ru-RU" w:eastAsia="ru-RU"/>
              </w:rPr>
              <w:t xml:space="preserve">29 октября 2021 года Федерация Независимых Профсоюзов России,  </w:t>
            </w:r>
            <w:proofErr w:type="spellStart"/>
            <w:r w:rsidRPr="000615DE">
              <w:rPr>
                <w:rFonts w:ascii="Times New Roman" w:hAnsi="Times New Roman"/>
                <w:sz w:val="24"/>
                <w:szCs w:val="24"/>
                <w:lang w:val="ru-RU" w:eastAsia="ru-RU"/>
              </w:rPr>
              <w:t>Нефтегазстройпрофсоюз</w:t>
            </w:r>
            <w:proofErr w:type="spellEnd"/>
            <w:r w:rsidRPr="000615DE">
              <w:rPr>
                <w:rFonts w:ascii="Times New Roman" w:hAnsi="Times New Roman"/>
                <w:sz w:val="24"/>
                <w:szCs w:val="24"/>
                <w:lang w:val="ru-RU" w:eastAsia="ru-RU"/>
              </w:rPr>
              <w:t xml:space="preserve"> </w:t>
            </w:r>
            <w:r w:rsidRPr="000615DE">
              <w:rPr>
                <w:rFonts w:ascii="Times New Roman" w:hAnsi="Times New Roman"/>
                <w:sz w:val="24"/>
                <w:szCs w:val="24"/>
                <w:lang w:val="ru-RU" w:eastAsia="ru-RU"/>
              </w:rPr>
              <w:lastRenderedPageBreak/>
              <w:t>России и Общероссийское отраслевое объединение работодателей нефтяной и газовой промышленности провели круглый стол «Пенсионное обеспечение граждан, работающих в районах Крайнего Севера и приравненных к ним местностях: проблемы и перспективы», в рамках которого были обсуждены вопросы выхода на пенсию для северян; учета стажа работы на Севере при расчете размера пенсии;</w:t>
            </w:r>
            <w:proofErr w:type="gramEnd"/>
            <w:r w:rsidRPr="000615DE">
              <w:rPr>
                <w:rFonts w:ascii="Times New Roman" w:hAnsi="Times New Roman"/>
                <w:sz w:val="24"/>
                <w:szCs w:val="24"/>
                <w:lang w:val="ru-RU" w:eastAsia="ru-RU"/>
              </w:rPr>
              <w:t xml:space="preserve"> расчета повышающего коэффициента к фиксированной выплате, учитывающего работу на Севере; права на досрочную пенсию с учетом показателей здоровья, профзаболеваний, противопоказаний к работе на Севере и др.</w:t>
            </w:r>
          </w:p>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В работе круглого стола приняли участие более 100 представителей законодательной и исполнительной власти как федерального, так и регионального уровней, представители работодателей и профсоюзов.</w:t>
            </w:r>
          </w:p>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Большинство выступающих выразили единодушное мнение, что действующая сегодня российская система пенсионного обеспечения нуждается в серьезной корректировке и зависит от слаженных действий государства, представителей работодателей и профсоюзов в этом направлении.</w:t>
            </w:r>
          </w:p>
          <w:p w:rsidR="00B56C99"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 xml:space="preserve">По итогам круглого стола приняты соответствующие рекомендации, в рамках которых Минтруду России, Минздраву России совместно с Пенсионным фондом Российской Федерации предложено: </w:t>
            </w:r>
          </w:p>
          <w:p w:rsidR="00B56C99" w:rsidRPr="000615DE" w:rsidRDefault="00B56C99" w:rsidP="004014A3">
            <w:pPr>
              <w:spacing w:after="0" w:line="240" w:lineRule="auto"/>
              <w:ind w:left="34" w:firstLine="459"/>
              <w:rPr>
                <w:rFonts w:ascii="Times New Roman" w:hAnsi="Times New Roman"/>
                <w:sz w:val="24"/>
                <w:szCs w:val="24"/>
                <w:lang w:val="ru-RU" w:eastAsia="ru-RU"/>
              </w:rPr>
            </w:pPr>
            <w:proofErr w:type="gramStart"/>
            <w:r w:rsidRPr="000615DE">
              <w:rPr>
                <w:rFonts w:ascii="Times New Roman" w:hAnsi="Times New Roman"/>
                <w:sz w:val="24"/>
                <w:szCs w:val="24"/>
                <w:lang w:val="ru-RU" w:eastAsia="ru-RU"/>
              </w:rPr>
              <w:t xml:space="preserve">- провести анализ средней продолжительности жизни лиц, проработавших не менее 15 календарных лет в районах Крайнего Севера, либо не менее 20 календарных лет в приравненных к ним местностях и имеющих страховой стаж не менее 25 лет у мужчин или не менее 20 лет у женщин, проживающих до настоящего времени в этих районах; </w:t>
            </w:r>
            <w:proofErr w:type="gramEnd"/>
          </w:p>
          <w:p w:rsidR="00B56C99" w:rsidRPr="000615DE" w:rsidRDefault="00B56C99" w:rsidP="004014A3">
            <w:pPr>
              <w:spacing w:after="0" w:line="240" w:lineRule="auto"/>
              <w:ind w:left="34" w:firstLine="459"/>
              <w:rPr>
                <w:rFonts w:ascii="Times New Roman" w:hAnsi="Times New Roman"/>
                <w:sz w:val="24"/>
                <w:szCs w:val="24"/>
                <w:lang w:val="ru-RU" w:eastAsia="ru-RU"/>
              </w:rPr>
            </w:pPr>
            <w:proofErr w:type="gramStart"/>
            <w:r>
              <w:rPr>
                <w:rFonts w:ascii="Times New Roman" w:hAnsi="Times New Roman"/>
                <w:sz w:val="24"/>
                <w:szCs w:val="24"/>
                <w:lang w:val="ru-RU" w:eastAsia="ru-RU"/>
              </w:rPr>
              <w:t xml:space="preserve">- </w:t>
            </w:r>
            <w:r w:rsidRPr="000615DE">
              <w:rPr>
                <w:rFonts w:ascii="Times New Roman" w:hAnsi="Times New Roman"/>
                <w:sz w:val="24"/>
                <w:szCs w:val="24"/>
                <w:lang w:val="ru-RU" w:eastAsia="ru-RU"/>
              </w:rPr>
              <w:t>рассмотреть возможность при переезде лиц из районов Крайнего Севера и приравненных к ним местностей сохранения для них повышающего районного коэффициента при исчислении фиксированной части трудовой пенсии при условии выработки не менее 15 календарных лет в районах Крайнего Севера либо не менее 20 календарных лет в приравненных к ним местностях и наличия страхового стажа не менее 25 лет у мужчин или</w:t>
            </w:r>
            <w:proofErr w:type="gramEnd"/>
            <w:r w:rsidRPr="000615DE">
              <w:rPr>
                <w:rFonts w:ascii="Times New Roman" w:hAnsi="Times New Roman"/>
                <w:sz w:val="24"/>
                <w:szCs w:val="24"/>
                <w:lang w:val="ru-RU" w:eastAsia="ru-RU"/>
              </w:rPr>
              <w:t xml:space="preserve"> не менее 20 лет у женщин;</w:t>
            </w:r>
          </w:p>
          <w:p w:rsidR="002C6B63" w:rsidRPr="00936A0B" w:rsidRDefault="00B56C99" w:rsidP="00936A0B">
            <w:pPr>
              <w:spacing w:after="0" w:line="240" w:lineRule="auto"/>
              <w:ind w:left="34" w:firstLine="459"/>
              <w:rPr>
                <w:rFonts w:ascii="Times New Roman" w:hAnsi="Times New Roman"/>
                <w:sz w:val="24"/>
                <w:szCs w:val="24"/>
                <w:lang w:val="ru-RU" w:eastAsia="ru-RU"/>
              </w:rPr>
            </w:pPr>
            <w:proofErr w:type="gramStart"/>
            <w:r w:rsidRPr="000615DE">
              <w:rPr>
                <w:rFonts w:ascii="Times New Roman" w:hAnsi="Times New Roman"/>
                <w:sz w:val="24"/>
                <w:szCs w:val="24"/>
                <w:lang w:val="ru-RU" w:eastAsia="ru-RU"/>
              </w:rPr>
              <w:t>- рассмотреть возможность и условия досрочного выхода работников на пенсию по состоянию здоровья при наличии противопоказаний к дальнейшей работе в районах Крайнего Севера и приравненных к ним местностях при условии выработки не менее 15 календарных лет в районах Крайнего Севера либо не менее 20 календарных лет в приравненных к ним местностях и наличия  страхового стажа не менее 25 лет у мужчин</w:t>
            </w:r>
            <w:proofErr w:type="gramEnd"/>
            <w:r w:rsidRPr="000615DE">
              <w:rPr>
                <w:rFonts w:ascii="Times New Roman" w:hAnsi="Times New Roman"/>
                <w:sz w:val="24"/>
                <w:szCs w:val="24"/>
                <w:lang w:val="ru-RU" w:eastAsia="ru-RU"/>
              </w:rPr>
              <w:t xml:space="preserve"> или не менее 20 лет у женщин.</w:t>
            </w:r>
          </w:p>
        </w:tc>
      </w:tr>
      <w:tr w:rsidR="00B56C99" w:rsidRPr="001F1314" w:rsidTr="00FE5DDE">
        <w:tc>
          <w:tcPr>
            <w:tcW w:w="4678" w:type="dxa"/>
          </w:tcPr>
          <w:p w:rsidR="00B56C99" w:rsidRPr="000615DE" w:rsidRDefault="00B56C99" w:rsidP="00313961">
            <w:pPr>
              <w:spacing w:after="0" w:line="240" w:lineRule="auto"/>
              <w:ind w:left="34"/>
              <w:rPr>
                <w:rFonts w:ascii="Times New Roman" w:hAnsi="Times New Roman"/>
                <w:sz w:val="24"/>
                <w:szCs w:val="24"/>
                <w:lang w:val="ru-RU"/>
              </w:rPr>
            </w:pPr>
            <w:r w:rsidRPr="000615DE">
              <w:rPr>
                <w:rFonts w:ascii="Times New Roman" w:hAnsi="Times New Roman"/>
                <w:sz w:val="24"/>
                <w:szCs w:val="24"/>
                <w:lang w:val="ru-RU" w:eastAsia="ru-RU"/>
              </w:rPr>
              <w:lastRenderedPageBreak/>
              <w:t xml:space="preserve">Принять участие в </w:t>
            </w:r>
            <w:r w:rsidRPr="000615DE">
              <w:rPr>
                <w:rFonts w:ascii="Times New Roman" w:hAnsi="Times New Roman"/>
                <w:sz w:val="24"/>
                <w:szCs w:val="24"/>
                <w:lang w:val="ru-RU"/>
              </w:rPr>
              <w:t xml:space="preserve">разработке механизмов повышения доступности услуг авиационного, железнодорожного и водного транспорта для лиц, работающих </w:t>
            </w:r>
            <w:r w:rsidRPr="000615DE">
              <w:rPr>
                <w:rFonts w:ascii="Times New Roman" w:hAnsi="Times New Roman"/>
                <w:sz w:val="24"/>
                <w:szCs w:val="24"/>
                <w:lang w:val="ru-RU"/>
              </w:rPr>
              <w:lastRenderedPageBreak/>
              <w:t>и проживающих в районах Крайнего Севера и приравненных к ним местностях.</w:t>
            </w:r>
          </w:p>
          <w:p w:rsidR="00B56C99" w:rsidRPr="000615DE" w:rsidRDefault="00B56C99" w:rsidP="004014A3">
            <w:pPr>
              <w:spacing w:after="0" w:line="240" w:lineRule="auto"/>
              <w:ind w:left="34" w:hanging="34"/>
              <w:rPr>
                <w:rFonts w:ascii="Times New Roman" w:hAnsi="Times New Roman"/>
                <w:sz w:val="24"/>
                <w:szCs w:val="24"/>
                <w:lang w:val="ru-RU" w:eastAsia="ru-RU"/>
              </w:rPr>
            </w:pPr>
            <w:r w:rsidRPr="000615DE">
              <w:rPr>
                <w:rFonts w:ascii="Times New Roman" w:hAnsi="Times New Roman"/>
                <w:sz w:val="24"/>
                <w:szCs w:val="24"/>
                <w:lang w:val="ru-RU" w:eastAsia="ru-RU"/>
              </w:rPr>
              <w:t>Принять участие в подготовке предложений по развитию социальной и производственной инфраструктур северных территорий.</w:t>
            </w:r>
          </w:p>
          <w:p w:rsidR="00B56C99" w:rsidRPr="000615DE" w:rsidRDefault="00B56C99" w:rsidP="004014A3">
            <w:pPr>
              <w:spacing w:after="0" w:line="240" w:lineRule="auto"/>
              <w:ind w:left="34" w:hanging="34"/>
              <w:rPr>
                <w:rFonts w:ascii="Times New Roman" w:hAnsi="Times New Roman"/>
                <w:sz w:val="24"/>
                <w:szCs w:val="24"/>
                <w:lang w:val="ru-RU" w:eastAsia="ru-RU"/>
              </w:rPr>
            </w:pPr>
            <w:r w:rsidRPr="000615DE">
              <w:rPr>
                <w:rFonts w:ascii="Times New Roman" w:hAnsi="Times New Roman"/>
                <w:sz w:val="24"/>
                <w:szCs w:val="24"/>
                <w:lang w:val="ru-RU" w:eastAsia="ru-RU"/>
              </w:rPr>
              <w:t xml:space="preserve">Принять участие в </w:t>
            </w:r>
            <w:r w:rsidRPr="000615DE">
              <w:rPr>
                <w:rFonts w:ascii="Times New Roman" w:eastAsia="Microsoft Sans Serif" w:hAnsi="Times New Roman"/>
                <w:sz w:val="24"/>
                <w:szCs w:val="24"/>
                <w:lang w:val="ru-RU" w:eastAsia="ru-RU" w:bidi="ru-RU"/>
              </w:rPr>
              <w:t xml:space="preserve">разработке предложений по субсидированию </w:t>
            </w:r>
            <w:proofErr w:type="spellStart"/>
            <w:r w:rsidRPr="000615DE">
              <w:rPr>
                <w:rFonts w:ascii="Times New Roman" w:eastAsia="Microsoft Sans Serif" w:hAnsi="Times New Roman"/>
                <w:sz w:val="24"/>
                <w:szCs w:val="24"/>
                <w:lang w:val="ru-RU" w:eastAsia="ru-RU" w:bidi="ru-RU"/>
              </w:rPr>
              <w:t>авиаперелетов</w:t>
            </w:r>
            <w:proofErr w:type="spellEnd"/>
            <w:r w:rsidRPr="000615DE">
              <w:rPr>
                <w:rFonts w:ascii="Times New Roman" w:eastAsia="Microsoft Sans Serif" w:hAnsi="Times New Roman"/>
                <w:sz w:val="24"/>
                <w:szCs w:val="24"/>
                <w:lang w:val="ru-RU" w:eastAsia="ru-RU" w:bidi="ru-RU"/>
              </w:rPr>
              <w:t xml:space="preserve"> в европейскую часть страны и в обратном направлении   и </w:t>
            </w:r>
            <w:proofErr w:type="spellStart"/>
            <w:r w:rsidRPr="000615DE">
              <w:rPr>
                <w:rFonts w:ascii="Times New Roman" w:eastAsia="Microsoft Sans Serif" w:hAnsi="Times New Roman"/>
                <w:sz w:val="24"/>
                <w:szCs w:val="24"/>
                <w:lang w:val="ru-RU" w:eastAsia="ru-RU" w:bidi="ru-RU"/>
              </w:rPr>
              <w:t>внутрирегиональных</w:t>
            </w:r>
            <w:proofErr w:type="spellEnd"/>
            <w:r w:rsidRPr="000615DE">
              <w:rPr>
                <w:rFonts w:ascii="Times New Roman" w:eastAsia="Microsoft Sans Serif" w:hAnsi="Times New Roman"/>
                <w:sz w:val="24"/>
                <w:szCs w:val="24"/>
                <w:lang w:val="ru-RU" w:eastAsia="ru-RU" w:bidi="ru-RU"/>
              </w:rPr>
              <w:t xml:space="preserve"> авиаперевозок для лиц, проживающих </w:t>
            </w:r>
            <w:r w:rsidRPr="000615DE">
              <w:rPr>
                <w:rFonts w:ascii="Times New Roman" w:hAnsi="Times New Roman"/>
                <w:sz w:val="24"/>
                <w:szCs w:val="24"/>
                <w:lang w:val="ru-RU" w:eastAsia="ru-RU"/>
              </w:rPr>
              <w:t>в районах Крайнего Севера и приравненных к ним местностях.</w:t>
            </w:r>
          </w:p>
          <w:p w:rsidR="00B56C99" w:rsidRPr="00BA6981" w:rsidRDefault="00B56C99" w:rsidP="00313961">
            <w:pPr>
              <w:spacing w:after="0" w:line="240" w:lineRule="auto"/>
              <w:ind w:left="34" w:firstLine="709"/>
              <w:rPr>
                <w:rStyle w:val="Bodytext2115pt"/>
                <w:rFonts w:eastAsia="Calibri"/>
                <w:sz w:val="10"/>
                <w:szCs w:val="24"/>
              </w:rPr>
            </w:pPr>
          </w:p>
        </w:tc>
        <w:tc>
          <w:tcPr>
            <w:tcW w:w="11057" w:type="dxa"/>
          </w:tcPr>
          <w:p w:rsidR="00B56C99" w:rsidRPr="000615DE" w:rsidRDefault="00B56C99" w:rsidP="004014A3">
            <w:pPr>
              <w:spacing w:after="0" w:line="240" w:lineRule="auto"/>
              <w:ind w:firstLine="459"/>
              <w:rPr>
                <w:rFonts w:ascii="Times New Roman" w:hAnsi="Times New Roman"/>
                <w:sz w:val="24"/>
                <w:szCs w:val="24"/>
                <w:lang w:val="ru-RU"/>
              </w:rPr>
            </w:pPr>
            <w:proofErr w:type="gramStart"/>
            <w:r w:rsidRPr="000615DE">
              <w:rPr>
                <w:rFonts w:ascii="Times New Roman" w:hAnsi="Times New Roman"/>
                <w:sz w:val="24"/>
                <w:szCs w:val="24"/>
                <w:lang w:val="ru-RU"/>
              </w:rPr>
              <w:lastRenderedPageBreak/>
              <w:t>На заседании рабочей группы РТК</w:t>
            </w:r>
            <w:r>
              <w:rPr>
                <w:rFonts w:ascii="Times New Roman" w:hAnsi="Times New Roman"/>
                <w:sz w:val="24"/>
                <w:szCs w:val="24"/>
                <w:lang w:val="ru-RU"/>
              </w:rPr>
              <w:t xml:space="preserve"> </w:t>
            </w:r>
            <w:r w:rsidRPr="006E68AE">
              <w:rPr>
                <w:rFonts w:ascii="Times New Roman" w:hAnsi="Times New Roman"/>
                <w:sz w:val="24"/>
                <w:szCs w:val="24"/>
                <w:lang w:val="ru-RU"/>
              </w:rPr>
              <w:t>по социально-экономическим проблемам развития регионов России, в том числе районов Крайнего Севера и приравненных к ним местностей</w:t>
            </w:r>
            <w:r w:rsidRPr="000615DE">
              <w:rPr>
                <w:rFonts w:ascii="Times New Roman" w:hAnsi="Times New Roman"/>
                <w:sz w:val="24"/>
                <w:szCs w:val="24"/>
                <w:lang w:val="ru-RU"/>
              </w:rPr>
              <w:t xml:space="preserve"> 3 июня 2021 года рассмотрен отчет Министерства транспорта Российской Федерации «О ходе реализации государственной программы Российской Федерации "Развитие транспортной системы", в том числе в </w:t>
            </w:r>
            <w:r w:rsidRPr="000615DE">
              <w:rPr>
                <w:rFonts w:ascii="Times New Roman" w:hAnsi="Times New Roman"/>
                <w:sz w:val="24"/>
                <w:szCs w:val="24"/>
                <w:lang w:val="ru-RU"/>
              </w:rPr>
              <w:lastRenderedPageBreak/>
              <w:t>части развития малой и региональной авиации, включающей в себя обновление авиапарка, реконструкцию аэропортовых комплексов</w:t>
            </w:r>
            <w:proofErr w:type="gramEnd"/>
            <w:r w:rsidRPr="000615DE">
              <w:rPr>
                <w:rFonts w:ascii="Times New Roman" w:hAnsi="Times New Roman"/>
                <w:sz w:val="24"/>
                <w:szCs w:val="24"/>
                <w:lang w:val="ru-RU"/>
              </w:rPr>
              <w:t xml:space="preserve"> и взлетно-посадочных полос». </w:t>
            </w:r>
          </w:p>
          <w:p w:rsidR="00B56C99" w:rsidRPr="000615DE" w:rsidRDefault="00B56C99" w:rsidP="004014A3">
            <w:pPr>
              <w:spacing w:after="0" w:line="240" w:lineRule="auto"/>
              <w:ind w:firstLine="459"/>
              <w:rPr>
                <w:rFonts w:ascii="Times New Roman" w:hAnsi="Times New Roman"/>
                <w:sz w:val="24"/>
                <w:szCs w:val="24"/>
                <w:lang w:val="ru-RU"/>
              </w:rPr>
            </w:pPr>
            <w:r w:rsidRPr="000615DE">
              <w:rPr>
                <w:rFonts w:ascii="Times New Roman" w:hAnsi="Times New Roman"/>
                <w:sz w:val="24"/>
                <w:szCs w:val="24"/>
                <w:lang w:val="ru-RU"/>
              </w:rPr>
              <w:t>В рамках федерального проекта «Развитие региональных аэропортов и маршрутов» в 2020 году осуществлено субсидирование региональных перевозок 23 авиакомпаний по 389 маршрутам и субсидирование лизинга 9 воздушных судов.</w:t>
            </w:r>
          </w:p>
          <w:p w:rsidR="00B56C99" w:rsidRPr="000615DE" w:rsidRDefault="00B56C99" w:rsidP="004014A3">
            <w:pPr>
              <w:spacing w:after="0" w:line="240" w:lineRule="auto"/>
              <w:ind w:firstLine="459"/>
              <w:rPr>
                <w:rFonts w:ascii="Times New Roman" w:hAnsi="Times New Roman"/>
                <w:sz w:val="24"/>
                <w:szCs w:val="24"/>
                <w:lang w:val="ru-RU"/>
              </w:rPr>
            </w:pPr>
            <w:r w:rsidRPr="000615DE">
              <w:rPr>
                <w:rFonts w:ascii="Times New Roman" w:hAnsi="Times New Roman"/>
                <w:sz w:val="24"/>
                <w:szCs w:val="24"/>
                <w:lang w:val="ru-RU"/>
              </w:rPr>
              <w:t>В рамках реализации ведомственной целевой программы «Содействие повышению доступности воздушных перевозок населению», в т.ч. в части развития региональных и внутри региональных перевозок, субсидированы перевозки на сумму 6 335 753,4 тыс. рублей.</w:t>
            </w:r>
          </w:p>
          <w:p w:rsidR="00B56C99" w:rsidRPr="000615DE" w:rsidRDefault="00B56C99" w:rsidP="004014A3">
            <w:pPr>
              <w:spacing w:after="0" w:line="240" w:lineRule="auto"/>
              <w:ind w:firstLine="459"/>
              <w:rPr>
                <w:rFonts w:ascii="Times New Roman" w:hAnsi="Times New Roman"/>
                <w:sz w:val="24"/>
                <w:szCs w:val="24"/>
                <w:lang w:val="ru-RU"/>
              </w:rPr>
            </w:pPr>
            <w:r w:rsidRPr="000615DE">
              <w:rPr>
                <w:rFonts w:ascii="Times New Roman" w:hAnsi="Times New Roman"/>
                <w:sz w:val="24"/>
                <w:szCs w:val="24"/>
                <w:lang w:val="ru-RU"/>
              </w:rPr>
              <w:t xml:space="preserve">В рамках ведомственной целевой программы «Сохранение (развитие) сети региональных </w:t>
            </w:r>
            <w:r w:rsidR="00E364E8">
              <w:rPr>
                <w:rFonts w:ascii="Times New Roman" w:hAnsi="Times New Roman"/>
                <w:sz w:val="24"/>
                <w:szCs w:val="24"/>
                <w:lang w:val="ru-RU"/>
              </w:rPr>
              <w:br/>
            </w:r>
            <w:r w:rsidRPr="000615DE">
              <w:rPr>
                <w:rFonts w:ascii="Times New Roman" w:hAnsi="Times New Roman"/>
                <w:sz w:val="24"/>
                <w:szCs w:val="24"/>
                <w:lang w:val="ru-RU"/>
              </w:rPr>
              <w:t xml:space="preserve">и местных аэропортов с малой интенсивностью полетов, расположенных в районах Арктики, </w:t>
            </w:r>
            <w:r w:rsidR="00E364E8">
              <w:rPr>
                <w:rFonts w:ascii="Times New Roman" w:hAnsi="Times New Roman"/>
                <w:sz w:val="24"/>
                <w:szCs w:val="24"/>
                <w:lang w:val="ru-RU"/>
              </w:rPr>
              <w:br/>
            </w:r>
            <w:r w:rsidRPr="000615DE">
              <w:rPr>
                <w:rFonts w:ascii="Times New Roman" w:hAnsi="Times New Roman"/>
                <w:sz w:val="24"/>
                <w:szCs w:val="24"/>
                <w:lang w:val="ru-RU"/>
              </w:rPr>
              <w:t xml:space="preserve">Дальнего Востока, Крайнего Севера и приравненных к ним местностях» предоставлены субсидии на обеспечение деятельности 7 подведомственных </w:t>
            </w:r>
            <w:proofErr w:type="spellStart"/>
            <w:r w:rsidRPr="000615DE">
              <w:rPr>
                <w:rFonts w:ascii="Times New Roman" w:hAnsi="Times New Roman"/>
                <w:sz w:val="24"/>
                <w:szCs w:val="24"/>
                <w:lang w:val="ru-RU"/>
              </w:rPr>
              <w:t>Росавиации</w:t>
            </w:r>
            <w:proofErr w:type="spellEnd"/>
            <w:r w:rsidRPr="000615DE">
              <w:rPr>
                <w:rFonts w:ascii="Times New Roman" w:hAnsi="Times New Roman"/>
                <w:sz w:val="24"/>
                <w:szCs w:val="24"/>
                <w:lang w:val="ru-RU"/>
              </w:rPr>
              <w:t xml:space="preserve"> федеральных казенных предприятий </w:t>
            </w:r>
            <w:r w:rsidR="00E364E8">
              <w:rPr>
                <w:rFonts w:ascii="Times New Roman" w:hAnsi="Times New Roman"/>
                <w:sz w:val="24"/>
                <w:szCs w:val="24"/>
                <w:lang w:val="ru-RU"/>
              </w:rPr>
              <w:br/>
            </w:r>
            <w:r w:rsidRPr="000615DE">
              <w:rPr>
                <w:rFonts w:ascii="Times New Roman" w:hAnsi="Times New Roman"/>
                <w:sz w:val="24"/>
                <w:szCs w:val="24"/>
                <w:lang w:val="ru-RU"/>
              </w:rPr>
              <w:t>в размере 4 687 563,7 тыс. рублей.</w:t>
            </w:r>
          </w:p>
          <w:p w:rsidR="00B56C99" w:rsidRPr="000615DE" w:rsidRDefault="00B56C99" w:rsidP="004014A3">
            <w:pPr>
              <w:spacing w:after="0" w:line="240" w:lineRule="auto"/>
              <w:ind w:firstLine="459"/>
              <w:rPr>
                <w:rFonts w:ascii="Times New Roman" w:hAnsi="Times New Roman"/>
                <w:sz w:val="24"/>
                <w:szCs w:val="24"/>
                <w:lang w:val="ru-RU"/>
              </w:rPr>
            </w:pPr>
            <w:r w:rsidRPr="000615DE">
              <w:rPr>
                <w:rFonts w:ascii="Times New Roman" w:hAnsi="Times New Roman"/>
                <w:sz w:val="24"/>
                <w:szCs w:val="24"/>
                <w:lang w:val="ru-RU"/>
              </w:rPr>
              <w:t>Количество самолетовылетов из аэропортов, включенных в состав федеральных казенных предприятий, в 2020 году составило 33 282 единицы.</w:t>
            </w:r>
          </w:p>
          <w:p w:rsidR="00B56C99" w:rsidRPr="000615DE" w:rsidRDefault="00B56C99" w:rsidP="004014A3">
            <w:pPr>
              <w:spacing w:after="0" w:line="240" w:lineRule="auto"/>
              <w:ind w:firstLine="459"/>
              <w:rPr>
                <w:rFonts w:ascii="Times New Roman" w:hAnsi="Times New Roman"/>
                <w:sz w:val="24"/>
                <w:szCs w:val="24"/>
                <w:lang w:val="ru-RU"/>
              </w:rPr>
            </w:pPr>
            <w:r w:rsidRPr="000615DE">
              <w:rPr>
                <w:rFonts w:ascii="Times New Roman" w:hAnsi="Times New Roman"/>
                <w:sz w:val="24"/>
                <w:szCs w:val="24"/>
                <w:lang w:val="ru-RU"/>
              </w:rPr>
              <w:t xml:space="preserve">В сентябре </w:t>
            </w:r>
            <w:r>
              <w:rPr>
                <w:rFonts w:ascii="Times New Roman" w:hAnsi="Times New Roman"/>
                <w:sz w:val="24"/>
                <w:szCs w:val="24"/>
                <w:lang w:val="ru-RU"/>
              </w:rPr>
              <w:t xml:space="preserve">2021 года </w:t>
            </w:r>
            <w:r w:rsidRPr="000615DE">
              <w:rPr>
                <w:rFonts w:ascii="Times New Roman" w:hAnsi="Times New Roman"/>
                <w:sz w:val="24"/>
                <w:szCs w:val="24"/>
                <w:lang w:val="ru-RU"/>
              </w:rPr>
              <w:t xml:space="preserve">на заседании рабочей группы рассмотрен вопрос об обеспечении качества </w:t>
            </w:r>
            <w:r w:rsidR="00E364E8">
              <w:rPr>
                <w:rFonts w:ascii="Times New Roman" w:hAnsi="Times New Roman"/>
                <w:sz w:val="24"/>
                <w:szCs w:val="24"/>
                <w:lang w:val="ru-RU"/>
              </w:rPr>
              <w:br/>
            </w:r>
            <w:r w:rsidRPr="000615DE">
              <w:rPr>
                <w:rFonts w:ascii="Times New Roman" w:hAnsi="Times New Roman"/>
                <w:sz w:val="24"/>
                <w:szCs w:val="24"/>
                <w:lang w:val="ru-RU"/>
              </w:rPr>
              <w:t xml:space="preserve">и ценовой доступности транспортных услуг для населения, проживающего в районах Крайнего Севера, </w:t>
            </w:r>
            <w:r w:rsidR="00E364E8">
              <w:rPr>
                <w:rFonts w:ascii="Times New Roman" w:hAnsi="Times New Roman"/>
                <w:sz w:val="24"/>
                <w:szCs w:val="24"/>
                <w:lang w:val="ru-RU"/>
              </w:rPr>
              <w:br/>
            </w:r>
            <w:r w:rsidRPr="000615DE">
              <w:rPr>
                <w:rFonts w:ascii="Times New Roman" w:hAnsi="Times New Roman"/>
                <w:sz w:val="24"/>
                <w:szCs w:val="24"/>
                <w:lang w:val="ru-RU"/>
              </w:rPr>
              <w:t>в Калининградской области, на Дальнем Востоке и Забайкалье, в Крыму.</w:t>
            </w:r>
          </w:p>
          <w:p w:rsidR="00B56C99" w:rsidRPr="000615DE" w:rsidRDefault="00B56C99" w:rsidP="004014A3">
            <w:pPr>
              <w:spacing w:after="0" w:line="240" w:lineRule="auto"/>
              <w:ind w:firstLine="459"/>
              <w:rPr>
                <w:rFonts w:ascii="Times New Roman" w:hAnsi="Times New Roman"/>
                <w:sz w:val="24"/>
                <w:szCs w:val="24"/>
                <w:lang w:val="ru-RU" w:eastAsia="ru-RU"/>
              </w:rPr>
            </w:pPr>
            <w:proofErr w:type="gramStart"/>
            <w:r w:rsidRPr="000615DE">
              <w:rPr>
                <w:rFonts w:ascii="Times New Roman" w:hAnsi="Times New Roman"/>
                <w:sz w:val="24"/>
                <w:szCs w:val="24"/>
                <w:lang w:val="ru-RU" w:eastAsia="ru-RU"/>
              </w:rPr>
              <w:t>Так, предпола</w:t>
            </w:r>
            <w:r>
              <w:rPr>
                <w:rFonts w:ascii="Times New Roman" w:hAnsi="Times New Roman"/>
                <w:sz w:val="24"/>
                <w:szCs w:val="24"/>
                <w:lang w:val="ru-RU" w:eastAsia="ru-RU"/>
              </w:rPr>
              <w:t>галось</w:t>
            </w:r>
            <w:r w:rsidRPr="000615DE">
              <w:rPr>
                <w:rFonts w:ascii="Times New Roman" w:hAnsi="Times New Roman"/>
                <w:sz w:val="24"/>
                <w:szCs w:val="24"/>
                <w:lang w:val="ru-RU" w:eastAsia="ru-RU"/>
              </w:rPr>
              <w:t xml:space="preserve"> выделить для перевозки в 2021 году по 111 маршрутам в/из ДФО и РКС 9,3 млрд</w:t>
            </w:r>
            <w:r>
              <w:rPr>
                <w:rFonts w:ascii="Times New Roman" w:hAnsi="Times New Roman"/>
                <w:sz w:val="24"/>
                <w:szCs w:val="24"/>
                <w:lang w:val="ru-RU" w:eastAsia="ru-RU"/>
              </w:rPr>
              <w:t>.</w:t>
            </w:r>
            <w:r w:rsidRPr="000615DE">
              <w:rPr>
                <w:rFonts w:ascii="Times New Roman" w:hAnsi="Times New Roman"/>
                <w:sz w:val="24"/>
                <w:szCs w:val="24"/>
                <w:lang w:val="ru-RU" w:eastAsia="ru-RU"/>
              </w:rPr>
              <w:t xml:space="preserve"> руб., перевезти примерно 1 млн</w:t>
            </w:r>
            <w:r>
              <w:rPr>
                <w:rFonts w:ascii="Times New Roman" w:hAnsi="Times New Roman"/>
                <w:sz w:val="24"/>
                <w:szCs w:val="24"/>
                <w:lang w:val="ru-RU" w:eastAsia="ru-RU"/>
              </w:rPr>
              <w:t>.</w:t>
            </w:r>
            <w:r w:rsidRPr="000615DE">
              <w:rPr>
                <w:rFonts w:ascii="Times New Roman" w:hAnsi="Times New Roman"/>
                <w:sz w:val="24"/>
                <w:szCs w:val="24"/>
                <w:lang w:val="ru-RU" w:eastAsia="ru-RU"/>
              </w:rPr>
              <w:t xml:space="preserve"> чел. Во исполнение поручения Президента РФ и Правительства РФ выделены дополнительные бюджетные ассигнования в размере 5 млрд</w:t>
            </w:r>
            <w:r>
              <w:rPr>
                <w:rFonts w:ascii="Times New Roman" w:hAnsi="Times New Roman"/>
                <w:sz w:val="24"/>
                <w:szCs w:val="24"/>
                <w:lang w:val="ru-RU" w:eastAsia="ru-RU"/>
              </w:rPr>
              <w:t>.</w:t>
            </w:r>
            <w:r w:rsidRPr="000615DE">
              <w:rPr>
                <w:rFonts w:ascii="Times New Roman" w:hAnsi="Times New Roman"/>
                <w:sz w:val="24"/>
                <w:szCs w:val="24"/>
                <w:lang w:val="ru-RU" w:eastAsia="ru-RU"/>
              </w:rPr>
              <w:t xml:space="preserve"> руб. в целях предоставления в 2021 году субсидий на перевозку всех категорий пассажиров, зарегистрированных в </w:t>
            </w:r>
            <w:r w:rsidR="00F72EDD" w:rsidRPr="00F72EDD">
              <w:rPr>
                <w:rFonts w:ascii="Times New Roman" w:hAnsi="Times New Roman"/>
                <w:sz w:val="24"/>
                <w:szCs w:val="24"/>
                <w:lang w:val="ru-RU" w:eastAsia="ru-RU"/>
              </w:rPr>
              <w:t>Дальневосточном федеральном округе</w:t>
            </w:r>
            <w:r w:rsidRPr="000615DE">
              <w:rPr>
                <w:rFonts w:ascii="Times New Roman" w:hAnsi="Times New Roman"/>
                <w:sz w:val="24"/>
                <w:szCs w:val="24"/>
                <w:lang w:val="ru-RU" w:eastAsia="ru-RU"/>
              </w:rPr>
              <w:t>.</w:t>
            </w:r>
            <w:proofErr w:type="gramEnd"/>
          </w:p>
          <w:p w:rsidR="00B56C99" w:rsidRPr="000615DE" w:rsidRDefault="00B56C99" w:rsidP="004014A3">
            <w:pPr>
              <w:spacing w:after="0" w:line="240" w:lineRule="auto"/>
              <w:ind w:firstLine="459"/>
              <w:rPr>
                <w:rFonts w:ascii="Times New Roman" w:hAnsi="Times New Roman"/>
                <w:sz w:val="24"/>
                <w:szCs w:val="24"/>
                <w:lang w:val="ru-RU" w:eastAsia="ru-RU"/>
              </w:rPr>
            </w:pPr>
            <w:proofErr w:type="gramStart"/>
            <w:r w:rsidRPr="000615DE">
              <w:rPr>
                <w:rFonts w:ascii="Times New Roman" w:hAnsi="Times New Roman"/>
                <w:sz w:val="24"/>
                <w:szCs w:val="24"/>
                <w:lang w:val="ru-RU" w:eastAsia="ru-RU"/>
              </w:rPr>
              <w:t xml:space="preserve">В рамках постановления Правительства РФ №1242 в перечень субсидируемых маршрутов вошли 326 маршрутов, в т.ч. 130 в/из </w:t>
            </w:r>
            <w:r w:rsidR="002C6B63" w:rsidRPr="00F72EDD">
              <w:rPr>
                <w:rFonts w:ascii="Times New Roman" w:hAnsi="Times New Roman"/>
                <w:sz w:val="24"/>
                <w:szCs w:val="24"/>
                <w:lang w:val="ru-RU" w:eastAsia="ru-RU"/>
              </w:rPr>
              <w:t>Дальневосточном федеральном округе</w:t>
            </w:r>
            <w:r w:rsidRPr="00F72EDD">
              <w:rPr>
                <w:rFonts w:ascii="Times New Roman" w:hAnsi="Times New Roman"/>
                <w:sz w:val="24"/>
                <w:szCs w:val="24"/>
                <w:lang w:val="ru-RU" w:eastAsia="ru-RU"/>
              </w:rPr>
              <w:t xml:space="preserve"> и </w:t>
            </w:r>
            <w:r w:rsidR="002C6B63" w:rsidRPr="00F72EDD">
              <w:rPr>
                <w:rFonts w:ascii="Times New Roman" w:hAnsi="Times New Roman"/>
                <w:sz w:val="24"/>
                <w:szCs w:val="24"/>
                <w:lang w:val="ru-RU" w:eastAsia="ru-RU"/>
              </w:rPr>
              <w:t>районах Крайнего Севера</w:t>
            </w:r>
            <w:r w:rsidRPr="000615DE">
              <w:rPr>
                <w:rFonts w:ascii="Times New Roman" w:hAnsi="Times New Roman"/>
                <w:sz w:val="24"/>
                <w:szCs w:val="24"/>
                <w:lang w:val="ru-RU" w:eastAsia="ru-RU"/>
              </w:rPr>
              <w:t>.</w:t>
            </w:r>
            <w:proofErr w:type="gramEnd"/>
            <w:r w:rsidRPr="000615DE">
              <w:rPr>
                <w:rFonts w:ascii="Times New Roman" w:hAnsi="Times New Roman"/>
                <w:sz w:val="24"/>
                <w:szCs w:val="24"/>
                <w:lang w:val="ru-RU" w:eastAsia="ru-RU"/>
              </w:rPr>
              <w:t xml:space="preserve"> Суммарный объем субсидий по данным маршрутам состави</w:t>
            </w:r>
            <w:r>
              <w:rPr>
                <w:rFonts w:ascii="Times New Roman" w:hAnsi="Times New Roman"/>
                <w:sz w:val="24"/>
                <w:szCs w:val="24"/>
                <w:lang w:val="ru-RU" w:eastAsia="ru-RU"/>
              </w:rPr>
              <w:t>л</w:t>
            </w:r>
            <w:r w:rsidRPr="000615DE">
              <w:rPr>
                <w:rFonts w:ascii="Times New Roman" w:hAnsi="Times New Roman"/>
                <w:sz w:val="24"/>
                <w:szCs w:val="24"/>
                <w:lang w:val="ru-RU" w:eastAsia="ru-RU"/>
              </w:rPr>
              <w:t xml:space="preserve"> 4,4 млрд</w:t>
            </w:r>
            <w:r>
              <w:rPr>
                <w:rFonts w:ascii="Times New Roman" w:hAnsi="Times New Roman"/>
                <w:sz w:val="24"/>
                <w:szCs w:val="24"/>
                <w:lang w:val="ru-RU" w:eastAsia="ru-RU"/>
              </w:rPr>
              <w:t>.</w:t>
            </w:r>
            <w:r w:rsidRPr="000615DE">
              <w:rPr>
                <w:rFonts w:ascii="Times New Roman" w:hAnsi="Times New Roman"/>
                <w:sz w:val="24"/>
                <w:szCs w:val="24"/>
                <w:lang w:val="ru-RU" w:eastAsia="ru-RU"/>
              </w:rPr>
              <w:t xml:space="preserve"> руб</w:t>
            </w:r>
            <w:r w:rsidR="00164A75">
              <w:rPr>
                <w:rFonts w:ascii="Times New Roman" w:hAnsi="Times New Roman"/>
                <w:sz w:val="24"/>
                <w:szCs w:val="24"/>
                <w:lang w:val="ru-RU" w:eastAsia="ru-RU"/>
              </w:rPr>
              <w:t>лей</w:t>
            </w:r>
            <w:r w:rsidRPr="000615DE">
              <w:rPr>
                <w:rFonts w:ascii="Times New Roman" w:hAnsi="Times New Roman"/>
                <w:sz w:val="24"/>
                <w:szCs w:val="24"/>
                <w:lang w:val="ru-RU" w:eastAsia="ru-RU"/>
              </w:rPr>
              <w:t>.</w:t>
            </w:r>
          </w:p>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 xml:space="preserve">Минтрансу России </w:t>
            </w:r>
            <w:r>
              <w:rPr>
                <w:rFonts w:ascii="Times New Roman" w:hAnsi="Times New Roman"/>
                <w:sz w:val="24"/>
                <w:szCs w:val="24"/>
                <w:lang w:val="ru-RU" w:eastAsia="ru-RU"/>
              </w:rPr>
              <w:t xml:space="preserve">было </w:t>
            </w:r>
            <w:r w:rsidRPr="000615DE">
              <w:rPr>
                <w:rFonts w:ascii="Times New Roman" w:hAnsi="Times New Roman"/>
                <w:sz w:val="24"/>
                <w:szCs w:val="24"/>
                <w:lang w:val="ru-RU" w:eastAsia="ru-RU"/>
              </w:rPr>
              <w:t xml:space="preserve">предложено подготовить и направить в секретариат </w:t>
            </w:r>
            <w:r>
              <w:rPr>
                <w:rFonts w:ascii="Times New Roman" w:hAnsi="Times New Roman"/>
                <w:sz w:val="24"/>
                <w:szCs w:val="24"/>
                <w:lang w:val="ru-RU" w:eastAsia="ru-RU"/>
              </w:rPr>
              <w:t>РТК</w:t>
            </w:r>
            <w:r w:rsidRPr="000615DE">
              <w:rPr>
                <w:rFonts w:ascii="Times New Roman" w:hAnsi="Times New Roman"/>
                <w:sz w:val="24"/>
                <w:szCs w:val="24"/>
                <w:lang w:val="ru-RU" w:eastAsia="ru-RU"/>
              </w:rPr>
              <w:t xml:space="preserve"> разъяснения по расчету экономически обоснованного тарифа на перевозки пассажиров воздушным транспортом,</w:t>
            </w:r>
            <w:r w:rsidR="00F72EDD">
              <w:rPr>
                <w:rFonts w:ascii="Times New Roman" w:hAnsi="Times New Roman"/>
                <w:sz w:val="24"/>
                <w:szCs w:val="24"/>
                <w:lang w:val="ru-RU" w:eastAsia="ru-RU"/>
              </w:rPr>
              <w:br/>
            </w:r>
            <w:r w:rsidRPr="000615DE">
              <w:rPr>
                <w:rFonts w:ascii="Times New Roman" w:hAnsi="Times New Roman"/>
                <w:sz w:val="24"/>
                <w:szCs w:val="24"/>
                <w:lang w:val="ru-RU" w:eastAsia="ru-RU"/>
              </w:rPr>
              <w:t xml:space="preserve"> а сторонам Комиссии подготовить и направить предложения по улучшению качества перевозок по основным видам транспорта.   </w:t>
            </w:r>
          </w:p>
          <w:p w:rsidR="00B56C99" w:rsidRPr="000615DE"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В 2021 году принято решение продлить сроки выплаты компенсации стоимости проезда и провоза багажа работникам организаций, расположенных в районах Крайнего Севера и приравненных к ним местностях (постановление Правительства РФ от 22.11.2021 № 2004).</w:t>
            </w:r>
          </w:p>
          <w:p w:rsidR="00B56C99" w:rsidRPr="000615DE" w:rsidRDefault="00B56C99" w:rsidP="004014A3">
            <w:pPr>
              <w:spacing w:after="0" w:line="240" w:lineRule="auto"/>
              <w:ind w:firstLine="459"/>
              <w:rPr>
                <w:rFonts w:ascii="Times New Roman" w:hAnsi="Times New Roman"/>
                <w:sz w:val="24"/>
                <w:szCs w:val="24"/>
                <w:lang w:val="ru-RU" w:eastAsia="ru-RU"/>
              </w:rPr>
            </w:pPr>
            <w:r w:rsidRPr="000615DE">
              <w:rPr>
                <w:rFonts w:ascii="Times New Roman" w:hAnsi="Times New Roman"/>
                <w:sz w:val="24"/>
                <w:szCs w:val="24"/>
                <w:lang w:val="ru-RU" w:eastAsia="ru-RU"/>
              </w:rPr>
              <w:lastRenderedPageBreak/>
              <w:t xml:space="preserve">В соответствии с нормами статьи 325 Трудового кодекса РФ граждане, которые работают в районах Крайнего Севера и приравненных к ним местностях, вправе раз в 2 года получить от работодателя компенсацию стоимости проезда и провоза багажа к месту отпуска и обратно. По закону компенсация </w:t>
            </w:r>
            <w:r w:rsidR="00C613D3">
              <w:rPr>
                <w:rFonts w:ascii="Times New Roman" w:hAnsi="Times New Roman"/>
                <w:sz w:val="24"/>
                <w:szCs w:val="24"/>
                <w:lang w:val="ru-RU" w:eastAsia="ru-RU"/>
              </w:rPr>
              <w:br/>
            </w:r>
            <w:r w:rsidRPr="000615DE">
              <w:rPr>
                <w:rFonts w:ascii="Times New Roman" w:hAnsi="Times New Roman"/>
                <w:sz w:val="24"/>
                <w:szCs w:val="24"/>
                <w:lang w:val="ru-RU" w:eastAsia="ru-RU"/>
              </w:rPr>
              <w:t>не выплачивается, если работник не обратился за ними в срок.</w:t>
            </w:r>
            <w:r>
              <w:rPr>
                <w:rFonts w:ascii="Times New Roman" w:hAnsi="Times New Roman"/>
                <w:sz w:val="24"/>
                <w:szCs w:val="24"/>
                <w:lang w:val="ru-RU" w:eastAsia="ru-RU"/>
              </w:rPr>
              <w:t xml:space="preserve"> </w:t>
            </w:r>
            <w:r w:rsidRPr="000615DE">
              <w:rPr>
                <w:rFonts w:ascii="Times New Roman" w:hAnsi="Times New Roman"/>
                <w:sz w:val="24"/>
                <w:szCs w:val="24"/>
                <w:lang w:val="ru-RU" w:eastAsia="ru-RU"/>
              </w:rPr>
              <w:t xml:space="preserve">Однако в 2020–2021 годах из-за угрозы распространения </w:t>
            </w:r>
            <w:proofErr w:type="spellStart"/>
            <w:r w:rsidRPr="000615DE">
              <w:rPr>
                <w:rFonts w:ascii="Times New Roman" w:hAnsi="Times New Roman"/>
                <w:sz w:val="24"/>
                <w:szCs w:val="24"/>
                <w:lang w:val="ru-RU" w:eastAsia="ru-RU"/>
              </w:rPr>
              <w:t>коронавируса</w:t>
            </w:r>
            <w:proofErr w:type="spellEnd"/>
            <w:r w:rsidRPr="000615DE">
              <w:rPr>
                <w:rFonts w:ascii="Times New Roman" w:hAnsi="Times New Roman"/>
                <w:sz w:val="24"/>
                <w:szCs w:val="24"/>
                <w:lang w:val="ru-RU" w:eastAsia="ru-RU"/>
              </w:rPr>
              <w:t xml:space="preserve"> большинство поездок пришлось отложить. Чтобы защитить права граждан, было принято решение продлить период получения таких выплат.</w:t>
            </w:r>
          </w:p>
          <w:p w:rsidR="00B56C99" w:rsidRDefault="00B56C99" w:rsidP="004014A3">
            <w:pPr>
              <w:spacing w:after="0" w:line="240" w:lineRule="auto"/>
              <w:ind w:left="34" w:firstLine="459"/>
              <w:rPr>
                <w:rFonts w:ascii="Times New Roman" w:hAnsi="Times New Roman"/>
                <w:sz w:val="24"/>
                <w:szCs w:val="24"/>
                <w:lang w:val="ru-RU" w:eastAsia="ru-RU"/>
              </w:rPr>
            </w:pPr>
            <w:r w:rsidRPr="000615DE">
              <w:rPr>
                <w:rFonts w:ascii="Times New Roman" w:hAnsi="Times New Roman"/>
                <w:sz w:val="24"/>
                <w:szCs w:val="24"/>
                <w:lang w:val="ru-RU" w:eastAsia="ru-RU"/>
              </w:rPr>
              <w:t>Кроме того, постановлением предусмотрено, что на детей работника, которым в 2020–2021 годах исполнилось 18 лет, также распространяется право на компенсацию в 2022 году.</w:t>
            </w:r>
          </w:p>
          <w:p w:rsidR="00936A0B" w:rsidRPr="00936A0B" w:rsidRDefault="00936A0B" w:rsidP="004014A3">
            <w:pPr>
              <w:spacing w:after="0" w:line="240" w:lineRule="auto"/>
              <w:ind w:left="34" w:firstLine="459"/>
              <w:rPr>
                <w:rFonts w:ascii="Times New Roman" w:hAnsi="Times New Roman"/>
                <w:sz w:val="10"/>
                <w:szCs w:val="24"/>
                <w:lang w:val="ru-RU" w:eastAsia="ru-RU"/>
              </w:rPr>
            </w:pPr>
          </w:p>
          <w:p w:rsidR="007F1DCA" w:rsidRPr="000E04C3" w:rsidRDefault="007F1DCA" w:rsidP="004014A3">
            <w:pPr>
              <w:spacing w:after="0" w:line="240" w:lineRule="auto"/>
              <w:ind w:left="34" w:firstLine="459"/>
              <w:rPr>
                <w:rFonts w:ascii="Times New Roman" w:hAnsi="Times New Roman"/>
                <w:sz w:val="2"/>
                <w:szCs w:val="24"/>
                <w:lang w:val="ru-RU" w:eastAsia="ru-RU"/>
              </w:rPr>
            </w:pPr>
          </w:p>
        </w:tc>
      </w:tr>
      <w:tr w:rsidR="00B56C99" w:rsidRPr="001F1314" w:rsidTr="00FE5DDE">
        <w:tc>
          <w:tcPr>
            <w:tcW w:w="4678" w:type="dxa"/>
          </w:tcPr>
          <w:p w:rsidR="00B56C99" w:rsidRPr="00C1199B" w:rsidRDefault="00B56C99" w:rsidP="00313961">
            <w:pPr>
              <w:spacing w:after="0" w:line="240" w:lineRule="auto"/>
              <w:ind w:left="34"/>
              <w:rPr>
                <w:rFonts w:ascii="Times New Roman" w:hAnsi="Times New Roman"/>
                <w:sz w:val="24"/>
                <w:szCs w:val="24"/>
                <w:lang w:val="ru-RU" w:eastAsia="ru-RU"/>
              </w:rPr>
            </w:pPr>
            <w:r w:rsidRPr="00C1199B">
              <w:rPr>
                <w:rFonts w:ascii="Times New Roman" w:hAnsi="Times New Roman"/>
                <w:sz w:val="24"/>
                <w:szCs w:val="24"/>
                <w:lang w:val="ru-RU" w:eastAsia="ru-RU"/>
              </w:rPr>
              <w:lastRenderedPageBreak/>
              <w:t>Принять участие в подготовке предложений по развитию социальной и производственной инфраструктур северных территорий.</w:t>
            </w:r>
          </w:p>
          <w:p w:rsidR="00B56C99" w:rsidRPr="000615DE" w:rsidRDefault="00B56C99" w:rsidP="00313961">
            <w:pPr>
              <w:spacing w:after="0" w:line="240" w:lineRule="auto"/>
              <w:ind w:left="34"/>
              <w:rPr>
                <w:rFonts w:ascii="Times New Roman" w:hAnsi="Times New Roman"/>
                <w:sz w:val="24"/>
                <w:szCs w:val="24"/>
                <w:lang w:val="ru-RU" w:eastAsia="ru-RU"/>
              </w:rPr>
            </w:pPr>
          </w:p>
        </w:tc>
        <w:tc>
          <w:tcPr>
            <w:tcW w:w="11057" w:type="dxa"/>
          </w:tcPr>
          <w:p w:rsidR="00B56C99" w:rsidRPr="00C1199B" w:rsidRDefault="00B56C99" w:rsidP="004014A3">
            <w:pPr>
              <w:pStyle w:val="a6"/>
              <w:spacing w:after="120" w:line="240" w:lineRule="auto"/>
              <w:ind w:left="0" w:firstLine="459"/>
              <w:rPr>
                <w:rFonts w:ascii="Times New Roman" w:hAnsi="Times New Roman"/>
                <w:sz w:val="24"/>
                <w:szCs w:val="24"/>
                <w:lang w:val="ru-RU"/>
              </w:rPr>
            </w:pPr>
            <w:r>
              <w:rPr>
                <w:rFonts w:ascii="Times New Roman" w:hAnsi="Times New Roman"/>
                <w:sz w:val="24"/>
                <w:szCs w:val="24"/>
                <w:lang w:val="ru-RU"/>
              </w:rPr>
              <w:t>В</w:t>
            </w:r>
            <w:r w:rsidRPr="00C1199B">
              <w:rPr>
                <w:rFonts w:ascii="Times New Roman" w:hAnsi="Times New Roman"/>
                <w:sz w:val="24"/>
                <w:szCs w:val="24"/>
                <w:lang w:val="ru-RU"/>
              </w:rPr>
              <w:t>опросы защиты прав трудящихся Севера рассмотрены на заседании Генерального Совета ФНПР</w:t>
            </w:r>
            <w:r>
              <w:rPr>
                <w:rFonts w:ascii="Times New Roman" w:hAnsi="Times New Roman"/>
                <w:sz w:val="24"/>
                <w:szCs w:val="24"/>
                <w:lang w:val="ru-RU"/>
              </w:rPr>
              <w:t xml:space="preserve"> </w:t>
            </w:r>
            <w:r w:rsidRPr="00C1199B">
              <w:rPr>
                <w:rFonts w:ascii="Times New Roman" w:hAnsi="Times New Roman"/>
                <w:sz w:val="24"/>
                <w:szCs w:val="24"/>
                <w:lang w:val="ru-RU"/>
              </w:rPr>
              <w:t xml:space="preserve">24 ноября 2021 года. В целях подготовки данного вопроса была </w:t>
            </w:r>
            <w:r w:rsidRPr="00C1199B">
              <w:rPr>
                <w:rFonts w:ascii="Times New Roman" w:hAnsi="Times New Roman"/>
                <w:bCs/>
                <w:sz w:val="24"/>
                <w:szCs w:val="24"/>
                <w:lang w:val="ru-RU"/>
              </w:rPr>
              <w:t>создана</w:t>
            </w:r>
            <w:r w:rsidRPr="00C1199B">
              <w:rPr>
                <w:rFonts w:ascii="Times New Roman" w:hAnsi="Times New Roman"/>
                <w:b/>
                <w:bCs/>
                <w:sz w:val="24"/>
                <w:szCs w:val="24"/>
                <w:lang w:val="ru-RU"/>
              </w:rPr>
              <w:t xml:space="preserve"> </w:t>
            </w:r>
            <w:r w:rsidRPr="00C1199B">
              <w:rPr>
                <w:rFonts w:ascii="Times New Roman" w:hAnsi="Times New Roman"/>
                <w:bCs/>
                <w:sz w:val="24"/>
                <w:szCs w:val="24"/>
                <w:lang w:val="ru-RU"/>
              </w:rPr>
              <w:t>рабочая группа</w:t>
            </w:r>
            <w:r w:rsidRPr="00C1199B">
              <w:rPr>
                <w:rFonts w:ascii="Times New Roman" w:hAnsi="Times New Roman"/>
                <w:b/>
                <w:bCs/>
                <w:sz w:val="24"/>
                <w:szCs w:val="24"/>
                <w:lang w:val="ru-RU"/>
              </w:rPr>
              <w:t xml:space="preserve"> </w:t>
            </w:r>
            <w:r w:rsidRPr="00C1199B">
              <w:rPr>
                <w:rFonts w:ascii="Times New Roman" w:hAnsi="Times New Roman"/>
                <w:bCs/>
                <w:sz w:val="24"/>
                <w:szCs w:val="24"/>
                <w:lang w:val="ru-RU"/>
              </w:rPr>
              <w:t>ФНПР и</w:t>
            </w:r>
            <w:r w:rsidRPr="00C1199B">
              <w:rPr>
                <w:rFonts w:ascii="Times New Roman" w:hAnsi="Times New Roman"/>
                <w:sz w:val="24"/>
                <w:szCs w:val="24"/>
                <w:lang w:val="ru-RU"/>
              </w:rPr>
              <w:t xml:space="preserve"> проведен</w:t>
            </w:r>
            <w:r>
              <w:rPr>
                <w:rFonts w:ascii="Times New Roman" w:hAnsi="Times New Roman"/>
                <w:sz w:val="24"/>
                <w:szCs w:val="24"/>
                <w:lang w:val="ru-RU"/>
              </w:rPr>
              <w:t>ы</w:t>
            </w:r>
            <w:r w:rsidRPr="00C1199B">
              <w:rPr>
                <w:rFonts w:ascii="Times New Roman" w:hAnsi="Times New Roman"/>
                <w:sz w:val="24"/>
                <w:szCs w:val="24"/>
                <w:lang w:val="ru-RU"/>
              </w:rPr>
              <w:t xml:space="preserve"> три </w:t>
            </w:r>
            <w:r>
              <w:rPr>
                <w:rFonts w:ascii="Times New Roman" w:hAnsi="Times New Roman"/>
                <w:sz w:val="24"/>
                <w:szCs w:val="24"/>
                <w:lang w:val="ru-RU"/>
              </w:rPr>
              <w:t>е</w:t>
            </w:r>
            <w:r w:rsidR="00C613D3">
              <w:rPr>
                <w:rFonts w:ascii="Times New Roman" w:hAnsi="Times New Roman"/>
                <w:sz w:val="24"/>
                <w:szCs w:val="24"/>
                <w:lang w:val="ru-RU"/>
              </w:rPr>
              <w:t>ё</w:t>
            </w:r>
            <w:r>
              <w:rPr>
                <w:rFonts w:ascii="Times New Roman" w:hAnsi="Times New Roman"/>
                <w:sz w:val="24"/>
                <w:szCs w:val="24"/>
                <w:lang w:val="ru-RU"/>
              </w:rPr>
              <w:t xml:space="preserve"> </w:t>
            </w:r>
            <w:r w:rsidRPr="00C1199B">
              <w:rPr>
                <w:rFonts w:ascii="Times New Roman" w:hAnsi="Times New Roman"/>
                <w:sz w:val="24"/>
                <w:szCs w:val="24"/>
                <w:lang w:val="ru-RU"/>
              </w:rPr>
              <w:t xml:space="preserve">заседания: 26 августа в </w:t>
            </w:r>
            <w:proofErr w:type="gramStart"/>
            <w:r w:rsidRPr="00C1199B">
              <w:rPr>
                <w:rFonts w:ascii="Times New Roman" w:hAnsi="Times New Roman"/>
                <w:sz w:val="24"/>
                <w:szCs w:val="24"/>
                <w:lang w:val="ru-RU"/>
              </w:rPr>
              <w:t>г</w:t>
            </w:r>
            <w:proofErr w:type="gramEnd"/>
            <w:r w:rsidRPr="00C1199B">
              <w:rPr>
                <w:rFonts w:ascii="Times New Roman" w:hAnsi="Times New Roman"/>
                <w:sz w:val="24"/>
                <w:szCs w:val="24"/>
                <w:lang w:val="ru-RU"/>
              </w:rPr>
              <w:t xml:space="preserve">. Хабаровске (Дальневосточный федеральный округ), </w:t>
            </w:r>
            <w:r w:rsidR="00C613D3">
              <w:rPr>
                <w:rFonts w:ascii="Times New Roman" w:hAnsi="Times New Roman"/>
                <w:sz w:val="24"/>
                <w:szCs w:val="24"/>
                <w:lang w:val="ru-RU"/>
              </w:rPr>
              <w:br/>
            </w:r>
            <w:r w:rsidRPr="00C1199B">
              <w:rPr>
                <w:rFonts w:ascii="Times New Roman" w:hAnsi="Times New Roman"/>
                <w:sz w:val="24"/>
                <w:szCs w:val="24"/>
                <w:lang w:val="ru-RU"/>
              </w:rPr>
              <w:t xml:space="preserve">30 августа в г. Ханты-Мансийске (Уральский федеральный округ), 19 октября в г. Архангельске (Северо-Западный федеральный округ, </w:t>
            </w:r>
            <w:r w:rsidR="00C613D3">
              <w:rPr>
                <w:rFonts w:ascii="Times New Roman" w:hAnsi="Times New Roman"/>
                <w:sz w:val="24"/>
                <w:szCs w:val="24"/>
                <w:lang w:val="ru-RU"/>
              </w:rPr>
              <w:t xml:space="preserve">с подключением </w:t>
            </w:r>
            <w:proofErr w:type="spellStart"/>
            <w:r w:rsidR="00C613D3">
              <w:rPr>
                <w:rFonts w:ascii="Times New Roman" w:hAnsi="Times New Roman"/>
                <w:sz w:val="24"/>
                <w:szCs w:val="24"/>
                <w:lang w:val="ru-RU"/>
              </w:rPr>
              <w:t>видео-конференц-связи</w:t>
            </w:r>
            <w:proofErr w:type="spellEnd"/>
            <w:r w:rsidRPr="00C1199B">
              <w:rPr>
                <w:rFonts w:ascii="Times New Roman" w:hAnsi="Times New Roman"/>
                <w:sz w:val="24"/>
                <w:szCs w:val="24"/>
                <w:lang w:val="ru-RU"/>
              </w:rPr>
              <w:t xml:space="preserve">). </w:t>
            </w:r>
          </w:p>
          <w:p w:rsidR="00B56C99" w:rsidRPr="00C1199B" w:rsidRDefault="00B56C99" w:rsidP="004014A3">
            <w:pPr>
              <w:pStyle w:val="a6"/>
              <w:spacing w:after="120" w:line="240" w:lineRule="auto"/>
              <w:ind w:left="0" w:firstLine="459"/>
              <w:rPr>
                <w:rFonts w:ascii="Times New Roman" w:hAnsi="Times New Roman"/>
                <w:sz w:val="24"/>
                <w:szCs w:val="24"/>
                <w:lang w:val="ru-RU"/>
              </w:rPr>
            </w:pPr>
            <w:r w:rsidRPr="00C1199B">
              <w:rPr>
                <w:rFonts w:ascii="Times New Roman" w:hAnsi="Times New Roman"/>
                <w:bCs/>
                <w:sz w:val="24"/>
                <w:szCs w:val="24"/>
                <w:lang w:val="ru-RU"/>
              </w:rPr>
              <w:t>По итогам заседаний</w:t>
            </w:r>
            <w:r w:rsidRPr="00C1199B">
              <w:rPr>
                <w:rFonts w:ascii="Times New Roman" w:hAnsi="Times New Roman"/>
                <w:sz w:val="24"/>
                <w:szCs w:val="24"/>
                <w:lang w:val="ru-RU"/>
              </w:rPr>
              <w:t xml:space="preserve"> рабочей группы принята резолюция, в которой </w:t>
            </w:r>
            <w:r>
              <w:rPr>
                <w:rFonts w:ascii="Times New Roman" w:hAnsi="Times New Roman"/>
                <w:sz w:val="24"/>
                <w:szCs w:val="24"/>
                <w:lang w:val="ru-RU"/>
              </w:rPr>
              <w:t xml:space="preserve">было </w:t>
            </w:r>
            <w:r w:rsidRPr="00C1199B">
              <w:rPr>
                <w:rFonts w:ascii="Times New Roman" w:hAnsi="Times New Roman"/>
                <w:sz w:val="24"/>
                <w:szCs w:val="24"/>
                <w:lang w:val="ru-RU"/>
              </w:rPr>
              <w:t>отмеч</w:t>
            </w:r>
            <w:r>
              <w:rPr>
                <w:rFonts w:ascii="Times New Roman" w:hAnsi="Times New Roman"/>
                <w:sz w:val="24"/>
                <w:szCs w:val="24"/>
                <w:lang w:val="ru-RU"/>
              </w:rPr>
              <w:t>ено</w:t>
            </w:r>
            <w:r w:rsidRPr="00C1199B">
              <w:rPr>
                <w:rFonts w:ascii="Times New Roman" w:hAnsi="Times New Roman"/>
                <w:sz w:val="24"/>
                <w:szCs w:val="24"/>
                <w:lang w:val="ru-RU"/>
              </w:rPr>
              <w:t>, что стратегическое развитие Арктической зоны, Дальнего Востока, районов Крайнего Севера и приравненных к ним местностей является одним из приоритетов государственной политики Российской Федерации. Вместе с тем обеспечение государственных интересов на этих территориях невозможно без высокого качества жизни и благосостояния населения, работающего и проживающего в суровых климатических</w:t>
            </w:r>
            <w:r w:rsidRPr="00C1199B">
              <w:rPr>
                <w:sz w:val="24"/>
                <w:szCs w:val="24"/>
                <w:lang w:val="ru-RU"/>
              </w:rPr>
              <w:t xml:space="preserve"> </w:t>
            </w:r>
            <w:r w:rsidRPr="00C1199B">
              <w:rPr>
                <w:rFonts w:ascii="Times New Roman" w:hAnsi="Times New Roman"/>
                <w:sz w:val="24"/>
                <w:szCs w:val="24"/>
                <w:lang w:val="ru-RU"/>
              </w:rPr>
              <w:t>условиях. Именно поэтому развитие Арктической зоны, Дальнего Востока, районов Крайнего Севера и приравненных к ним местностей должно носить социально-экономическую направленность.</w:t>
            </w:r>
          </w:p>
          <w:p w:rsidR="00B56C99" w:rsidRPr="00C1199B" w:rsidRDefault="00B56C99" w:rsidP="004014A3">
            <w:pPr>
              <w:pStyle w:val="a6"/>
              <w:spacing w:after="120" w:line="240" w:lineRule="auto"/>
              <w:ind w:left="0" w:firstLine="459"/>
              <w:rPr>
                <w:rFonts w:ascii="Times New Roman" w:hAnsi="Times New Roman"/>
                <w:sz w:val="24"/>
                <w:szCs w:val="24"/>
                <w:lang w:val="ru-RU"/>
              </w:rPr>
            </w:pPr>
            <w:r w:rsidRPr="00C1199B">
              <w:rPr>
                <w:rFonts w:ascii="Times New Roman" w:hAnsi="Times New Roman"/>
                <w:sz w:val="24"/>
                <w:szCs w:val="24"/>
                <w:lang w:val="ru-RU"/>
              </w:rPr>
              <w:t xml:space="preserve">19 октября </w:t>
            </w:r>
            <w:r>
              <w:rPr>
                <w:rFonts w:ascii="Times New Roman" w:hAnsi="Times New Roman"/>
                <w:sz w:val="24"/>
                <w:szCs w:val="24"/>
                <w:lang w:val="ru-RU"/>
              </w:rPr>
              <w:t xml:space="preserve">2021 года </w:t>
            </w:r>
            <w:r w:rsidRPr="00C1199B">
              <w:rPr>
                <w:rFonts w:ascii="Times New Roman" w:hAnsi="Times New Roman"/>
                <w:sz w:val="24"/>
                <w:szCs w:val="24"/>
                <w:lang w:val="ru-RU"/>
              </w:rPr>
              <w:t xml:space="preserve">комплекс </w:t>
            </w:r>
            <w:r>
              <w:rPr>
                <w:rFonts w:ascii="Times New Roman" w:hAnsi="Times New Roman"/>
                <w:sz w:val="24"/>
                <w:szCs w:val="24"/>
                <w:lang w:val="ru-RU"/>
              </w:rPr>
              <w:t xml:space="preserve">«северных» </w:t>
            </w:r>
            <w:r w:rsidRPr="00C1199B">
              <w:rPr>
                <w:rFonts w:ascii="Times New Roman" w:hAnsi="Times New Roman"/>
                <w:sz w:val="24"/>
                <w:szCs w:val="24"/>
                <w:lang w:val="ru-RU"/>
              </w:rPr>
              <w:t xml:space="preserve">вопросов обсуждался на </w:t>
            </w:r>
            <w:r w:rsidRPr="00C1199B">
              <w:rPr>
                <w:rFonts w:ascii="Times New Roman" w:hAnsi="Times New Roman"/>
                <w:sz w:val="24"/>
                <w:szCs w:val="24"/>
              </w:rPr>
              <w:t>VII</w:t>
            </w:r>
            <w:r w:rsidRPr="00C1199B">
              <w:rPr>
                <w:rFonts w:ascii="Times New Roman" w:hAnsi="Times New Roman"/>
                <w:sz w:val="24"/>
                <w:szCs w:val="24"/>
                <w:lang w:val="ru-RU"/>
              </w:rPr>
              <w:t xml:space="preserve"> Северной межрегиональной конференции по актуальным вопросам социальной защиты работников в районах Крайнего Севера и приравненных к ним местностях. Как следует из рекомендаций </w:t>
            </w:r>
            <w:r w:rsidRPr="00C1199B">
              <w:rPr>
                <w:rFonts w:ascii="Times New Roman" w:hAnsi="Times New Roman"/>
                <w:sz w:val="24"/>
                <w:szCs w:val="24"/>
              </w:rPr>
              <w:t>VII</w:t>
            </w:r>
            <w:r w:rsidRPr="00C1199B">
              <w:rPr>
                <w:rFonts w:ascii="Times New Roman" w:hAnsi="Times New Roman"/>
                <w:sz w:val="24"/>
                <w:szCs w:val="24"/>
                <w:lang w:val="ru-RU"/>
              </w:rPr>
              <w:t xml:space="preserve"> Северной конференции, развитие </w:t>
            </w:r>
            <w:proofErr w:type="gramStart"/>
            <w:r w:rsidRPr="00C1199B">
              <w:rPr>
                <w:rFonts w:ascii="Times New Roman" w:hAnsi="Times New Roman"/>
                <w:sz w:val="24"/>
                <w:szCs w:val="24"/>
                <w:lang w:val="ru-RU"/>
              </w:rPr>
              <w:t>районов Крайнего Севера, приравненных к ним местностей и Дальнего Востока имеет</w:t>
            </w:r>
            <w:proofErr w:type="gramEnd"/>
            <w:r w:rsidRPr="00C1199B">
              <w:rPr>
                <w:rFonts w:ascii="Times New Roman" w:hAnsi="Times New Roman"/>
                <w:sz w:val="24"/>
                <w:szCs w:val="24"/>
                <w:lang w:val="ru-RU"/>
              </w:rPr>
              <w:t xml:space="preserve"> для экономики страны важное стратегическое значение и неразрывно связано с решением вопроса привлечения и закрепления трудоспособного населения в вышеуказанных регионах. </w:t>
            </w:r>
            <w:proofErr w:type="gramStart"/>
            <w:r w:rsidRPr="00C1199B">
              <w:rPr>
                <w:rFonts w:ascii="Times New Roman" w:hAnsi="Times New Roman"/>
                <w:sz w:val="24"/>
                <w:szCs w:val="24"/>
                <w:lang w:val="ru-RU"/>
              </w:rPr>
              <w:t xml:space="preserve">Основными </w:t>
            </w:r>
            <w:r w:rsidRPr="0081195E">
              <w:rPr>
                <w:rFonts w:ascii="Times New Roman" w:hAnsi="Times New Roman"/>
                <w:bCs/>
                <w:sz w:val="24"/>
                <w:szCs w:val="24"/>
                <w:lang w:val="ru-RU"/>
              </w:rPr>
              <w:t>мотивационными</w:t>
            </w:r>
            <w:r w:rsidRPr="0081195E">
              <w:rPr>
                <w:rFonts w:ascii="Times New Roman" w:hAnsi="Times New Roman"/>
                <w:sz w:val="24"/>
                <w:szCs w:val="24"/>
                <w:lang w:val="ru-RU"/>
              </w:rPr>
              <w:t xml:space="preserve"> </w:t>
            </w:r>
            <w:r w:rsidRPr="00C1199B">
              <w:rPr>
                <w:rFonts w:ascii="Times New Roman" w:hAnsi="Times New Roman"/>
                <w:sz w:val="24"/>
                <w:szCs w:val="24"/>
                <w:lang w:val="ru-RU"/>
              </w:rPr>
              <w:t xml:space="preserve">факторами, влияющими на привлечение и закрепление трудовых ресурсов в районах Крайнего Севера и приравненных к ним местностях, на сегодняшний день являются: повышенный размер оплаты труда, условия обязательного социального страхования, развитая социальная инфраструктура и доступность социальных услуг, предоставление и безусловное выполнение дополнительных государственных гарантий и компенсаций для лиц, работающих или отработавших свой трудовой стаж в районах, </w:t>
            </w:r>
            <w:r w:rsidRPr="00C1199B">
              <w:rPr>
                <w:rFonts w:ascii="Times New Roman" w:hAnsi="Times New Roman"/>
                <w:sz w:val="24"/>
                <w:szCs w:val="24"/>
                <w:lang w:val="ru-RU"/>
              </w:rPr>
              <w:lastRenderedPageBreak/>
              <w:t>относящихся к районам</w:t>
            </w:r>
            <w:proofErr w:type="gramEnd"/>
            <w:r w:rsidRPr="00C1199B">
              <w:rPr>
                <w:rFonts w:ascii="Times New Roman" w:hAnsi="Times New Roman"/>
                <w:sz w:val="24"/>
                <w:szCs w:val="24"/>
                <w:lang w:val="ru-RU"/>
              </w:rPr>
              <w:t xml:space="preserve"> Крайнего Севера и приравненным к ним местностям.</w:t>
            </w:r>
          </w:p>
          <w:p w:rsidR="00B56C99" w:rsidRPr="00C1199B" w:rsidRDefault="00B56C99" w:rsidP="004014A3">
            <w:pPr>
              <w:pStyle w:val="a6"/>
              <w:spacing w:after="120" w:line="240" w:lineRule="auto"/>
              <w:ind w:left="0" w:firstLine="459"/>
              <w:rPr>
                <w:rFonts w:ascii="Times New Roman" w:hAnsi="Times New Roman"/>
                <w:sz w:val="24"/>
                <w:szCs w:val="24"/>
                <w:lang w:val="ru-RU"/>
              </w:rPr>
            </w:pPr>
            <w:r w:rsidRPr="00C1199B">
              <w:rPr>
                <w:rFonts w:ascii="Times New Roman" w:hAnsi="Times New Roman"/>
                <w:sz w:val="24"/>
                <w:szCs w:val="24"/>
                <w:lang w:val="ru-RU"/>
              </w:rPr>
              <w:t xml:space="preserve">Участники </w:t>
            </w:r>
            <w:r>
              <w:rPr>
                <w:rFonts w:ascii="Times New Roman" w:hAnsi="Times New Roman"/>
                <w:sz w:val="24"/>
                <w:szCs w:val="24"/>
                <w:lang w:val="ru-RU"/>
              </w:rPr>
              <w:t>к</w:t>
            </w:r>
            <w:r w:rsidRPr="00C1199B">
              <w:rPr>
                <w:rFonts w:ascii="Times New Roman" w:hAnsi="Times New Roman"/>
                <w:sz w:val="24"/>
                <w:szCs w:val="24"/>
                <w:lang w:val="ru-RU"/>
              </w:rPr>
              <w:t xml:space="preserve">онференции </w:t>
            </w:r>
            <w:r>
              <w:rPr>
                <w:rFonts w:ascii="Times New Roman" w:hAnsi="Times New Roman"/>
                <w:sz w:val="24"/>
                <w:szCs w:val="24"/>
                <w:lang w:val="ru-RU"/>
              </w:rPr>
              <w:t>отметили</w:t>
            </w:r>
            <w:r w:rsidRPr="00C1199B">
              <w:rPr>
                <w:rFonts w:ascii="Times New Roman" w:hAnsi="Times New Roman"/>
                <w:sz w:val="24"/>
                <w:szCs w:val="24"/>
                <w:lang w:val="ru-RU"/>
              </w:rPr>
              <w:t>, что проблемы привлечения и закрепления профессиональных кадров в районах Крайнего Севера и приравненных к ним местностях не могут быть решены исключительно силами субъектов Российской Федерации и поэтому требуют особого внимания и оперативных решений от законодательной и исполнительной власти на всех уровнях.</w:t>
            </w:r>
          </w:p>
          <w:p w:rsidR="00B56C99" w:rsidRPr="00C1199B" w:rsidRDefault="00B56C99" w:rsidP="004014A3">
            <w:pPr>
              <w:pStyle w:val="a6"/>
              <w:spacing w:after="0" w:line="240" w:lineRule="auto"/>
              <w:ind w:left="0" w:firstLine="459"/>
              <w:contextualSpacing w:val="0"/>
              <w:rPr>
                <w:rFonts w:ascii="Times New Roman" w:hAnsi="Times New Roman"/>
                <w:sz w:val="24"/>
                <w:szCs w:val="24"/>
                <w:lang w:val="ru-RU"/>
              </w:rPr>
            </w:pPr>
            <w:r w:rsidRPr="00C1199B">
              <w:rPr>
                <w:rFonts w:ascii="Times New Roman" w:hAnsi="Times New Roman"/>
                <w:sz w:val="24"/>
                <w:szCs w:val="24"/>
                <w:lang w:val="ru-RU"/>
              </w:rPr>
              <w:t xml:space="preserve">Итоги деятельности рабочей группы ФНПР и </w:t>
            </w:r>
            <w:r w:rsidRPr="00C1199B">
              <w:rPr>
                <w:rFonts w:ascii="Times New Roman" w:hAnsi="Times New Roman"/>
                <w:sz w:val="24"/>
                <w:szCs w:val="24"/>
              </w:rPr>
              <w:t>VII</w:t>
            </w:r>
            <w:r w:rsidRPr="00C1199B">
              <w:rPr>
                <w:rFonts w:ascii="Times New Roman" w:hAnsi="Times New Roman"/>
                <w:sz w:val="24"/>
                <w:szCs w:val="24"/>
                <w:lang w:val="ru-RU"/>
              </w:rPr>
              <w:t xml:space="preserve"> Северной конференции </w:t>
            </w:r>
            <w:r w:rsidRPr="00E22F57">
              <w:rPr>
                <w:rFonts w:ascii="Times New Roman" w:hAnsi="Times New Roman"/>
                <w:bCs/>
                <w:sz w:val="24"/>
                <w:szCs w:val="24"/>
                <w:lang w:val="ru-RU"/>
              </w:rPr>
              <w:t>легли в основу</w:t>
            </w:r>
            <w:r w:rsidRPr="00C1199B">
              <w:rPr>
                <w:rFonts w:ascii="Times New Roman" w:hAnsi="Times New Roman"/>
                <w:sz w:val="24"/>
                <w:szCs w:val="24"/>
                <w:lang w:val="ru-RU"/>
              </w:rPr>
              <w:t xml:space="preserve"> постановления Генерального Совета ФНПР «О задачах профсоюзов по защите социально-экономических прав трудящихся районов Крайнего Севера и приравненных к ним местностей, Дальнего Востока и Арктики» от 24.11.2021 №10–4. Предложения профсоюзов, содержащиеся в постановлении Генсовета ФНПР, были </w:t>
            </w:r>
            <w:r w:rsidRPr="0081195E">
              <w:rPr>
                <w:rFonts w:ascii="Times New Roman" w:hAnsi="Times New Roman"/>
                <w:bCs/>
                <w:sz w:val="24"/>
                <w:szCs w:val="24"/>
                <w:lang w:val="ru-RU"/>
              </w:rPr>
              <w:t>направлены для рассмотрения</w:t>
            </w:r>
            <w:r w:rsidRPr="0081195E">
              <w:rPr>
                <w:rFonts w:ascii="Times New Roman" w:hAnsi="Times New Roman"/>
                <w:sz w:val="24"/>
                <w:szCs w:val="24"/>
                <w:lang w:val="ru-RU"/>
              </w:rPr>
              <w:t xml:space="preserve"> </w:t>
            </w:r>
            <w:r w:rsidRPr="00C1199B">
              <w:rPr>
                <w:rFonts w:ascii="Times New Roman" w:hAnsi="Times New Roman"/>
                <w:sz w:val="24"/>
                <w:szCs w:val="24"/>
                <w:lang w:val="ru-RU"/>
              </w:rPr>
              <w:t>в Правительство Российской Федерации и органы государственной власти.</w:t>
            </w:r>
          </w:p>
          <w:p w:rsidR="00B56C99" w:rsidRDefault="00B56C99" w:rsidP="004014A3">
            <w:pPr>
              <w:spacing w:after="0" w:line="240" w:lineRule="auto"/>
              <w:ind w:firstLine="459"/>
              <w:rPr>
                <w:rFonts w:ascii="Times New Roman" w:hAnsi="Times New Roman"/>
                <w:sz w:val="24"/>
                <w:szCs w:val="24"/>
                <w:lang w:val="ru-RU"/>
              </w:rPr>
            </w:pPr>
            <w:r w:rsidRPr="00C1199B">
              <w:rPr>
                <w:rFonts w:ascii="Times New Roman" w:hAnsi="Times New Roman"/>
                <w:sz w:val="24"/>
                <w:szCs w:val="24"/>
                <w:lang w:val="ru-RU"/>
              </w:rPr>
              <w:t xml:space="preserve">Предложения профсоюзов были также включены в проект резолюции </w:t>
            </w:r>
            <w:r w:rsidRPr="00C1199B">
              <w:rPr>
                <w:rFonts w:ascii="Times New Roman" w:hAnsi="Times New Roman"/>
                <w:sz w:val="24"/>
                <w:szCs w:val="24"/>
              </w:rPr>
              <w:t>XI</w:t>
            </w:r>
            <w:r w:rsidRPr="00C1199B">
              <w:rPr>
                <w:rFonts w:ascii="Times New Roman" w:hAnsi="Times New Roman"/>
                <w:sz w:val="24"/>
                <w:szCs w:val="24"/>
                <w:lang w:val="ru-RU"/>
              </w:rPr>
              <w:t xml:space="preserve"> Международного форума: «Арктика: настоящее и будущее», состоявшегося в начале декабря 2021 года в </w:t>
            </w:r>
            <w:proofErr w:type="gramStart"/>
            <w:r w:rsidRPr="00C1199B">
              <w:rPr>
                <w:rFonts w:ascii="Times New Roman" w:hAnsi="Times New Roman"/>
                <w:sz w:val="24"/>
                <w:szCs w:val="24"/>
                <w:lang w:val="ru-RU"/>
              </w:rPr>
              <w:t>г</w:t>
            </w:r>
            <w:proofErr w:type="gramEnd"/>
            <w:r w:rsidRPr="00C1199B">
              <w:rPr>
                <w:rFonts w:ascii="Times New Roman" w:hAnsi="Times New Roman"/>
                <w:sz w:val="24"/>
                <w:szCs w:val="24"/>
                <w:lang w:val="ru-RU"/>
              </w:rPr>
              <w:t>.</w:t>
            </w:r>
            <w:r w:rsidRPr="00C1199B">
              <w:rPr>
                <w:rFonts w:ascii="Times New Roman" w:hAnsi="Times New Roman"/>
                <w:sz w:val="24"/>
                <w:szCs w:val="24"/>
              </w:rPr>
              <w:t> </w:t>
            </w:r>
            <w:r w:rsidRPr="00C1199B">
              <w:rPr>
                <w:rFonts w:ascii="Times New Roman" w:hAnsi="Times New Roman"/>
                <w:sz w:val="24"/>
                <w:szCs w:val="24"/>
                <w:lang w:val="ru-RU"/>
              </w:rPr>
              <w:t>Санкт-Петербурге.</w:t>
            </w:r>
          </w:p>
          <w:p w:rsidR="00936A0B" w:rsidRPr="00936A0B" w:rsidRDefault="00936A0B" w:rsidP="004014A3">
            <w:pPr>
              <w:spacing w:after="0" w:line="240" w:lineRule="auto"/>
              <w:ind w:firstLine="459"/>
              <w:rPr>
                <w:rFonts w:ascii="Times New Roman" w:hAnsi="Times New Roman"/>
                <w:sz w:val="10"/>
                <w:szCs w:val="24"/>
                <w:lang w:val="ru-RU"/>
              </w:rPr>
            </w:pPr>
          </w:p>
        </w:tc>
      </w:tr>
      <w:tr w:rsidR="00274BD1" w:rsidRPr="001F1314" w:rsidTr="008F1604">
        <w:tc>
          <w:tcPr>
            <w:tcW w:w="4678" w:type="dxa"/>
            <w:tcBorders>
              <w:bottom w:val="single" w:sz="4" w:space="0" w:color="auto"/>
            </w:tcBorders>
          </w:tcPr>
          <w:p w:rsidR="00274BD1" w:rsidRPr="00A838B8" w:rsidRDefault="00274BD1" w:rsidP="00A838B8">
            <w:pPr>
              <w:pStyle w:val="docdata"/>
              <w:spacing w:before="0" w:beforeAutospacing="0" w:after="0" w:afterAutospacing="0" w:line="240" w:lineRule="exact"/>
              <w:ind w:left="34" w:hanging="34"/>
            </w:pPr>
            <w:r w:rsidRPr="00A838B8">
              <w:rPr>
                <w:color w:val="000000"/>
              </w:rPr>
              <w:lastRenderedPageBreak/>
              <w:t>Принять участие в подготовке предложений по предоставлению права для лиц моложе 35 лет на получение процентной надбавки к заработной плате в полном объеме с первого года работы, если они проживали перед началом трудовой деятельности в районах Крайнего Севера и приравненных к ним местностях не менее пяти лет.</w:t>
            </w:r>
          </w:p>
          <w:p w:rsidR="00274BD1" w:rsidRPr="00A838B8" w:rsidRDefault="00274BD1" w:rsidP="009670A4">
            <w:pPr>
              <w:spacing w:before="240" w:line="240" w:lineRule="auto"/>
              <w:jc w:val="center"/>
              <w:rPr>
                <w:b/>
                <w:sz w:val="24"/>
                <w:szCs w:val="24"/>
                <w:lang w:val="ru-RU"/>
              </w:rPr>
            </w:pPr>
          </w:p>
        </w:tc>
        <w:tc>
          <w:tcPr>
            <w:tcW w:w="11057" w:type="dxa"/>
            <w:tcBorders>
              <w:bottom w:val="single" w:sz="4" w:space="0" w:color="auto"/>
            </w:tcBorders>
          </w:tcPr>
          <w:p w:rsidR="00274BD1" w:rsidRPr="00A838B8" w:rsidRDefault="00274BD1" w:rsidP="00A838B8">
            <w:pPr>
              <w:pStyle w:val="a7"/>
              <w:spacing w:before="0" w:beforeAutospacing="0" w:after="0" w:afterAutospacing="0"/>
              <w:ind w:firstLine="459"/>
            </w:pPr>
            <w:r w:rsidRPr="00A838B8">
              <w:rPr>
                <w:color w:val="000000"/>
                <w:shd w:val="clear" w:color="auto" w:fill="FFFFFF"/>
              </w:rPr>
              <w:t xml:space="preserve">На заседаниях рабочей группы ФНПР по подготовке материалов к заседанию Генерального Совета ФНПР по вопросу «О задачах профсоюзов по защите социально-экономических прав трудящихся районов Крайнего Севера и приравненных к ним местностей» позицию профсоюзной молодежи представляли члены окружных молодёжных советов. </w:t>
            </w:r>
            <w:proofErr w:type="gramStart"/>
            <w:r w:rsidRPr="00A838B8">
              <w:rPr>
                <w:color w:val="000000"/>
                <w:shd w:val="clear" w:color="auto" w:fill="FFFFFF"/>
              </w:rPr>
              <w:t>В своих выступлениях молодые профсоюзные активисты отмечали, что необходимо последовательно решать проблемы транспортной и социальной инфраструктуры территорий Крайнего Севера, не допускать снижения гарантий и компенсаций, предоставляемых работающим на Севере, предоставлять временное жилье работникам, заключившим трудовые договоры с работодателями, и прибывающим в районы Крайнего Севера и приравненные к ним местности, выплачивать районные коэффициенты с первого дня работы в полном объеме вне</w:t>
            </w:r>
            <w:proofErr w:type="gramEnd"/>
            <w:r w:rsidRPr="00A838B8">
              <w:rPr>
                <w:color w:val="000000"/>
                <w:shd w:val="clear" w:color="auto" w:fill="FFFFFF"/>
              </w:rPr>
              <w:t xml:space="preserve"> зависимости от срока проживания на северной территории. Молодёжному совету ФНПР было предоставлено слово для выступления на заседании Генерального Совета 24 ноября. </w:t>
            </w:r>
            <w:proofErr w:type="gramStart"/>
            <w:r w:rsidRPr="00A838B8">
              <w:rPr>
                <w:color w:val="000000"/>
                <w:shd w:val="clear" w:color="auto" w:fill="FFFFFF"/>
              </w:rPr>
              <w:t>Поддерживая выступление представителя молодежи, Генеральный совет включил в итоговое постановление обращение в Правительство Российской Федерации с предложениями распространить действие программ, направленных на поддержку молодых специалистов и членов их семей на Дальнем Востоке и в Арктике, на все районы Крайнего Севера и приравненные к ним местности (в том числе программы льготного жилищного кредитования, повышения размеров материнского капитала и доступного образования по</w:t>
            </w:r>
            <w:proofErr w:type="gramEnd"/>
            <w:r w:rsidRPr="00A838B8">
              <w:rPr>
                <w:color w:val="000000"/>
                <w:shd w:val="clear" w:color="auto" w:fill="FFFFFF"/>
              </w:rPr>
              <w:t xml:space="preserve"> востребованным профессиям). Кроме того предложено законодательно закрепить выплату процентной надбавки </w:t>
            </w:r>
            <w:proofErr w:type="gramStart"/>
            <w:r w:rsidRPr="00A838B8">
              <w:rPr>
                <w:color w:val="000000"/>
                <w:shd w:val="clear" w:color="auto" w:fill="FFFFFF"/>
              </w:rPr>
              <w:t>к заработной плате для молодежи в полном размере с первого дня работы в районах</w:t>
            </w:r>
            <w:proofErr w:type="gramEnd"/>
            <w:r w:rsidRPr="00A838B8">
              <w:rPr>
                <w:color w:val="000000"/>
                <w:shd w:val="clear" w:color="auto" w:fill="FFFFFF"/>
              </w:rPr>
              <w:t xml:space="preserve"> Крайнего Севера и приравненных к ним местностях.</w:t>
            </w:r>
          </w:p>
        </w:tc>
      </w:tr>
      <w:tr w:rsidR="00274BD1" w:rsidRPr="001F1314" w:rsidTr="008F1604">
        <w:trPr>
          <w:trHeight w:val="680"/>
        </w:trPr>
        <w:tc>
          <w:tcPr>
            <w:tcW w:w="15735" w:type="dxa"/>
            <w:gridSpan w:val="2"/>
            <w:tcBorders>
              <w:left w:val="single" w:sz="4" w:space="0" w:color="auto"/>
              <w:right w:val="single" w:sz="4" w:space="0" w:color="auto"/>
            </w:tcBorders>
            <w:vAlign w:val="center"/>
          </w:tcPr>
          <w:p w:rsidR="00274BD1" w:rsidRPr="003C3A9A" w:rsidRDefault="00274BD1" w:rsidP="00C73307">
            <w:pPr>
              <w:spacing w:after="0" w:line="240" w:lineRule="auto"/>
              <w:jc w:val="center"/>
              <w:rPr>
                <w:b/>
                <w:sz w:val="24"/>
                <w:szCs w:val="24"/>
                <w:lang w:val="ru-RU"/>
              </w:rPr>
            </w:pPr>
            <w:proofErr w:type="spellStart"/>
            <w:r w:rsidRPr="003C3A9A">
              <w:rPr>
                <w:rFonts w:ascii="Times New Roman" w:hAnsi="Times New Roman"/>
                <w:b/>
                <w:sz w:val="24"/>
                <w:szCs w:val="24"/>
                <w:lang w:val="ru-RU"/>
              </w:rPr>
              <w:lastRenderedPageBreak/>
              <w:t>Гендерное</w:t>
            </w:r>
            <w:proofErr w:type="spellEnd"/>
            <w:r w:rsidRPr="003C3A9A">
              <w:rPr>
                <w:rFonts w:ascii="Times New Roman" w:hAnsi="Times New Roman"/>
                <w:b/>
                <w:sz w:val="24"/>
                <w:szCs w:val="24"/>
                <w:lang w:val="ru-RU"/>
              </w:rPr>
              <w:t xml:space="preserve"> равенство в оплате труда – шаг к благосостоянию общества</w:t>
            </w:r>
            <w:r>
              <w:rPr>
                <w:rFonts w:ascii="Times New Roman" w:hAnsi="Times New Roman"/>
                <w:b/>
                <w:sz w:val="24"/>
                <w:szCs w:val="24"/>
                <w:lang w:val="ru-RU"/>
              </w:rPr>
              <w:t>!</w:t>
            </w:r>
          </w:p>
        </w:tc>
      </w:tr>
      <w:tr w:rsidR="00274BD1" w:rsidRPr="001F1314" w:rsidTr="00FE5DDE">
        <w:tc>
          <w:tcPr>
            <w:tcW w:w="4678" w:type="dxa"/>
          </w:tcPr>
          <w:p w:rsidR="00274BD1" w:rsidRPr="009F7BE5" w:rsidRDefault="00274BD1" w:rsidP="009F7BE5">
            <w:pPr>
              <w:spacing w:after="0" w:line="240" w:lineRule="auto"/>
              <w:rPr>
                <w:rFonts w:ascii="Times New Roman" w:hAnsi="Times New Roman"/>
                <w:sz w:val="24"/>
                <w:szCs w:val="24"/>
                <w:lang w:val="ru-RU"/>
              </w:rPr>
            </w:pPr>
            <w:r w:rsidRPr="009F7BE5">
              <w:rPr>
                <w:rFonts w:ascii="Times New Roman" w:hAnsi="Times New Roman"/>
                <w:sz w:val="24"/>
                <w:szCs w:val="24"/>
                <w:lang w:val="ru-RU"/>
              </w:rPr>
              <w:t>Подготовка предложений по совершенствованию национального законодательства и нормативных актов в поддержку ратификации и реализации конвенций МОТ</w:t>
            </w:r>
            <w:r w:rsidR="00CD2C42">
              <w:rPr>
                <w:rStyle w:val="afa"/>
                <w:rFonts w:ascii="Times New Roman" w:hAnsi="Times New Roman"/>
                <w:sz w:val="24"/>
                <w:szCs w:val="24"/>
                <w:lang w:val="ru-RU"/>
              </w:rPr>
              <w:footnoteReference w:id="3"/>
            </w:r>
            <w:r w:rsidRPr="009F7BE5">
              <w:rPr>
                <w:rFonts w:ascii="Times New Roman" w:hAnsi="Times New Roman"/>
                <w:sz w:val="24"/>
                <w:szCs w:val="24"/>
                <w:lang w:val="ru-RU"/>
              </w:rPr>
              <w:t xml:space="preserve">. </w:t>
            </w:r>
          </w:p>
          <w:p w:rsidR="00274BD1" w:rsidRPr="009F7BE5" w:rsidRDefault="00274BD1" w:rsidP="009F7BE5">
            <w:pPr>
              <w:spacing w:after="0" w:line="240" w:lineRule="auto"/>
              <w:ind w:firstLine="567"/>
              <w:rPr>
                <w:rFonts w:ascii="Times New Roman" w:hAnsi="Times New Roman"/>
                <w:sz w:val="24"/>
                <w:szCs w:val="24"/>
                <w:lang w:val="ru-RU"/>
              </w:rPr>
            </w:pPr>
          </w:p>
        </w:tc>
        <w:tc>
          <w:tcPr>
            <w:tcW w:w="11057" w:type="dxa"/>
          </w:tcPr>
          <w:p w:rsidR="00274BD1" w:rsidRDefault="00274BD1" w:rsidP="004014A3">
            <w:pPr>
              <w:spacing w:after="0" w:line="240" w:lineRule="auto"/>
              <w:ind w:firstLine="459"/>
              <w:contextualSpacing/>
              <w:rPr>
                <w:rFonts w:ascii="Times New Roman" w:hAnsi="Times New Roman"/>
                <w:sz w:val="24"/>
                <w:szCs w:val="24"/>
                <w:lang w:val="ru-RU"/>
              </w:rPr>
            </w:pPr>
            <w:r w:rsidRPr="009F7BE5">
              <w:rPr>
                <w:rFonts w:ascii="Times New Roman" w:hAnsi="Times New Roman"/>
                <w:sz w:val="24"/>
                <w:szCs w:val="24"/>
                <w:lang w:val="ru-RU"/>
              </w:rPr>
              <w:t xml:space="preserve">На уровне ФНПР функционирует </w:t>
            </w:r>
            <w:r w:rsidR="00CD2C42">
              <w:rPr>
                <w:rFonts w:ascii="Times New Roman" w:hAnsi="Times New Roman"/>
                <w:sz w:val="24"/>
                <w:szCs w:val="24"/>
                <w:lang w:val="ru-RU"/>
              </w:rPr>
              <w:t>П</w:t>
            </w:r>
            <w:r w:rsidRPr="009F7BE5">
              <w:rPr>
                <w:rFonts w:ascii="Times New Roman" w:hAnsi="Times New Roman"/>
                <w:sz w:val="24"/>
                <w:szCs w:val="24"/>
                <w:lang w:val="ru-RU"/>
              </w:rPr>
              <w:t xml:space="preserve">остоянная комиссия Генерального Совета ФНПР по </w:t>
            </w:r>
            <w:proofErr w:type="spellStart"/>
            <w:r w:rsidRPr="009F7BE5">
              <w:rPr>
                <w:rFonts w:ascii="Times New Roman" w:hAnsi="Times New Roman"/>
                <w:sz w:val="24"/>
                <w:szCs w:val="24"/>
                <w:lang w:val="ru-RU"/>
              </w:rPr>
              <w:t>гендерному</w:t>
            </w:r>
            <w:proofErr w:type="spellEnd"/>
            <w:r w:rsidRPr="009F7BE5">
              <w:rPr>
                <w:rFonts w:ascii="Times New Roman" w:hAnsi="Times New Roman"/>
                <w:sz w:val="24"/>
                <w:szCs w:val="24"/>
                <w:lang w:val="ru-RU"/>
              </w:rPr>
              <w:t xml:space="preserve"> равенству. За 2021 год проведено 2 заседания </w:t>
            </w:r>
            <w:r>
              <w:rPr>
                <w:rFonts w:ascii="Times New Roman" w:hAnsi="Times New Roman"/>
                <w:sz w:val="24"/>
                <w:szCs w:val="24"/>
                <w:lang w:val="ru-RU"/>
              </w:rPr>
              <w:t>комиссии, на которых рассмотрены следующие вопросы:</w:t>
            </w:r>
          </w:p>
          <w:p w:rsidR="00274BD1" w:rsidRDefault="00274BD1" w:rsidP="004014A3">
            <w:pPr>
              <w:spacing w:after="0" w:line="240" w:lineRule="auto"/>
              <w:ind w:firstLine="459"/>
              <w:contextualSpacing/>
              <w:rPr>
                <w:rFonts w:ascii="Times New Roman" w:hAnsi="Times New Roman"/>
                <w:sz w:val="24"/>
                <w:szCs w:val="24"/>
                <w:lang w:val="ru-RU"/>
              </w:rPr>
            </w:pPr>
            <w:r w:rsidRPr="009F7BE5">
              <w:rPr>
                <w:rFonts w:ascii="Times New Roman" w:hAnsi="Times New Roman"/>
                <w:sz w:val="24"/>
                <w:szCs w:val="24"/>
                <w:lang w:val="ru-RU"/>
              </w:rPr>
              <w:t xml:space="preserve">о коллективных договорах/соглашениях членских организаций ФНПР на предмет наличия </w:t>
            </w:r>
            <w:proofErr w:type="spellStart"/>
            <w:r w:rsidRPr="009F7BE5">
              <w:rPr>
                <w:rFonts w:ascii="Times New Roman" w:hAnsi="Times New Roman"/>
                <w:sz w:val="24"/>
                <w:szCs w:val="24"/>
                <w:lang w:val="ru-RU"/>
              </w:rPr>
              <w:t>гендерных</w:t>
            </w:r>
            <w:proofErr w:type="spellEnd"/>
            <w:r w:rsidRPr="009F7BE5">
              <w:rPr>
                <w:rFonts w:ascii="Times New Roman" w:hAnsi="Times New Roman"/>
                <w:sz w:val="24"/>
                <w:szCs w:val="24"/>
                <w:lang w:val="ru-RU"/>
              </w:rPr>
              <w:t xml:space="preserve"> особ</w:t>
            </w:r>
            <w:r>
              <w:rPr>
                <w:rFonts w:ascii="Times New Roman" w:hAnsi="Times New Roman"/>
                <w:sz w:val="24"/>
                <w:szCs w:val="24"/>
                <w:lang w:val="ru-RU"/>
              </w:rPr>
              <w:t>енностей прав трудящихся;</w:t>
            </w:r>
          </w:p>
          <w:p w:rsidR="00274BD1" w:rsidRPr="009F7BE5" w:rsidRDefault="00005FB3" w:rsidP="004014A3">
            <w:pPr>
              <w:spacing w:after="0" w:line="240" w:lineRule="auto"/>
              <w:ind w:firstLine="459"/>
              <w:contextualSpacing/>
              <w:rPr>
                <w:rFonts w:ascii="Times New Roman" w:hAnsi="Times New Roman"/>
                <w:sz w:val="24"/>
                <w:szCs w:val="24"/>
                <w:lang w:val="ru-RU"/>
              </w:rPr>
            </w:pPr>
            <w:r>
              <w:rPr>
                <w:rFonts w:ascii="Times New Roman" w:hAnsi="Times New Roman"/>
                <w:sz w:val="24"/>
                <w:szCs w:val="24"/>
                <w:lang w:val="ru-RU"/>
              </w:rPr>
              <w:t>о положениях Конвенции МОТ № </w:t>
            </w:r>
            <w:r w:rsidR="00274BD1" w:rsidRPr="009F7BE5">
              <w:rPr>
                <w:rFonts w:ascii="Times New Roman" w:hAnsi="Times New Roman"/>
                <w:sz w:val="24"/>
                <w:szCs w:val="24"/>
                <w:lang w:val="ru-RU"/>
              </w:rPr>
              <w:t>190</w:t>
            </w:r>
            <w:proofErr w:type="gramStart"/>
            <w:r w:rsidR="00274BD1" w:rsidRPr="009F7BE5">
              <w:rPr>
                <w:rFonts w:ascii="Times New Roman" w:hAnsi="Times New Roman"/>
                <w:sz w:val="24"/>
                <w:szCs w:val="24"/>
                <w:lang w:val="ru-RU"/>
              </w:rPr>
              <w:t xml:space="preserve"> О</w:t>
            </w:r>
            <w:proofErr w:type="gramEnd"/>
            <w:r w:rsidR="00274BD1" w:rsidRPr="009F7BE5">
              <w:rPr>
                <w:rFonts w:ascii="Times New Roman" w:hAnsi="Times New Roman"/>
                <w:sz w:val="24"/>
                <w:szCs w:val="24"/>
                <w:lang w:val="ru-RU"/>
              </w:rPr>
              <w:t xml:space="preserve">б искоренении насилия и домогательств в сфере труда, </w:t>
            </w:r>
            <w:r>
              <w:rPr>
                <w:rFonts w:ascii="Times New Roman" w:hAnsi="Times New Roman"/>
                <w:sz w:val="24"/>
                <w:szCs w:val="24"/>
                <w:lang w:val="ru-RU"/>
              </w:rPr>
              <w:br/>
            </w:r>
            <w:r w:rsidR="00274BD1" w:rsidRPr="009F7BE5">
              <w:rPr>
                <w:rFonts w:ascii="Times New Roman" w:hAnsi="Times New Roman"/>
                <w:sz w:val="24"/>
                <w:szCs w:val="24"/>
                <w:lang w:val="ru-RU"/>
              </w:rPr>
              <w:t xml:space="preserve">а также Рекомендацию № 206 к ней. </w:t>
            </w:r>
          </w:p>
          <w:p w:rsidR="00274BD1" w:rsidRPr="009F7BE5" w:rsidRDefault="00005FB3" w:rsidP="004014A3">
            <w:pPr>
              <w:spacing w:after="0" w:line="240" w:lineRule="auto"/>
              <w:ind w:firstLine="459"/>
              <w:contextualSpacing/>
              <w:rPr>
                <w:rFonts w:ascii="Times New Roman" w:hAnsi="Times New Roman"/>
                <w:sz w:val="24"/>
                <w:szCs w:val="24"/>
                <w:lang w:val="ru-RU"/>
              </w:rPr>
            </w:pPr>
            <w:r>
              <w:rPr>
                <w:rFonts w:ascii="Times New Roman" w:hAnsi="Times New Roman"/>
                <w:sz w:val="24"/>
                <w:szCs w:val="24"/>
                <w:lang w:val="ru-RU"/>
              </w:rPr>
              <w:t>Кроме того, в конце 2021 </w:t>
            </w:r>
            <w:r w:rsidR="00274BD1" w:rsidRPr="009F7BE5">
              <w:rPr>
                <w:rFonts w:ascii="Times New Roman" w:hAnsi="Times New Roman"/>
                <w:sz w:val="24"/>
                <w:szCs w:val="24"/>
                <w:lang w:val="ru-RU"/>
              </w:rPr>
              <w:t xml:space="preserve">г. в членские организации ФНПР направлен запрос с просьбой предоставления информации о наличии в аппаратах </w:t>
            </w:r>
            <w:r>
              <w:rPr>
                <w:rFonts w:ascii="Times New Roman" w:hAnsi="Times New Roman"/>
                <w:sz w:val="24"/>
                <w:szCs w:val="24"/>
                <w:lang w:val="ru-RU"/>
              </w:rPr>
              <w:t>членских организаций ФНПР</w:t>
            </w:r>
            <w:r w:rsidR="00274BD1" w:rsidRPr="009F7BE5">
              <w:rPr>
                <w:rFonts w:ascii="Times New Roman" w:hAnsi="Times New Roman"/>
                <w:sz w:val="24"/>
                <w:szCs w:val="24"/>
                <w:lang w:val="ru-RU"/>
              </w:rPr>
              <w:t xml:space="preserve"> сотрудников, ответственных за ведение </w:t>
            </w:r>
            <w:proofErr w:type="spellStart"/>
            <w:r w:rsidR="00274BD1" w:rsidRPr="009F7BE5">
              <w:rPr>
                <w:rFonts w:ascii="Times New Roman" w:hAnsi="Times New Roman"/>
                <w:sz w:val="24"/>
                <w:szCs w:val="24"/>
                <w:lang w:val="ru-RU"/>
              </w:rPr>
              <w:t>гендерной</w:t>
            </w:r>
            <w:proofErr w:type="spellEnd"/>
            <w:r w:rsidR="00274BD1" w:rsidRPr="009F7BE5">
              <w:rPr>
                <w:rFonts w:ascii="Times New Roman" w:hAnsi="Times New Roman"/>
                <w:sz w:val="24"/>
                <w:szCs w:val="24"/>
                <w:lang w:val="ru-RU"/>
              </w:rPr>
              <w:t xml:space="preserve"> политики. </w:t>
            </w:r>
          </w:p>
          <w:p w:rsidR="002B205D" w:rsidRDefault="00274BD1" w:rsidP="00A64F17">
            <w:pPr>
              <w:spacing w:after="0" w:line="240" w:lineRule="auto"/>
              <w:ind w:firstLine="459"/>
              <w:contextualSpacing/>
              <w:rPr>
                <w:rFonts w:ascii="Times New Roman" w:hAnsi="Times New Roman"/>
                <w:sz w:val="24"/>
                <w:szCs w:val="24"/>
                <w:lang w:val="ru-RU"/>
              </w:rPr>
            </w:pPr>
            <w:r>
              <w:rPr>
                <w:rFonts w:ascii="Times New Roman" w:hAnsi="Times New Roman"/>
                <w:sz w:val="24"/>
                <w:szCs w:val="24"/>
                <w:lang w:val="ru-RU"/>
              </w:rPr>
              <w:t>В план работы на 2022 год включен вопрос</w:t>
            </w:r>
            <w:r w:rsidRPr="009F7BE5">
              <w:rPr>
                <w:rFonts w:ascii="Times New Roman" w:hAnsi="Times New Roman"/>
                <w:sz w:val="24"/>
                <w:szCs w:val="24"/>
                <w:lang w:val="ru-RU"/>
              </w:rPr>
              <w:t xml:space="preserve"> по изучению пунктов коллективных договоров/соглашений членских организаций ФНПР, содержащих </w:t>
            </w:r>
            <w:proofErr w:type="spellStart"/>
            <w:r w:rsidRPr="009F7BE5">
              <w:rPr>
                <w:rFonts w:ascii="Times New Roman" w:hAnsi="Times New Roman"/>
                <w:sz w:val="24"/>
                <w:szCs w:val="24"/>
                <w:lang w:val="ru-RU"/>
              </w:rPr>
              <w:t>гендерные</w:t>
            </w:r>
            <w:proofErr w:type="spellEnd"/>
            <w:r w:rsidRPr="009F7BE5">
              <w:rPr>
                <w:rFonts w:ascii="Times New Roman" w:hAnsi="Times New Roman"/>
                <w:sz w:val="24"/>
                <w:szCs w:val="24"/>
                <w:lang w:val="ru-RU"/>
              </w:rPr>
              <w:t xml:space="preserve"> особенности прав трудящихся, для последующей подготовки предложений членами Комиссии по возможному совершенствованию национального законодательства </w:t>
            </w:r>
            <w:r>
              <w:rPr>
                <w:rFonts w:ascii="Times New Roman" w:hAnsi="Times New Roman"/>
                <w:sz w:val="24"/>
                <w:szCs w:val="24"/>
                <w:lang w:val="ru-RU"/>
              </w:rPr>
              <w:t xml:space="preserve">в области </w:t>
            </w:r>
            <w:proofErr w:type="spellStart"/>
            <w:r>
              <w:rPr>
                <w:rFonts w:ascii="Times New Roman" w:hAnsi="Times New Roman"/>
                <w:sz w:val="24"/>
                <w:szCs w:val="24"/>
                <w:lang w:val="ru-RU"/>
              </w:rPr>
              <w:t>гендерного</w:t>
            </w:r>
            <w:proofErr w:type="spellEnd"/>
            <w:r>
              <w:rPr>
                <w:rFonts w:ascii="Times New Roman" w:hAnsi="Times New Roman"/>
                <w:sz w:val="24"/>
                <w:szCs w:val="24"/>
                <w:lang w:val="ru-RU"/>
              </w:rPr>
              <w:t xml:space="preserve"> равенства.</w:t>
            </w:r>
          </w:p>
          <w:p w:rsidR="00936A0B" w:rsidRPr="008F1604" w:rsidRDefault="00936A0B" w:rsidP="00A64F17">
            <w:pPr>
              <w:spacing w:after="0" w:line="240" w:lineRule="auto"/>
              <w:ind w:firstLine="459"/>
              <w:contextualSpacing/>
              <w:rPr>
                <w:rFonts w:ascii="Times New Roman" w:hAnsi="Times New Roman"/>
                <w:sz w:val="2"/>
                <w:szCs w:val="24"/>
                <w:lang w:val="ru-RU"/>
              </w:rPr>
            </w:pPr>
          </w:p>
        </w:tc>
      </w:tr>
      <w:tr w:rsidR="00274BD1" w:rsidRPr="001F1314" w:rsidTr="00FE5DDE">
        <w:tc>
          <w:tcPr>
            <w:tcW w:w="4678" w:type="dxa"/>
          </w:tcPr>
          <w:p w:rsidR="00274BD1" w:rsidRDefault="00274BD1" w:rsidP="008F1604">
            <w:pPr>
              <w:spacing w:after="0" w:line="238" w:lineRule="exact"/>
              <w:rPr>
                <w:rFonts w:ascii="Times New Roman" w:hAnsi="Times New Roman"/>
                <w:bCs/>
                <w:color w:val="000000"/>
                <w:sz w:val="24"/>
                <w:szCs w:val="24"/>
                <w:lang w:val="ru-RU"/>
              </w:rPr>
            </w:pPr>
            <w:r w:rsidRPr="009F7BE5">
              <w:rPr>
                <w:rFonts w:ascii="Times New Roman" w:hAnsi="Times New Roman"/>
                <w:bCs/>
                <w:color w:val="000000"/>
                <w:sz w:val="24"/>
                <w:szCs w:val="24"/>
                <w:lang w:val="ru-RU"/>
              </w:rPr>
              <w:t xml:space="preserve">Способствовать реализации региональных программ занятости; </w:t>
            </w:r>
            <w:r w:rsidRPr="009F7BE5">
              <w:rPr>
                <w:rFonts w:ascii="Times New Roman" w:hAnsi="Times New Roman"/>
                <w:bCs/>
                <w:sz w:val="24"/>
                <w:szCs w:val="24"/>
                <w:lang w:val="ru-RU"/>
              </w:rPr>
              <w:t xml:space="preserve">совершенствованию системы профессионального образования, повышению квалификации и </w:t>
            </w:r>
            <w:proofErr w:type="spellStart"/>
            <w:proofErr w:type="gramStart"/>
            <w:r w:rsidRPr="009F7BE5">
              <w:rPr>
                <w:rFonts w:ascii="Times New Roman" w:hAnsi="Times New Roman"/>
                <w:bCs/>
                <w:sz w:val="24"/>
                <w:szCs w:val="24"/>
                <w:lang w:val="ru-RU"/>
              </w:rPr>
              <w:t>переквали</w:t>
            </w:r>
            <w:r w:rsidR="002B205D">
              <w:rPr>
                <w:rFonts w:ascii="Times New Roman" w:hAnsi="Times New Roman"/>
                <w:bCs/>
                <w:sz w:val="24"/>
                <w:szCs w:val="24"/>
                <w:lang w:val="ru-RU"/>
              </w:rPr>
              <w:t>-</w:t>
            </w:r>
            <w:r w:rsidRPr="009F7BE5">
              <w:rPr>
                <w:rFonts w:ascii="Times New Roman" w:hAnsi="Times New Roman"/>
                <w:bCs/>
                <w:sz w:val="24"/>
                <w:szCs w:val="24"/>
                <w:lang w:val="ru-RU"/>
              </w:rPr>
              <w:t>фикации</w:t>
            </w:r>
            <w:proofErr w:type="spellEnd"/>
            <w:proofErr w:type="gramEnd"/>
            <w:r w:rsidRPr="009F7BE5">
              <w:rPr>
                <w:rFonts w:ascii="Times New Roman" w:hAnsi="Times New Roman"/>
                <w:bCs/>
                <w:sz w:val="24"/>
                <w:szCs w:val="24"/>
                <w:lang w:val="ru-RU"/>
              </w:rPr>
              <w:t xml:space="preserve"> женщин </w:t>
            </w:r>
            <w:r w:rsidRPr="009F7BE5">
              <w:rPr>
                <w:rFonts w:ascii="Times New Roman" w:hAnsi="Times New Roman"/>
                <w:bCs/>
                <w:color w:val="000000"/>
                <w:sz w:val="24"/>
                <w:szCs w:val="24"/>
                <w:lang w:val="ru-RU"/>
              </w:rPr>
              <w:t>в целях повышения их конкурентоспособности на рынке труда;</w:t>
            </w:r>
            <w:r w:rsidRPr="009F7BE5">
              <w:rPr>
                <w:rFonts w:ascii="Times New Roman" w:hAnsi="Times New Roman"/>
                <w:bCs/>
                <w:sz w:val="24"/>
                <w:szCs w:val="24"/>
                <w:lang w:val="ru-RU"/>
              </w:rPr>
              <w:t xml:space="preserve"> </w:t>
            </w:r>
            <w:r w:rsidRPr="009F7BE5">
              <w:rPr>
                <w:rFonts w:ascii="Times New Roman" w:hAnsi="Times New Roman"/>
                <w:bCs/>
                <w:color w:val="000000"/>
                <w:sz w:val="24"/>
                <w:szCs w:val="24"/>
                <w:lang w:val="ru-RU"/>
              </w:rPr>
              <w:t>созданию условий, обеспечивающих возможность совмещения женщинами карьерного роста с семейными обязанностями</w:t>
            </w:r>
            <w:r>
              <w:rPr>
                <w:rFonts w:ascii="Times New Roman" w:hAnsi="Times New Roman"/>
                <w:bCs/>
                <w:color w:val="000000"/>
                <w:sz w:val="24"/>
                <w:szCs w:val="24"/>
                <w:lang w:val="ru-RU"/>
              </w:rPr>
              <w:t>.</w:t>
            </w:r>
          </w:p>
          <w:p w:rsidR="00936A0B" w:rsidRPr="008F1604" w:rsidRDefault="00936A0B" w:rsidP="00F95A78">
            <w:pPr>
              <w:spacing w:after="0" w:line="240" w:lineRule="auto"/>
              <w:rPr>
                <w:rFonts w:ascii="Times New Roman" w:hAnsi="Times New Roman"/>
                <w:bCs/>
                <w:sz w:val="2"/>
                <w:szCs w:val="24"/>
                <w:lang w:val="ru-RU"/>
              </w:rPr>
            </w:pPr>
          </w:p>
        </w:tc>
        <w:tc>
          <w:tcPr>
            <w:tcW w:w="11057" w:type="dxa"/>
          </w:tcPr>
          <w:p w:rsidR="00274BD1" w:rsidRPr="00C22A4E" w:rsidRDefault="002B205D" w:rsidP="0092743A">
            <w:pPr>
              <w:pStyle w:val="af3"/>
              <w:spacing w:before="0" w:beforeAutospacing="0" w:after="0" w:afterAutospacing="0"/>
              <w:ind w:firstLine="459"/>
            </w:pPr>
            <w:r>
              <w:t>В 2021 </w:t>
            </w:r>
            <w:r w:rsidR="00274BD1" w:rsidRPr="00C22A4E">
              <w:t>г. ФНПР приняла активное участие в разработке Долгосрочной программы содействия занятости молодежи, подготовленной Минтрудом по распоряжению Презид</w:t>
            </w:r>
            <w:r w:rsidR="00044421">
              <w:t>ента РФ. Главная цель программы –</w:t>
            </w:r>
            <w:r w:rsidR="00274BD1" w:rsidRPr="00C22A4E">
              <w:t xml:space="preserve"> создание</w:t>
            </w:r>
            <w:r w:rsidR="00044421">
              <w:t xml:space="preserve"> </w:t>
            </w:r>
            <w:r w:rsidR="00274BD1" w:rsidRPr="00C22A4E">
              <w:t xml:space="preserve"> условий для реализации профессионального, трудового и предпринимательского потенциала молодых людей. В декабре соответствующий документ</w:t>
            </w:r>
            <w:r>
              <w:t xml:space="preserve"> </w:t>
            </w:r>
            <w:hyperlink r:id="rId8" w:tooltip="http://government.ru/docs/44122" w:history="1">
              <w:r w:rsidR="00274BD1" w:rsidRPr="00C22A4E">
                <w:t>подписал</w:t>
              </w:r>
            </w:hyperlink>
            <w:r>
              <w:t xml:space="preserve"> </w:t>
            </w:r>
            <w:r w:rsidR="00274BD1" w:rsidRPr="00C22A4E">
              <w:t>Председатель Пра</w:t>
            </w:r>
            <w:r w:rsidR="00044421">
              <w:t xml:space="preserve">вительства РФ Михаил </w:t>
            </w:r>
            <w:proofErr w:type="spellStart"/>
            <w:r w:rsidR="00044421">
              <w:t>Мишустин</w:t>
            </w:r>
            <w:proofErr w:type="spellEnd"/>
            <w:r w:rsidR="00044421">
              <w:t xml:space="preserve">. </w:t>
            </w:r>
            <w:r w:rsidR="00274BD1" w:rsidRPr="00C22A4E">
              <w:t>В ходе согласительных консультаций при рассмотрении программы на РТК по инициативе ФНПР Минтруд включил в программу п.24 «</w:t>
            </w:r>
            <w:r w:rsidR="00274BD1" w:rsidRPr="00C22A4E">
              <w:rPr>
                <w:color w:val="000000"/>
              </w:rPr>
              <w:t>Организация профессионального</w:t>
            </w:r>
            <w:r w:rsidR="00274BD1" w:rsidRPr="00C22A4E">
              <w:rPr>
                <w:rStyle w:val="apple-converted-space"/>
              </w:rPr>
              <w:t xml:space="preserve"> </w:t>
            </w:r>
            <w:r w:rsidR="00274BD1" w:rsidRPr="00C22A4E">
              <w:rPr>
                <w:color w:val="000000"/>
              </w:rPr>
              <w:t>обучения и дополнительного</w:t>
            </w:r>
            <w:r w:rsidR="00274BD1" w:rsidRPr="00C22A4E">
              <w:t xml:space="preserve"> </w:t>
            </w:r>
            <w:r w:rsidR="00274BD1" w:rsidRPr="00C22A4E">
              <w:rPr>
                <w:color w:val="000000"/>
              </w:rPr>
              <w:t>профессионального образования</w:t>
            </w:r>
            <w:r w:rsidR="0092743A">
              <w:rPr>
                <w:color w:val="000000"/>
              </w:rPr>
              <w:t xml:space="preserve"> </w:t>
            </w:r>
            <w:r w:rsidR="00274BD1" w:rsidRPr="00C22A4E">
              <w:rPr>
                <w:color w:val="000000"/>
              </w:rPr>
              <w:t>женщин, находящихся в отпуске по уходу за ребенком до достижения им</w:t>
            </w:r>
            <w:r w:rsidR="0092743A">
              <w:rPr>
                <w:color w:val="000000"/>
              </w:rPr>
              <w:t xml:space="preserve"> </w:t>
            </w:r>
            <w:r w:rsidR="00274BD1" w:rsidRPr="00C22A4E">
              <w:rPr>
                <w:color w:val="000000"/>
              </w:rPr>
              <w:t>возраста 3 лет, в рамках федерального</w:t>
            </w:r>
            <w:r w:rsidR="0092743A">
              <w:rPr>
                <w:color w:val="000000"/>
              </w:rPr>
              <w:t xml:space="preserve"> </w:t>
            </w:r>
            <w:r w:rsidR="00274BD1" w:rsidRPr="00C22A4E">
              <w:rPr>
                <w:color w:val="000000"/>
              </w:rPr>
              <w:t>проекта "Содействие занятости"</w:t>
            </w:r>
            <w:r w:rsidR="0092743A">
              <w:rPr>
                <w:color w:val="000000"/>
              </w:rPr>
              <w:t xml:space="preserve"> </w:t>
            </w:r>
            <w:r w:rsidR="00274BD1" w:rsidRPr="00C22A4E">
              <w:t>н</w:t>
            </w:r>
            <w:r w:rsidR="00274BD1" w:rsidRPr="00C22A4E">
              <w:rPr>
                <w:color w:val="000000"/>
              </w:rPr>
              <w:t>ационального проекта "Демография"</w:t>
            </w:r>
            <w:r w:rsidR="00274BD1" w:rsidRPr="00C22A4E">
              <w:rPr>
                <w:rFonts w:eastAsia="Calibri"/>
                <w:lang w:eastAsia="zh-CN"/>
              </w:rPr>
              <w:t>.</w:t>
            </w:r>
          </w:p>
        </w:tc>
      </w:tr>
      <w:tr w:rsidR="00274BD1" w:rsidRPr="001F1314" w:rsidTr="008F1604">
        <w:tc>
          <w:tcPr>
            <w:tcW w:w="4678" w:type="dxa"/>
            <w:tcBorders>
              <w:bottom w:val="single" w:sz="4" w:space="0" w:color="auto"/>
            </w:tcBorders>
          </w:tcPr>
          <w:p w:rsidR="00274BD1" w:rsidRPr="009F7BE5" w:rsidRDefault="00274BD1" w:rsidP="00F95A78">
            <w:pPr>
              <w:spacing w:after="0" w:line="240" w:lineRule="auto"/>
              <w:rPr>
                <w:rFonts w:ascii="Times New Roman" w:hAnsi="Times New Roman"/>
                <w:sz w:val="24"/>
                <w:szCs w:val="24"/>
                <w:lang w:val="ru-RU"/>
              </w:rPr>
            </w:pPr>
            <w:r w:rsidRPr="009F7BE5">
              <w:rPr>
                <w:rFonts w:ascii="Times New Roman" w:hAnsi="Times New Roman"/>
                <w:sz w:val="24"/>
                <w:szCs w:val="24"/>
                <w:lang w:val="ru-RU"/>
              </w:rPr>
              <w:t xml:space="preserve">Повышение эффективности работы </w:t>
            </w:r>
            <w:proofErr w:type="spellStart"/>
            <w:r w:rsidRPr="009F7BE5">
              <w:rPr>
                <w:rFonts w:ascii="Times New Roman" w:hAnsi="Times New Roman"/>
                <w:sz w:val="24"/>
                <w:szCs w:val="24"/>
                <w:lang w:val="ru-RU"/>
              </w:rPr>
              <w:t>гендерных</w:t>
            </w:r>
            <w:proofErr w:type="spellEnd"/>
            <w:r w:rsidRPr="009F7BE5">
              <w:rPr>
                <w:rFonts w:ascii="Times New Roman" w:hAnsi="Times New Roman"/>
                <w:sz w:val="24"/>
                <w:szCs w:val="24"/>
                <w:lang w:val="ru-RU"/>
              </w:rPr>
              <w:t xml:space="preserve"> комиссий.</w:t>
            </w:r>
          </w:p>
          <w:p w:rsidR="00274BD1" w:rsidRPr="009F7BE5" w:rsidRDefault="00274BD1" w:rsidP="009F7BE5">
            <w:pPr>
              <w:spacing w:after="0" w:line="240" w:lineRule="auto"/>
              <w:ind w:firstLine="567"/>
              <w:rPr>
                <w:rFonts w:ascii="Times New Roman" w:hAnsi="Times New Roman"/>
                <w:sz w:val="24"/>
                <w:szCs w:val="24"/>
                <w:lang w:val="ru-RU"/>
              </w:rPr>
            </w:pPr>
          </w:p>
        </w:tc>
        <w:tc>
          <w:tcPr>
            <w:tcW w:w="11057" w:type="dxa"/>
            <w:tcBorders>
              <w:bottom w:val="single" w:sz="4" w:space="0" w:color="auto"/>
            </w:tcBorders>
          </w:tcPr>
          <w:p w:rsidR="00274BD1" w:rsidRPr="009F7BE5" w:rsidRDefault="0092743A" w:rsidP="008F1604">
            <w:pPr>
              <w:spacing w:after="0" w:line="240" w:lineRule="auto"/>
              <w:ind w:firstLine="459"/>
              <w:contextualSpacing/>
              <w:rPr>
                <w:rFonts w:ascii="Times New Roman" w:hAnsi="Times New Roman"/>
                <w:sz w:val="24"/>
                <w:szCs w:val="24"/>
                <w:lang w:val="ru-RU"/>
              </w:rPr>
            </w:pPr>
            <w:r>
              <w:rPr>
                <w:rFonts w:ascii="Times New Roman" w:hAnsi="Times New Roman"/>
                <w:sz w:val="24"/>
                <w:szCs w:val="24"/>
                <w:lang w:val="ru-RU"/>
              </w:rPr>
              <w:t>В конце 2021 </w:t>
            </w:r>
            <w:r w:rsidR="00274BD1" w:rsidRPr="009F7BE5">
              <w:rPr>
                <w:rFonts w:ascii="Times New Roman" w:hAnsi="Times New Roman"/>
                <w:sz w:val="24"/>
                <w:szCs w:val="24"/>
                <w:lang w:val="ru-RU"/>
              </w:rPr>
              <w:t xml:space="preserve">г. в членские организации ФНПР направлен запрос с просьбой предоставления информации о наличии в аппаратах </w:t>
            </w:r>
            <w:r w:rsidRPr="009F7BE5">
              <w:rPr>
                <w:rFonts w:ascii="Times New Roman" w:hAnsi="Times New Roman"/>
                <w:sz w:val="24"/>
                <w:szCs w:val="24"/>
                <w:lang w:val="ru-RU"/>
              </w:rPr>
              <w:t>членски</w:t>
            </w:r>
            <w:r>
              <w:rPr>
                <w:rFonts w:ascii="Times New Roman" w:hAnsi="Times New Roman"/>
                <w:sz w:val="24"/>
                <w:szCs w:val="24"/>
                <w:lang w:val="ru-RU"/>
              </w:rPr>
              <w:t>х</w:t>
            </w:r>
            <w:r w:rsidRPr="009F7BE5">
              <w:rPr>
                <w:rFonts w:ascii="Times New Roman" w:hAnsi="Times New Roman"/>
                <w:sz w:val="24"/>
                <w:szCs w:val="24"/>
                <w:lang w:val="ru-RU"/>
              </w:rPr>
              <w:t xml:space="preserve"> организаци</w:t>
            </w:r>
            <w:r>
              <w:rPr>
                <w:rFonts w:ascii="Times New Roman" w:hAnsi="Times New Roman"/>
                <w:sz w:val="24"/>
                <w:szCs w:val="24"/>
                <w:lang w:val="ru-RU"/>
              </w:rPr>
              <w:t>й</w:t>
            </w:r>
            <w:r w:rsidRPr="009F7BE5">
              <w:rPr>
                <w:rFonts w:ascii="Times New Roman" w:hAnsi="Times New Roman"/>
                <w:sz w:val="24"/>
                <w:szCs w:val="24"/>
                <w:lang w:val="ru-RU"/>
              </w:rPr>
              <w:t xml:space="preserve"> ФНПР</w:t>
            </w:r>
            <w:r w:rsidR="00274BD1" w:rsidRPr="009F7BE5">
              <w:rPr>
                <w:rFonts w:ascii="Times New Roman" w:hAnsi="Times New Roman"/>
                <w:sz w:val="24"/>
                <w:szCs w:val="24"/>
                <w:lang w:val="ru-RU"/>
              </w:rPr>
              <w:t xml:space="preserve"> сотрудников, ответственных </w:t>
            </w:r>
            <w:r>
              <w:rPr>
                <w:rFonts w:ascii="Times New Roman" w:hAnsi="Times New Roman"/>
                <w:sz w:val="24"/>
                <w:szCs w:val="24"/>
                <w:lang w:val="ru-RU"/>
              </w:rPr>
              <w:br/>
            </w:r>
            <w:r w:rsidR="00274BD1" w:rsidRPr="009F7BE5">
              <w:rPr>
                <w:rFonts w:ascii="Times New Roman" w:hAnsi="Times New Roman"/>
                <w:sz w:val="24"/>
                <w:szCs w:val="24"/>
                <w:lang w:val="ru-RU"/>
              </w:rPr>
              <w:t xml:space="preserve">за ведение </w:t>
            </w:r>
            <w:proofErr w:type="spellStart"/>
            <w:r w:rsidR="00274BD1" w:rsidRPr="009F7BE5">
              <w:rPr>
                <w:rFonts w:ascii="Times New Roman" w:hAnsi="Times New Roman"/>
                <w:sz w:val="24"/>
                <w:szCs w:val="24"/>
                <w:lang w:val="ru-RU"/>
              </w:rPr>
              <w:t>гендерной</w:t>
            </w:r>
            <w:proofErr w:type="spellEnd"/>
            <w:r w:rsidR="00274BD1" w:rsidRPr="009F7BE5">
              <w:rPr>
                <w:rFonts w:ascii="Times New Roman" w:hAnsi="Times New Roman"/>
                <w:sz w:val="24"/>
                <w:szCs w:val="24"/>
                <w:lang w:val="ru-RU"/>
              </w:rPr>
              <w:t xml:space="preserve"> политики. В 2022 году работа по сбору информации о наличии </w:t>
            </w:r>
            <w:proofErr w:type="spellStart"/>
            <w:r w:rsidR="00274BD1" w:rsidRPr="009F7BE5">
              <w:rPr>
                <w:rFonts w:ascii="Times New Roman" w:hAnsi="Times New Roman"/>
                <w:sz w:val="24"/>
                <w:szCs w:val="24"/>
                <w:lang w:val="ru-RU"/>
              </w:rPr>
              <w:t>гендерных</w:t>
            </w:r>
            <w:proofErr w:type="spellEnd"/>
            <w:r w:rsidR="00274BD1" w:rsidRPr="009F7BE5">
              <w:rPr>
                <w:rFonts w:ascii="Times New Roman" w:hAnsi="Times New Roman"/>
                <w:sz w:val="24"/>
                <w:szCs w:val="24"/>
                <w:lang w:val="ru-RU"/>
              </w:rPr>
              <w:t xml:space="preserve"> комиссий в членских организациях </w:t>
            </w:r>
            <w:r>
              <w:rPr>
                <w:rFonts w:ascii="Times New Roman" w:hAnsi="Times New Roman"/>
                <w:sz w:val="24"/>
                <w:szCs w:val="24"/>
                <w:lang w:val="ru-RU"/>
              </w:rPr>
              <w:t xml:space="preserve">ФНПР </w:t>
            </w:r>
            <w:r w:rsidR="00274BD1" w:rsidRPr="009F7BE5">
              <w:rPr>
                <w:rFonts w:ascii="Times New Roman" w:hAnsi="Times New Roman"/>
                <w:sz w:val="24"/>
                <w:szCs w:val="24"/>
                <w:lang w:val="ru-RU"/>
              </w:rPr>
              <w:t xml:space="preserve">продолжится, полученные данные будут рассмотрены </w:t>
            </w:r>
            <w:r>
              <w:rPr>
                <w:rFonts w:ascii="Times New Roman" w:hAnsi="Times New Roman"/>
                <w:sz w:val="24"/>
                <w:szCs w:val="24"/>
                <w:lang w:val="ru-RU"/>
              </w:rPr>
              <w:br/>
            </w:r>
            <w:r w:rsidR="00274BD1" w:rsidRPr="009F7BE5">
              <w:rPr>
                <w:rFonts w:ascii="Times New Roman" w:hAnsi="Times New Roman"/>
                <w:sz w:val="24"/>
                <w:szCs w:val="24"/>
                <w:lang w:val="ru-RU"/>
              </w:rPr>
              <w:t xml:space="preserve">на заседании Комиссии Генерального Совета ФНПР по </w:t>
            </w:r>
            <w:proofErr w:type="spellStart"/>
            <w:r w:rsidR="00274BD1" w:rsidRPr="009F7BE5">
              <w:rPr>
                <w:rFonts w:ascii="Times New Roman" w:hAnsi="Times New Roman"/>
                <w:sz w:val="24"/>
                <w:szCs w:val="24"/>
                <w:lang w:val="ru-RU"/>
              </w:rPr>
              <w:t>гендерному</w:t>
            </w:r>
            <w:proofErr w:type="spellEnd"/>
            <w:r w:rsidR="00274BD1" w:rsidRPr="009F7BE5">
              <w:rPr>
                <w:rFonts w:ascii="Times New Roman" w:hAnsi="Times New Roman"/>
                <w:sz w:val="24"/>
                <w:szCs w:val="24"/>
                <w:lang w:val="ru-RU"/>
              </w:rPr>
              <w:t xml:space="preserve"> равенству в целях дальнейшей координации работы по развитию института </w:t>
            </w:r>
            <w:proofErr w:type="spellStart"/>
            <w:r w:rsidR="00274BD1" w:rsidRPr="009F7BE5">
              <w:rPr>
                <w:rFonts w:ascii="Times New Roman" w:hAnsi="Times New Roman"/>
                <w:sz w:val="24"/>
                <w:szCs w:val="24"/>
                <w:lang w:val="ru-RU"/>
              </w:rPr>
              <w:t>гендерной</w:t>
            </w:r>
            <w:proofErr w:type="spellEnd"/>
            <w:r w:rsidR="00274BD1" w:rsidRPr="009F7BE5">
              <w:rPr>
                <w:rFonts w:ascii="Times New Roman" w:hAnsi="Times New Roman"/>
                <w:sz w:val="24"/>
                <w:szCs w:val="24"/>
                <w:lang w:val="ru-RU"/>
              </w:rPr>
              <w:t xml:space="preserve"> политики в профсоюзном движении.</w:t>
            </w:r>
          </w:p>
        </w:tc>
      </w:tr>
      <w:tr w:rsidR="00274BD1" w:rsidRPr="001F1314" w:rsidTr="008F1604">
        <w:trPr>
          <w:trHeight w:val="794"/>
        </w:trPr>
        <w:tc>
          <w:tcPr>
            <w:tcW w:w="15735" w:type="dxa"/>
            <w:gridSpan w:val="2"/>
            <w:tcBorders>
              <w:left w:val="single" w:sz="4" w:space="0" w:color="auto"/>
              <w:right w:val="single" w:sz="4" w:space="0" w:color="auto"/>
            </w:tcBorders>
            <w:vAlign w:val="center"/>
          </w:tcPr>
          <w:p w:rsidR="00274BD1" w:rsidRPr="003C3A9A" w:rsidRDefault="00274BD1" w:rsidP="006C68A3">
            <w:pPr>
              <w:spacing w:after="0" w:line="240" w:lineRule="auto"/>
              <w:ind w:left="34"/>
              <w:jc w:val="center"/>
              <w:rPr>
                <w:rFonts w:ascii="Times New Roman" w:hAnsi="Times New Roman"/>
                <w:b/>
                <w:sz w:val="24"/>
                <w:szCs w:val="24"/>
                <w:lang w:val="ru-RU"/>
              </w:rPr>
            </w:pPr>
            <w:r w:rsidRPr="003C3A9A">
              <w:rPr>
                <w:rFonts w:ascii="Times New Roman" w:hAnsi="Times New Roman"/>
                <w:b/>
                <w:sz w:val="24"/>
                <w:szCs w:val="24"/>
                <w:lang w:val="ru-RU"/>
              </w:rPr>
              <w:lastRenderedPageBreak/>
              <w:t>О социальной защите членов профсоюзов.</w:t>
            </w:r>
          </w:p>
          <w:p w:rsidR="00274BD1" w:rsidRPr="004552FC" w:rsidRDefault="00274BD1" w:rsidP="006C68A3">
            <w:pPr>
              <w:spacing w:after="0" w:line="240" w:lineRule="auto"/>
              <w:ind w:left="34"/>
              <w:jc w:val="center"/>
              <w:rPr>
                <w:rFonts w:ascii="Times New Roman" w:hAnsi="Times New Roman"/>
                <w:b/>
                <w:sz w:val="24"/>
                <w:szCs w:val="24"/>
                <w:lang w:val="ru-RU"/>
              </w:rPr>
            </w:pPr>
            <w:r w:rsidRPr="003C3A9A">
              <w:rPr>
                <w:rFonts w:ascii="Times New Roman" w:hAnsi="Times New Roman"/>
                <w:b/>
                <w:sz w:val="24"/>
                <w:szCs w:val="24"/>
                <w:lang w:val="ru-RU"/>
              </w:rPr>
              <w:t>О</w:t>
            </w:r>
            <w:r>
              <w:rPr>
                <w:rFonts w:ascii="Times New Roman" w:hAnsi="Times New Roman"/>
                <w:b/>
                <w:sz w:val="24"/>
                <w:szCs w:val="24"/>
                <w:lang w:val="ru-RU"/>
              </w:rPr>
              <w:t>б отношении к реформированию</w:t>
            </w:r>
            <w:r w:rsidRPr="003C3A9A">
              <w:rPr>
                <w:rFonts w:ascii="Times New Roman" w:hAnsi="Times New Roman"/>
                <w:b/>
                <w:sz w:val="24"/>
                <w:szCs w:val="24"/>
                <w:lang w:val="ru-RU"/>
              </w:rPr>
              <w:t xml:space="preserve"> </w:t>
            </w:r>
            <w:r>
              <w:rPr>
                <w:rFonts w:ascii="Times New Roman" w:hAnsi="Times New Roman"/>
                <w:b/>
                <w:sz w:val="24"/>
                <w:szCs w:val="24"/>
                <w:lang w:val="ru-RU"/>
              </w:rPr>
              <w:t xml:space="preserve">пенсионной </w:t>
            </w:r>
            <w:r w:rsidRPr="003C3A9A">
              <w:rPr>
                <w:rFonts w:ascii="Times New Roman" w:hAnsi="Times New Roman"/>
                <w:b/>
                <w:sz w:val="24"/>
                <w:szCs w:val="24"/>
                <w:lang w:val="ru-RU"/>
              </w:rPr>
              <w:t>системы Российской Федерации</w:t>
            </w:r>
          </w:p>
        </w:tc>
      </w:tr>
      <w:tr w:rsidR="00274BD1" w:rsidTr="00FE5DDE">
        <w:tc>
          <w:tcPr>
            <w:tcW w:w="4678" w:type="dxa"/>
          </w:tcPr>
          <w:p w:rsidR="00274BD1" w:rsidRPr="005C48FC" w:rsidRDefault="00274BD1" w:rsidP="004552FC">
            <w:pPr>
              <w:spacing w:after="0" w:line="240" w:lineRule="auto"/>
              <w:rPr>
                <w:rFonts w:ascii="Times New Roman" w:hAnsi="Times New Roman"/>
                <w:sz w:val="24"/>
                <w:szCs w:val="24"/>
                <w:lang w:val="ru-RU"/>
              </w:rPr>
            </w:pPr>
            <w:r w:rsidRPr="005C48FC">
              <w:rPr>
                <w:rFonts w:ascii="Times New Roman" w:hAnsi="Times New Roman"/>
                <w:sz w:val="24"/>
                <w:szCs w:val="24"/>
                <w:lang w:val="ru-RU"/>
              </w:rPr>
              <w:t xml:space="preserve">Добиваться продолжения работы по совершенствованию развития пенсионной системы России, социального страхования и социальной защиты в соответствии </w:t>
            </w:r>
            <w:r w:rsidR="00AE1102">
              <w:rPr>
                <w:rFonts w:ascii="Times New Roman" w:hAnsi="Times New Roman"/>
                <w:sz w:val="24"/>
                <w:szCs w:val="24"/>
                <w:lang w:val="ru-RU"/>
              </w:rPr>
              <w:br/>
            </w:r>
            <w:r w:rsidRPr="005C48FC">
              <w:rPr>
                <w:rFonts w:ascii="Times New Roman" w:hAnsi="Times New Roman"/>
                <w:sz w:val="24"/>
                <w:szCs w:val="24"/>
                <w:lang w:val="ru-RU"/>
              </w:rPr>
              <w:t>с требованиями и рекомендациями МОТ.</w:t>
            </w:r>
          </w:p>
        </w:tc>
        <w:tc>
          <w:tcPr>
            <w:tcW w:w="11057" w:type="dxa"/>
          </w:tcPr>
          <w:p w:rsidR="00274BD1" w:rsidRPr="00AE16BF" w:rsidRDefault="00274BD1" w:rsidP="004014A3">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В 2021</w:t>
            </w:r>
            <w:r w:rsidR="00AE1102">
              <w:rPr>
                <w:rFonts w:ascii="Times New Roman" w:hAnsi="Times New Roman"/>
                <w:sz w:val="24"/>
                <w:szCs w:val="24"/>
                <w:lang w:val="ru-RU"/>
              </w:rPr>
              <w:t> </w:t>
            </w:r>
            <w:r w:rsidRPr="00AE16BF">
              <w:rPr>
                <w:rFonts w:ascii="Times New Roman" w:hAnsi="Times New Roman"/>
                <w:sz w:val="24"/>
                <w:szCs w:val="24"/>
                <w:lang w:val="ru-RU"/>
              </w:rPr>
              <w:t xml:space="preserve">г. ФНПР проведена проработка теоретических и практических вопросов, связанных </w:t>
            </w:r>
            <w:r w:rsidR="00AE1102">
              <w:rPr>
                <w:rFonts w:ascii="Times New Roman" w:hAnsi="Times New Roman"/>
                <w:sz w:val="24"/>
                <w:szCs w:val="24"/>
                <w:lang w:val="ru-RU"/>
              </w:rPr>
              <w:br/>
            </w:r>
            <w:r w:rsidRPr="00AE16BF">
              <w:rPr>
                <w:rFonts w:ascii="Times New Roman" w:hAnsi="Times New Roman"/>
                <w:sz w:val="24"/>
                <w:szCs w:val="24"/>
                <w:lang w:val="ru-RU"/>
              </w:rPr>
              <w:t xml:space="preserve">с реализацией положений и принципов Конвенции МОТ №102 «О минимальных нормах социального обеспечения». ФНПР совместно с социальными партнерами участвовала в </w:t>
            </w:r>
            <w:proofErr w:type="spellStart"/>
            <w:r w:rsidRPr="00AE16BF">
              <w:rPr>
                <w:rFonts w:ascii="Times New Roman" w:hAnsi="Times New Roman"/>
                <w:sz w:val="24"/>
                <w:szCs w:val="24"/>
                <w:lang w:val="ru-RU"/>
              </w:rPr>
              <w:t>вебинаре</w:t>
            </w:r>
            <w:proofErr w:type="spellEnd"/>
            <w:r w:rsidRPr="00AE16BF">
              <w:rPr>
                <w:rFonts w:ascii="Times New Roman" w:hAnsi="Times New Roman"/>
                <w:sz w:val="24"/>
                <w:szCs w:val="24"/>
                <w:lang w:val="ru-RU"/>
              </w:rPr>
              <w:t xml:space="preserve"> МОТ по вопросам реализации положений и принципов Конвенции МОТ №102. Было направлено письмо  от 18.05.2021</w:t>
            </w:r>
            <w:r w:rsidR="00AE1102">
              <w:rPr>
                <w:rFonts w:ascii="Times New Roman" w:hAnsi="Times New Roman"/>
                <w:sz w:val="24"/>
                <w:szCs w:val="24"/>
                <w:lang w:val="ru-RU"/>
              </w:rPr>
              <w:t> </w:t>
            </w:r>
            <w:r w:rsidR="00A64F17">
              <w:rPr>
                <w:rFonts w:ascii="Times New Roman" w:hAnsi="Times New Roman"/>
                <w:sz w:val="24"/>
                <w:szCs w:val="24"/>
                <w:lang w:val="ru-RU"/>
              </w:rPr>
              <w:br/>
            </w:r>
            <w:r w:rsidRPr="00AE16BF">
              <w:rPr>
                <w:rFonts w:ascii="Times New Roman" w:hAnsi="Times New Roman"/>
                <w:sz w:val="24"/>
                <w:szCs w:val="24"/>
                <w:lang w:val="ru-RU"/>
              </w:rPr>
              <w:t xml:space="preserve">№ 103-114/79-154н </w:t>
            </w:r>
            <w:r w:rsidR="00AE1102">
              <w:rPr>
                <w:rFonts w:ascii="Times New Roman" w:hAnsi="Times New Roman"/>
                <w:sz w:val="24"/>
                <w:szCs w:val="24"/>
                <w:lang w:val="ru-RU"/>
              </w:rPr>
              <w:t xml:space="preserve"> </w:t>
            </w:r>
            <w:r w:rsidRPr="00AE16BF">
              <w:rPr>
                <w:rFonts w:ascii="Times New Roman" w:hAnsi="Times New Roman"/>
                <w:sz w:val="24"/>
                <w:szCs w:val="24"/>
                <w:lang w:val="ru-RU"/>
              </w:rPr>
              <w:t xml:space="preserve">Статс-секретарю – заместителю Министра труда и социальной защиты </w:t>
            </w:r>
            <w:proofErr w:type="spellStart"/>
            <w:r w:rsidRPr="00AE16BF">
              <w:rPr>
                <w:rFonts w:ascii="Times New Roman" w:hAnsi="Times New Roman"/>
                <w:sz w:val="24"/>
                <w:szCs w:val="24"/>
                <w:lang w:val="ru-RU"/>
              </w:rPr>
              <w:t>Пудову</w:t>
            </w:r>
            <w:proofErr w:type="spellEnd"/>
            <w:r w:rsidRPr="00AE16BF">
              <w:rPr>
                <w:rFonts w:ascii="Times New Roman" w:hAnsi="Times New Roman"/>
                <w:sz w:val="24"/>
                <w:szCs w:val="24"/>
                <w:lang w:val="ru-RU"/>
              </w:rPr>
              <w:t xml:space="preserve"> А.Н. о позиции социальных партнеров по вопросам реализации Конвенций МОТ № 102.</w:t>
            </w:r>
          </w:p>
          <w:p w:rsidR="00274BD1" w:rsidRPr="00AE16BF" w:rsidRDefault="00274BD1" w:rsidP="004014A3">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В июне 2021</w:t>
            </w:r>
            <w:r w:rsidR="00AE1102">
              <w:rPr>
                <w:rFonts w:ascii="Times New Roman" w:hAnsi="Times New Roman"/>
                <w:sz w:val="24"/>
                <w:szCs w:val="24"/>
                <w:lang w:val="ru-RU"/>
              </w:rPr>
              <w:t xml:space="preserve"> </w:t>
            </w:r>
            <w:r w:rsidRPr="00AE16BF">
              <w:rPr>
                <w:rFonts w:ascii="Times New Roman" w:hAnsi="Times New Roman"/>
                <w:sz w:val="24"/>
                <w:szCs w:val="24"/>
                <w:lang w:val="ru-RU"/>
              </w:rPr>
              <w:t xml:space="preserve">года ФНПР приняла участие в заседании рабочей группы по социальной защите   </w:t>
            </w:r>
            <w:r w:rsidR="00AE1102">
              <w:rPr>
                <w:rFonts w:ascii="Times New Roman" w:hAnsi="Times New Roman"/>
                <w:sz w:val="24"/>
                <w:szCs w:val="24"/>
                <w:lang w:val="ru-RU"/>
              </w:rPr>
              <w:br/>
            </w:r>
            <w:r w:rsidRPr="00AE16BF">
              <w:rPr>
                <w:rFonts w:ascii="Times New Roman" w:hAnsi="Times New Roman"/>
                <w:sz w:val="24"/>
                <w:szCs w:val="24"/>
                <w:lang w:val="ru-RU"/>
              </w:rPr>
              <w:t xml:space="preserve">109 сессии МОТ, на </w:t>
            </w:r>
            <w:r w:rsidRPr="00AE16BF">
              <w:rPr>
                <w:rFonts w:ascii="Times New Roman" w:hAnsi="Times New Roman"/>
                <w:sz w:val="24"/>
                <w:szCs w:val="24"/>
                <w:shd w:val="clear" w:color="auto" w:fill="FFFFFF"/>
                <w:lang w:val="ru-RU"/>
              </w:rPr>
              <w:t xml:space="preserve"> которой были предложены меры, обеспечивающие преодоление последствий кризиса, связанного с пандемией </w:t>
            </w:r>
            <w:r w:rsidRPr="00AE16BF">
              <w:rPr>
                <w:rFonts w:ascii="Times New Roman" w:hAnsi="Times New Roman"/>
                <w:sz w:val="24"/>
                <w:szCs w:val="24"/>
                <w:shd w:val="clear" w:color="auto" w:fill="FFFFFF"/>
              </w:rPr>
              <w:t>COVID</w:t>
            </w:r>
            <w:r w:rsidRPr="00AE16BF">
              <w:rPr>
                <w:rFonts w:ascii="Times New Roman" w:hAnsi="Times New Roman"/>
                <w:sz w:val="24"/>
                <w:szCs w:val="24"/>
                <w:shd w:val="clear" w:color="auto" w:fill="FFFFFF"/>
                <w:lang w:val="ru-RU"/>
              </w:rPr>
              <w:t>-19 в сфере  социальной защиты.</w:t>
            </w:r>
            <w:r w:rsidRPr="00AE16BF">
              <w:rPr>
                <w:rFonts w:ascii="Times New Roman" w:hAnsi="Times New Roman"/>
                <w:sz w:val="24"/>
                <w:szCs w:val="24"/>
                <w:shd w:val="clear" w:color="auto" w:fill="FFFFFF"/>
              </w:rPr>
              <w:t>  </w:t>
            </w:r>
            <w:r w:rsidRPr="00AE16BF">
              <w:rPr>
                <w:rFonts w:ascii="Times New Roman" w:hAnsi="Times New Roman"/>
                <w:sz w:val="24"/>
                <w:szCs w:val="24"/>
                <w:shd w:val="clear" w:color="auto" w:fill="FFFFFF"/>
                <w:lang w:val="ru-RU"/>
              </w:rPr>
              <w:t xml:space="preserve"> </w:t>
            </w:r>
            <w:r w:rsidRPr="00AE16BF">
              <w:rPr>
                <w:rFonts w:ascii="Times New Roman" w:hAnsi="Times New Roman"/>
                <w:sz w:val="24"/>
                <w:szCs w:val="24"/>
                <w:shd w:val="clear" w:color="auto" w:fill="FFFFFF"/>
              </w:rPr>
              <w:t> </w:t>
            </w:r>
          </w:p>
          <w:p w:rsidR="00274BD1" w:rsidRPr="00AE16BF" w:rsidRDefault="00274BD1" w:rsidP="004014A3">
            <w:pPr>
              <w:pStyle w:val="a7"/>
              <w:shd w:val="clear" w:color="auto" w:fill="FFFFFF"/>
              <w:spacing w:before="0" w:beforeAutospacing="0" w:after="0" w:afterAutospacing="0"/>
              <w:ind w:firstLine="459"/>
              <w:rPr>
                <w:shd w:val="clear" w:color="auto" w:fill="FFFFFF"/>
              </w:rPr>
            </w:pPr>
            <w:r w:rsidRPr="00AE16BF">
              <w:t>В течение всего 2021 года ФНПР неоднократно обращалась  к Правительству РФ с предложением вернуться к проблеме восстановления индексации страховых пенсий ра</w:t>
            </w:r>
            <w:r>
              <w:t xml:space="preserve">ботающим пенсионерам,  </w:t>
            </w:r>
            <w:r w:rsidR="00AE1102">
              <w:br/>
            </w:r>
            <w:r w:rsidRPr="00AE16BF">
              <w:t xml:space="preserve">о необходимости учета интересов работающих пенсионеров, в том числе в увязке с другими мерами </w:t>
            </w:r>
            <w:r w:rsidR="00AE1102">
              <w:br/>
            </w:r>
            <w:r w:rsidRPr="00AE16BF">
              <w:t>по развитию пенсионной системы в целом.</w:t>
            </w:r>
            <w:r w:rsidRPr="00AE16BF">
              <w:rPr>
                <w:shd w:val="clear" w:color="auto" w:fill="FFFFFF"/>
              </w:rPr>
              <w:t xml:space="preserve"> </w:t>
            </w:r>
          </w:p>
          <w:p w:rsidR="0079014C" w:rsidRPr="00CE5742" w:rsidRDefault="00274BD1" w:rsidP="00CE5742">
            <w:pPr>
              <w:pStyle w:val="a7"/>
              <w:shd w:val="clear" w:color="auto" w:fill="FFFFFF"/>
              <w:spacing w:before="0" w:beforeAutospacing="0" w:after="0" w:afterAutospacing="0"/>
              <w:ind w:firstLine="459"/>
            </w:pPr>
            <w:r w:rsidRPr="00AE16BF">
              <w:rPr>
                <w:shd w:val="clear" w:color="auto" w:fill="FFFFFF"/>
              </w:rPr>
              <w:t xml:space="preserve">ФНПР направила письма Председателю Правительства РФ </w:t>
            </w:r>
            <w:proofErr w:type="spellStart"/>
            <w:r w:rsidRPr="00AE16BF">
              <w:rPr>
                <w:shd w:val="clear" w:color="auto" w:fill="FFFFFF"/>
              </w:rPr>
              <w:t>Мишустину</w:t>
            </w:r>
            <w:proofErr w:type="spellEnd"/>
            <w:r w:rsidRPr="00AE16BF">
              <w:rPr>
                <w:shd w:val="clear" w:color="auto" w:fill="FFFFFF"/>
              </w:rPr>
              <w:t xml:space="preserve"> М.В. и Председателю Государственной Думы Федерального Собрания РФ Володину В.В. о необходимости проведения открытых обсуждений и парламентских слушаний по вопросу индексации пенсий работающим пенсионерам.</w:t>
            </w:r>
            <w:r w:rsidRPr="00AE16BF">
              <w:t xml:space="preserve"> Также были направлены письма заместителю Председателя Правительства Российской Федерации Голиковой Т.А. и заместителю Председателя Государственной Думы Федерального Собрания Российской Федерации Тимофеевой О.В. о необходимости проведения консультаций </w:t>
            </w:r>
            <w:r w:rsidR="00AE1102">
              <w:br/>
            </w:r>
            <w:r w:rsidRPr="00AE16BF">
              <w:t>со сторонами социального партнерства о механизмах индексации пенсий</w:t>
            </w:r>
            <w:r>
              <w:t xml:space="preserve"> работающим пенсионерам </w:t>
            </w:r>
            <w:r w:rsidR="00AE1102">
              <w:br/>
            </w:r>
            <w:r>
              <w:t xml:space="preserve">и </w:t>
            </w:r>
            <w:r w:rsidRPr="00AE16BF">
              <w:t xml:space="preserve">заместителю Конституционного суда РФ </w:t>
            </w:r>
            <w:r w:rsidR="00AE1102">
              <w:t xml:space="preserve"> </w:t>
            </w:r>
            <w:r w:rsidRPr="00AE16BF">
              <w:t>Маврину С.П.</w:t>
            </w:r>
          </w:p>
        </w:tc>
      </w:tr>
      <w:tr w:rsidR="00274BD1" w:rsidRPr="001F1314" w:rsidTr="00FE5DDE">
        <w:tc>
          <w:tcPr>
            <w:tcW w:w="4678" w:type="dxa"/>
          </w:tcPr>
          <w:p w:rsidR="00274BD1" w:rsidRPr="005C48FC" w:rsidRDefault="00274BD1" w:rsidP="004552FC">
            <w:pPr>
              <w:spacing w:after="0" w:line="240" w:lineRule="auto"/>
              <w:rPr>
                <w:rFonts w:ascii="Times New Roman" w:hAnsi="Times New Roman"/>
                <w:sz w:val="24"/>
                <w:szCs w:val="24"/>
                <w:lang w:val="ru-RU"/>
              </w:rPr>
            </w:pPr>
            <w:r w:rsidRPr="005C48FC">
              <w:rPr>
                <w:rFonts w:ascii="Times New Roman" w:hAnsi="Times New Roman"/>
                <w:sz w:val="24"/>
                <w:szCs w:val="24"/>
                <w:lang w:val="ru-RU"/>
              </w:rPr>
              <w:t xml:space="preserve">Добиваться ратификации </w:t>
            </w:r>
            <w:r w:rsidRPr="005C48FC">
              <w:rPr>
                <w:rFonts w:ascii="Times New Roman" w:hAnsi="Times New Roman"/>
                <w:sz w:val="24"/>
                <w:szCs w:val="24"/>
              </w:rPr>
              <w:t>IV</w:t>
            </w:r>
            <w:r w:rsidRPr="005C48FC">
              <w:rPr>
                <w:rFonts w:ascii="Times New Roman" w:hAnsi="Times New Roman"/>
                <w:sz w:val="24"/>
                <w:szCs w:val="24"/>
                <w:lang w:val="ru-RU"/>
              </w:rPr>
              <w:t xml:space="preserve"> разде</w:t>
            </w:r>
            <w:r w:rsidR="00AE1102">
              <w:rPr>
                <w:rFonts w:ascii="Times New Roman" w:hAnsi="Times New Roman"/>
                <w:sz w:val="24"/>
                <w:szCs w:val="24"/>
                <w:lang w:val="ru-RU"/>
              </w:rPr>
              <w:t xml:space="preserve">ла «Пособия по безработице», </w:t>
            </w:r>
            <w:r w:rsidRPr="005C48FC">
              <w:rPr>
                <w:rFonts w:ascii="Times New Roman" w:hAnsi="Times New Roman"/>
                <w:sz w:val="24"/>
                <w:szCs w:val="24"/>
                <w:lang w:val="ru-RU"/>
              </w:rPr>
              <w:t>Конвенции МОТ</w:t>
            </w:r>
            <w:r>
              <w:rPr>
                <w:rFonts w:ascii="Times New Roman" w:hAnsi="Times New Roman"/>
                <w:sz w:val="24"/>
                <w:szCs w:val="24"/>
                <w:lang w:val="ru-RU"/>
              </w:rPr>
              <w:t xml:space="preserve"> </w:t>
            </w:r>
            <w:r w:rsidRPr="005C48FC">
              <w:rPr>
                <w:rFonts w:ascii="Times New Roman" w:hAnsi="Times New Roman"/>
                <w:sz w:val="24"/>
                <w:szCs w:val="24"/>
                <w:lang w:val="ru-RU"/>
              </w:rPr>
              <w:t>№102 «О минимальных нормах социального обеспечения», Конвенции МОТ №130</w:t>
            </w:r>
            <w:r w:rsidRPr="005C48FC">
              <w:rPr>
                <w:rFonts w:ascii="Times New Roman" w:hAnsi="Times New Roman"/>
                <w:sz w:val="24"/>
                <w:szCs w:val="24"/>
                <w:shd w:val="clear" w:color="auto" w:fill="FFFFFF"/>
                <w:lang w:val="ru-RU"/>
              </w:rPr>
              <w:t xml:space="preserve"> </w:t>
            </w:r>
            <w:r w:rsidRPr="005C48FC">
              <w:rPr>
                <w:rFonts w:ascii="Times New Roman" w:hAnsi="Times New Roman"/>
                <w:sz w:val="24"/>
                <w:szCs w:val="24"/>
                <w:lang w:val="ru-RU"/>
              </w:rPr>
              <w:t>«О медицинской помощи и пособиях по болезни», что позволит ввести лекарственное  страхование.</w:t>
            </w:r>
          </w:p>
        </w:tc>
        <w:tc>
          <w:tcPr>
            <w:tcW w:w="11057" w:type="dxa"/>
          </w:tcPr>
          <w:p w:rsidR="00274BD1" w:rsidRPr="00AE16BF" w:rsidRDefault="00274BD1" w:rsidP="004552FC">
            <w:pPr>
              <w:tabs>
                <w:tab w:val="left" w:pos="-108"/>
              </w:tabs>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В течение 2021 года проведены рабочие совещания на площадке Минтруда России по вопросам помощи гражданам, потерявшим работу. Актуальность этого обусловлена ростом безработицы среди работников </w:t>
            </w:r>
            <w:proofErr w:type="spellStart"/>
            <w:r w:rsidRPr="00AE16BF">
              <w:rPr>
                <w:rFonts w:ascii="Times New Roman" w:hAnsi="Times New Roman"/>
                <w:sz w:val="24"/>
                <w:szCs w:val="24"/>
                <w:lang w:val="ru-RU"/>
              </w:rPr>
              <w:t>предпенсионного</w:t>
            </w:r>
            <w:proofErr w:type="spellEnd"/>
            <w:r w:rsidRPr="00AE16BF">
              <w:rPr>
                <w:rFonts w:ascii="Times New Roman" w:hAnsi="Times New Roman"/>
                <w:sz w:val="24"/>
                <w:szCs w:val="24"/>
                <w:lang w:val="ru-RU"/>
              </w:rPr>
              <w:t xml:space="preserve"> возраста и молодежи в связи с повышением пенсионного возраста, </w:t>
            </w:r>
            <w:r w:rsidR="00673D89">
              <w:rPr>
                <w:rFonts w:ascii="Times New Roman" w:hAnsi="Times New Roman"/>
                <w:sz w:val="24"/>
                <w:szCs w:val="24"/>
                <w:lang w:val="ru-RU"/>
              </w:rPr>
              <w:br/>
            </w:r>
            <w:r w:rsidRPr="00AE16BF">
              <w:rPr>
                <w:rFonts w:ascii="Times New Roman" w:hAnsi="Times New Roman"/>
                <w:sz w:val="24"/>
                <w:szCs w:val="24"/>
                <w:lang w:val="ru-RU"/>
              </w:rPr>
              <w:t xml:space="preserve">а также, пандемией </w:t>
            </w:r>
            <w:proofErr w:type="spellStart"/>
            <w:r w:rsidRPr="00AE16BF">
              <w:rPr>
                <w:rFonts w:ascii="Times New Roman" w:hAnsi="Times New Roman"/>
                <w:sz w:val="24"/>
                <w:szCs w:val="24"/>
                <w:lang w:val="ru-RU"/>
              </w:rPr>
              <w:t>коронавирусной</w:t>
            </w:r>
            <w:proofErr w:type="spellEnd"/>
            <w:r w:rsidRPr="00AE16BF">
              <w:rPr>
                <w:rFonts w:ascii="Times New Roman" w:hAnsi="Times New Roman"/>
                <w:sz w:val="24"/>
                <w:szCs w:val="24"/>
                <w:lang w:val="ru-RU"/>
              </w:rPr>
              <w:t xml:space="preserve"> инфекции.</w:t>
            </w:r>
          </w:p>
          <w:p w:rsidR="00274BD1" w:rsidRPr="00AE16BF" w:rsidRDefault="00274BD1" w:rsidP="004014A3">
            <w:pPr>
              <w:shd w:val="clear" w:color="auto" w:fill="FFFFFF"/>
              <w:spacing w:after="0" w:line="240" w:lineRule="auto"/>
              <w:ind w:firstLine="459"/>
              <w:outlineLvl w:val="0"/>
              <w:rPr>
                <w:rFonts w:asciiTheme="minorHAnsi" w:hAnsiTheme="minorHAnsi"/>
                <w:bCs/>
                <w:kern w:val="36"/>
                <w:sz w:val="24"/>
                <w:szCs w:val="24"/>
                <w:lang w:val="ru-RU" w:eastAsia="ru-RU" w:bidi="ar-SA"/>
              </w:rPr>
            </w:pPr>
            <w:proofErr w:type="gramStart"/>
            <w:r w:rsidRPr="00AE16BF">
              <w:rPr>
                <w:rFonts w:ascii="Times New Roman" w:hAnsi="Times New Roman"/>
                <w:bCs/>
                <w:kern w:val="36"/>
                <w:sz w:val="24"/>
                <w:szCs w:val="24"/>
                <w:lang w:val="ru-RU" w:eastAsia="ru-RU" w:bidi="ar-SA"/>
              </w:rPr>
              <w:t xml:space="preserve">По итогам прошедшего на площадке </w:t>
            </w:r>
            <w:proofErr w:type="spellStart"/>
            <w:r w:rsidRPr="00AE16BF">
              <w:rPr>
                <w:rFonts w:ascii="Times New Roman" w:hAnsi="Times New Roman"/>
                <w:bCs/>
                <w:kern w:val="36"/>
                <w:sz w:val="24"/>
                <w:szCs w:val="24"/>
                <w:lang w:val="ru-RU" w:eastAsia="ru-RU" w:bidi="ar-SA"/>
              </w:rPr>
              <w:t>АТиСО</w:t>
            </w:r>
            <w:proofErr w:type="spellEnd"/>
            <w:r w:rsidRPr="00AE16BF">
              <w:rPr>
                <w:rFonts w:ascii="Times New Roman" w:hAnsi="Times New Roman"/>
                <w:bCs/>
                <w:kern w:val="36"/>
                <w:sz w:val="24"/>
                <w:szCs w:val="24"/>
                <w:lang w:val="ru-RU" w:eastAsia="ru-RU" w:bidi="ar-SA"/>
              </w:rPr>
              <w:t xml:space="preserve"> 12.05.2021 Круглого стола «Система обязательного социального страхования работников и перспективы её развития» ФНПР подготовила и направила итоговый документ социальным партнерам, в котором предлагается:  </w:t>
            </w:r>
            <w:r w:rsidRPr="00AE16BF">
              <w:rPr>
                <w:rFonts w:ascii="YS Text" w:hAnsi="YS Text"/>
                <w:sz w:val="24"/>
                <w:szCs w:val="24"/>
                <w:lang w:val="ru-RU" w:eastAsia="ru-RU" w:bidi="ar-SA"/>
              </w:rPr>
              <w:t xml:space="preserve">вывести накопительный элемент </w:t>
            </w:r>
            <w:r w:rsidR="00673D89">
              <w:rPr>
                <w:rFonts w:asciiTheme="minorHAnsi" w:hAnsiTheme="minorHAnsi"/>
                <w:sz w:val="24"/>
                <w:szCs w:val="24"/>
                <w:lang w:val="ru-RU" w:eastAsia="ru-RU" w:bidi="ar-SA"/>
              </w:rPr>
              <w:br/>
            </w:r>
            <w:r w:rsidRPr="00AE16BF">
              <w:rPr>
                <w:rFonts w:ascii="YS Text" w:hAnsi="YS Text"/>
                <w:sz w:val="24"/>
                <w:szCs w:val="24"/>
                <w:lang w:val="ru-RU" w:eastAsia="ru-RU" w:bidi="ar-SA"/>
              </w:rPr>
              <w:t>из системы обязательного пенсионного страхования и создать условия для участия наемных работников в добровольных накопительных системах путем последовательного увеличения их заработной платы;</w:t>
            </w:r>
            <w:proofErr w:type="gramEnd"/>
            <w:r w:rsidRPr="00AE16BF">
              <w:rPr>
                <w:rFonts w:ascii="YS Text" w:hAnsi="YS Text"/>
                <w:sz w:val="24"/>
                <w:szCs w:val="24"/>
                <w:lang w:val="ru-RU" w:eastAsia="ru-RU" w:bidi="ar-SA"/>
              </w:rPr>
              <w:t xml:space="preserve"> </w:t>
            </w:r>
            <w:proofErr w:type="gramStart"/>
            <w:r w:rsidRPr="00AE16BF">
              <w:rPr>
                <w:rFonts w:ascii="YS Text" w:hAnsi="YS Text"/>
                <w:sz w:val="24"/>
                <w:szCs w:val="24"/>
                <w:lang w:val="ru-RU" w:eastAsia="ru-RU" w:bidi="ar-SA"/>
              </w:rPr>
              <w:lastRenderedPageBreak/>
              <w:t>ускорить работу по включению обеспечения лекарствами и медицинскими принадлежностями в систему обязательного медицинского страхования; рассмотреть вопрос возможности внедрения индивидуальных накопительных медицинских счетов на основе последовательного повышения заработной платы работников; изучить возможность создания подсистем обязательного социального страхования для работников неформального сектора экономики и финансово неустойчивых организаций с особыми режимами их страхования</w:t>
            </w:r>
            <w:r w:rsidRPr="00AE16BF">
              <w:rPr>
                <w:rFonts w:asciiTheme="minorHAnsi" w:hAnsiTheme="minorHAnsi"/>
                <w:sz w:val="24"/>
                <w:szCs w:val="24"/>
                <w:lang w:val="ru-RU" w:eastAsia="ru-RU" w:bidi="ar-SA"/>
              </w:rPr>
              <w:t xml:space="preserve"> </w:t>
            </w:r>
            <w:r w:rsidRPr="00673D89">
              <w:rPr>
                <w:rFonts w:ascii="Times New Roman" w:hAnsi="Times New Roman"/>
                <w:sz w:val="24"/>
                <w:szCs w:val="24"/>
                <w:lang w:val="ru-RU" w:eastAsia="ru-RU" w:bidi="ar-SA"/>
              </w:rPr>
              <w:t xml:space="preserve">и </w:t>
            </w:r>
            <w:r w:rsidRPr="00AE16BF">
              <w:rPr>
                <w:rFonts w:ascii="Times New Roman" w:hAnsi="Times New Roman"/>
                <w:sz w:val="24"/>
                <w:szCs w:val="24"/>
                <w:lang w:val="ru-RU" w:eastAsia="ru-RU" w:bidi="ar-SA"/>
              </w:rPr>
              <w:t>ряд других.</w:t>
            </w:r>
            <w:proofErr w:type="gramEnd"/>
          </w:p>
          <w:p w:rsidR="00274BD1" w:rsidRPr="00AE16BF" w:rsidRDefault="00274BD1" w:rsidP="004014A3">
            <w:pPr>
              <w:shd w:val="clear" w:color="auto" w:fill="FFFFFF"/>
              <w:spacing w:after="0" w:line="240" w:lineRule="auto"/>
              <w:ind w:firstLine="459"/>
              <w:outlineLvl w:val="0"/>
              <w:rPr>
                <w:rFonts w:ascii="Times New Roman" w:hAnsi="Times New Roman"/>
                <w:bCs/>
                <w:kern w:val="36"/>
                <w:sz w:val="24"/>
                <w:szCs w:val="24"/>
                <w:lang w:val="ru-RU" w:eastAsia="ru-RU" w:bidi="ar-SA"/>
              </w:rPr>
            </w:pPr>
            <w:r w:rsidRPr="00AE16BF">
              <w:rPr>
                <w:rFonts w:ascii="Times New Roman" w:hAnsi="Times New Roman"/>
                <w:sz w:val="24"/>
                <w:szCs w:val="24"/>
                <w:lang w:val="ru-RU"/>
              </w:rPr>
              <w:t xml:space="preserve">ФНПР направила письмо от 15.09.2021 № 103-114/164 Статс-секретарю – заместителю Министра труда  и социальной защиты </w:t>
            </w:r>
            <w:proofErr w:type="spellStart"/>
            <w:r w:rsidRPr="00AE16BF">
              <w:rPr>
                <w:rFonts w:ascii="Times New Roman" w:hAnsi="Times New Roman"/>
                <w:sz w:val="24"/>
                <w:szCs w:val="24"/>
                <w:lang w:val="ru-RU"/>
              </w:rPr>
              <w:t>Пудову</w:t>
            </w:r>
            <w:proofErr w:type="spellEnd"/>
            <w:r w:rsidRPr="00AE16BF">
              <w:rPr>
                <w:rFonts w:ascii="Times New Roman" w:hAnsi="Times New Roman"/>
                <w:sz w:val="24"/>
                <w:szCs w:val="24"/>
                <w:lang w:val="ru-RU"/>
              </w:rPr>
              <w:t xml:space="preserve"> А.Н.  (копия письма направлена в РТК) по вопросу замечаний </w:t>
            </w:r>
            <w:r w:rsidR="00673D89">
              <w:rPr>
                <w:rFonts w:ascii="Times New Roman" w:hAnsi="Times New Roman"/>
                <w:sz w:val="24"/>
                <w:szCs w:val="24"/>
                <w:lang w:val="ru-RU"/>
              </w:rPr>
              <w:br/>
            </w:r>
            <w:r w:rsidRPr="00AE16BF">
              <w:rPr>
                <w:rFonts w:ascii="Times New Roman" w:hAnsi="Times New Roman"/>
                <w:sz w:val="24"/>
                <w:szCs w:val="24"/>
                <w:lang w:val="ru-RU"/>
              </w:rPr>
              <w:t xml:space="preserve">и  предложений к проекту доклада Правительства РФ  о применении норм  Конвенции МОТ № 102 </w:t>
            </w:r>
            <w:r w:rsidR="00673D89">
              <w:rPr>
                <w:rFonts w:ascii="Times New Roman" w:hAnsi="Times New Roman"/>
                <w:sz w:val="24"/>
                <w:szCs w:val="24"/>
                <w:lang w:val="ru-RU"/>
              </w:rPr>
              <w:br/>
            </w:r>
            <w:r w:rsidRPr="00AE16BF">
              <w:rPr>
                <w:rFonts w:ascii="Times New Roman" w:hAnsi="Times New Roman"/>
                <w:sz w:val="24"/>
                <w:szCs w:val="24"/>
                <w:lang w:val="ru-RU"/>
              </w:rPr>
              <w:t>«О минимальных  нормах социального обеспечения».</w:t>
            </w:r>
          </w:p>
          <w:p w:rsidR="00274BD1" w:rsidRPr="00AE16BF" w:rsidRDefault="00274BD1" w:rsidP="004014A3">
            <w:pPr>
              <w:tabs>
                <w:tab w:val="left" w:pos="705"/>
              </w:tabs>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10.10.2021 Представители ФНПР приняли участие </w:t>
            </w:r>
            <w:proofErr w:type="gramStart"/>
            <w:r w:rsidRPr="00AE16BF">
              <w:rPr>
                <w:rFonts w:ascii="Times New Roman" w:hAnsi="Times New Roman"/>
                <w:sz w:val="24"/>
                <w:szCs w:val="24"/>
                <w:lang w:val="ru-RU"/>
              </w:rPr>
              <w:t xml:space="preserve">в рабочем  совещании в Минтруде России </w:t>
            </w:r>
            <w:r w:rsidR="00673D89">
              <w:rPr>
                <w:rFonts w:ascii="Times New Roman" w:hAnsi="Times New Roman"/>
                <w:sz w:val="24"/>
                <w:szCs w:val="24"/>
                <w:lang w:val="ru-RU"/>
              </w:rPr>
              <w:br/>
            </w:r>
            <w:r w:rsidRPr="00AE16BF">
              <w:rPr>
                <w:rFonts w:ascii="Times New Roman" w:hAnsi="Times New Roman"/>
                <w:sz w:val="24"/>
                <w:szCs w:val="24"/>
                <w:lang w:val="ru-RU"/>
              </w:rPr>
              <w:t>по проекту доклада о применении в Российской Федерации</w:t>
            </w:r>
            <w:proofErr w:type="gramEnd"/>
            <w:r w:rsidRPr="00AE16BF">
              <w:rPr>
                <w:rFonts w:ascii="Times New Roman" w:hAnsi="Times New Roman"/>
                <w:sz w:val="24"/>
                <w:szCs w:val="24"/>
                <w:lang w:val="ru-RU"/>
              </w:rPr>
              <w:t xml:space="preserve"> Конвенции МОТ № 102   «О минимальных нормах социального обеспечения»</w:t>
            </w:r>
            <w:r w:rsidRPr="00AE16BF">
              <w:rPr>
                <w:sz w:val="24"/>
                <w:szCs w:val="24"/>
                <w:lang w:val="ru-RU"/>
              </w:rPr>
              <w:t>.</w:t>
            </w:r>
            <w:r w:rsidR="00673D89">
              <w:rPr>
                <w:rFonts w:ascii="Times New Roman" w:hAnsi="Times New Roman"/>
                <w:sz w:val="24"/>
                <w:szCs w:val="24"/>
                <w:lang w:val="ru-RU"/>
              </w:rPr>
              <w:t xml:space="preserve"> Была высказана позиция ФНПР:</w:t>
            </w:r>
            <w:r w:rsidRPr="00AE16BF">
              <w:rPr>
                <w:rFonts w:ascii="Times New Roman" w:hAnsi="Times New Roman"/>
                <w:sz w:val="24"/>
                <w:szCs w:val="24"/>
                <w:lang w:val="ru-RU"/>
              </w:rPr>
              <w:t xml:space="preserve"> главные прин</w:t>
            </w:r>
            <w:r w:rsidR="00673D89">
              <w:rPr>
                <w:rFonts w:ascii="Times New Roman" w:hAnsi="Times New Roman"/>
                <w:sz w:val="24"/>
                <w:szCs w:val="24"/>
                <w:lang w:val="ru-RU"/>
              </w:rPr>
              <w:t xml:space="preserve">ципы социального обеспечения – </w:t>
            </w:r>
            <w:r w:rsidRPr="00AE16BF">
              <w:rPr>
                <w:rFonts w:ascii="Times New Roman" w:hAnsi="Times New Roman"/>
                <w:sz w:val="24"/>
                <w:szCs w:val="24"/>
                <w:lang w:val="ru-RU"/>
              </w:rPr>
              <w:t>гарантированность пенсий и пособий, размер выплат, предотвращающий бедность, социальная солидарность и коллективное финансирование, финансовая устойчивость системы на основе актуарных расчётов, демократическое управление с участием социальных партнёров, право обжалования решений администрации и общая ответственность государства за функционирование системы. Предложено совместно с социальными партнерами разработать «дорожную карту» по реализации Конвенции МОТ №102 с определением приоритетов и перспектив.</w:t>
            </w:r>
          </w:p>
          <w:p w:rsidR="00274BD1" w:rsidRPr="00AE16BF" w:rsidRDefault="00274BD1" w:rsidP="004014A3">
            <w:pPr>
              <w:tabs>
                <w:tab w:val="left" w:pos="705"/>
              </w:tabs>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ФНПР направила свои замечани</w:t>
            </w:r>
            <w:r w:rsidR="00A64F17">
              <w:rPr>
                <w:rFonts w:ascii="Times New Roman" w:hAnsi="Times New Roman"/>
                <w:sz w:val="24"/>
                <w:szCs w:val="24"/>
                <w:lang w:val="ru-RU"/>
              </w:rPr>
              <w:t>я и предложения от 27.10.2021 № </w:t>
            </w:r>
            <w:r w:rsidRPr="00AE16BF">
              <w:rPr>
                <w:rFonts w:ascii="Times New Roman" w:hAnsi="Times New Roman"/>
                <w:sz w:val="24"/>
                <w:szCs w:val="24"/>
                <w:lang w:val="ru-RU"/>
              </w:rPr>
              <w:t xml:space="preserve">103-114/179-349н </w:t>
            </w:r>
            <w:r w:rsidR="00673D89">
              <w:rPr>
                <w:rFonts w:ascii="Times New Roman" w:hAnsi="Times New Roman"/>
                <w:sz w:val="24"/>
                <w:szCs w:val="24"/>
                <w:lang w:val="ru-RU"/>
              </w:rPr>
              <w:br/>
            </w:r>
            <w:r w:rsidRPr="00AE16BF">
              <w:rPr>
                <w:rFonts w:ascii="Times New Roman" w:hAnsi="Times New Roman"/>
                <w:sz w:val="24"/>
                <w:szCs w:val="24"/>
                <w:lang w:val="ru-RU"/>
              </w:rPr>
              <w:t xml:space="preserve">Статс-секретарю – заместителю Министра труда и социальной защиты РФ </w:t>
            </w:r>
            <w:proofErr w:type="spellStart"/>
            <w:r w:rsidRPr="00AE16BF">
              <w:rPr>
                <w:rFonts w:ascii="Times New Roman" w:hAnsi="Times New Roman"/>
                <w:sz w:val="24"/>
                <w:szCs w:val="24"/>
                <w:lang w:val="ru-RU"/>
              </w:rPr>
              <w:t>Пудову</w:t>
            </w:r>
            <w:proofErr w:type="spellEnd"/>
            <w:r w:rsidRPr="00AE16BF">
              <w:rPr>
                <w:rFonts w:ascii="Times New Roman" w:hAnsi="Times New Roman"/>
                <w:sz w:val="24"/>
                <w:szCs w:val="24"/>
                <w:lang w:val="ru-RU"/>
              </w:rPr>
              <w:t xml:space="preserve"> А.Н. по проекту доклада Правительства Российской Федерации о применении норм Конвенции МОТ № 102                 </w:t>
            </w:r>
            <w:r w:rsidR="00673D89">
              <w:rPr>
                <w:rFonts w:ascii="Times New Roman" w:hAnsi="Times New Roman"/>
                <w:sz w:val="24"/>
                <w:szCs w:val="24"/>
                <w:lang w:val="ru-RU"/>
              </w:rPr>
              <w:br/>
            </w:r>
            <w:r w:rsidRPr="00AE16BF">
              <w:rPr>
                <w:rFonts w:ascii="Times New Roman" w:hAnsi="Times New Roman"/>
                <w:sz w:val="24"/>
                <w:szCs w:val="24"/>
                <w:lang w:val="ru-RU"/>
              </w:rPr>
              <w:t>«О минимальных нормах социального обеспечения».</w:t>
            </w:r>
          </w:p>
          <w:p w:rsidR="00274BD1" w:rsidRPr="00AE16BF" w:rsidRDefault="00274BD1" w:rsidP="004014A3">
            <w:pPr>
              <w:spacing w:after="0" w:line="240" w:lineRule="auto"/>
              <w:ind w:firstLine="459"/>
              <w:rPr>
                <w:rFonts w:ascii="Times New Roman" w:eastAsia="Arial Unicode MS" w:hAnsi="Times New Roman"/>
                <w:sz w:val="24"/>
                <w:szCs w:val="24"/>
                <w:lang w:val="ru-RU"/>
              </w:rPr>
            </w:pPr>
            <w:r w:rsidRPr="00AE16BF">
              <w:rPr>
                <w:rFonts w:ascii="Times New Roman" w:hAnsi="Times New Roman"/>
                <w:sz w:val="24"/>
                <w:szCs w:val="24"/>
                <w:lang w:val="ru-RU"/>
              </w:rPr>
              <w:t>В рамках трехсторонних консультаций нового Генерального Соглашения на 2021-2023 годы  прошло обсуждение вопроса о лекарственном страховании. Конвенция МОТ №130 включена в перечень конвенций, планируемых к ратификации</w:t>
            </w:r>
            <w:r w:rsidRPr="00AE16BF">
              <w:rPr>
                <w:rFonts w:ascii="Times New Roman" w:eastAsia="Arial Unicode MS" w:hAnsi="Times New Roman"/>
                <w:sz w:val="24"/>
                <w:szCs w:val="24"/>
                <w:lang w:val="ru-RU"/>
              </w:rPr>
              <w:t>.</w:t>
            </w:r>
          </w:p>
          <w:p w:rsidR="0079014C" w:rsidRPr="00CE5742" w:rsidRDefault="00274BD1" w:rsidP="00CE5742">
            <w:pPr>
              <w:spacing w:after="0" w:line="240" w:lineRule="auto"/>
              <w:ind w:firstLine="459"/>
              <w:rPr>
                <w:rFonts w:ascii="Times New Roman" w:hAnsi="Times New Roman"/>
                <w:sz w:val="24"/>
                <w:szCs w:val="24"/>
                <w:lang w:val="ru-RU"/>
              </w:rPr>
            </w:pPr>
            <w:proofErr w:type="gramStart"/>
            <w:r w:rsidRPr="00AE16BF">
              <w:rPr>
                <w:rFonts w:ascii="Times New Roman" w:eastAsia="Arial Unicode MS" w:hAnsi="Times New Roman"/>
                <w:sz w:val="24"/>
                <w:szCs w:val="24"/>
                <w:lang w:val="ru-RU"/>
              </w:rPr>
              <w:t>10.11.2021</w:t>
            </w:r>
            <w:r w:rsidRPr="00AE16BF">
              <w:rPr>
                <w:rFonts w:ascii="Times New Roman" w:hAnsi="Times New Roman"/>
                <w:sz w:val="24"/>
                <w:szCs w:val="24"/>
                <w:lang w:val="ru-RU"/>
              </w:rPr>
              <w:t xml:space="preserve"> ФНПР участвовала в работе </w:t>
            </w:r>
            <w:r w:rsidR="00673D89">
              <w:rPr>
                <w:rFonts w:ascii="Times New Roman" w:hAnsi="Times New Roman"/>
                <w:sz w:val="24"/>
                <w:szCs w:val="24"/>
                <w:lang w:val="ru-RU"/>
              </w:rPr>
              <w:t>рабочей группы</w:t>
            </w:r>
            <w:r w:rsidRPr="00AE16BF">
              <w:rPr>
                <w:rFonts w:ascii="Times New Roman" w:hAnsi="Times New Roman"/>
                <w:sz w:val="24"/>
                <w:szCs w:val="24"/>
                <w:lang w:val="ru-RU"/>
              </w:rPr>
              <w:t xml:space="preserve"> Комиссии по социальному страхованию, социальной защите</w:t>
            </w:r>
            <w:r w:rsidRPr="00AE16BF">
              <w:rPr>
                <w:rFonts w:ascii="Times New Roman" w:hAnsi="Times New Roman"/>
                <w:spacing w:val="3"/>
                <w:sz w:val="24"/>
                <w:szCs w:val="24"/>
                <w:lang w:val="ru-RU"/>
              </w:rPr>
              <w:t xml:space="preserve"> РТК</w:t>
            </w:r>
            <w:r w:rsidRPr="00AE16BF">
              <w:rPr>
                <w:rFonts w:ascii="Times New Roman" w:hAnsi="Times New Roman"/>
                <w:sz w:val="24"/>
                <w:szCs w:val="24"/>
                <w:lang w:val="ru-RU"/>
              </w:rPr>
              <w:t>, развитию отраслей социальной сферы «О возможности ратификации конвенций МОТ и других международных актов в соответствии с перечнем, определенным Генеральным соглашением на 2021-2023 годы», где до сторон социального партнерства бы</w:t>
            </w:r>
            <w:r w:rsidR="00673D89">
              <w:rPr>
                <w:rFonts w:ascii="Times New Roman" w:hAnsi="Times New Roman"/>
                <w:sz w:val="24"/>
                <w:szCs w:val="24"/>
                <w:lang w:val="ru-RU"/>
              </w:rPr>
              <w:t>ла</w:t>
            </w:r>
            <w:r w:rsidRPr="00AE16BF">
              <w:rPr>
                <w:rFonts w:ascii="Times New Roman" w:hAnsi="Times New Roman"/>
                <w:sz w:val="24"/>
                <w:szCs w:val="24"/>
                <w:lang w:val="ru-RU"/>
              </w:rPr>
              <w:t xml:space="preserve"> доведена позиция ФНПР, что для ратификации Конвенции № 130 предлагается воспользоваться пунктом 2 </w:t>
            </w:r>
            <w:r w:rsidR="00673D89">
              <w:rPr>
                <w:rFonts w:ascii="Times New Roman" w:hAnsi="Times New Roman"/>
                <w:sz w:val="24"/>
                <w:szCs w:val="24"/>
                <w:lang w:val="ru-RU"/>
              </w:rPr>
              <w:br/>
            </w:r>
            <w:r w:rsidRPr="00AE16BF">
              <w:rPr>
                <w:rFonts w:ascii="Times New Roman" w:hAnsi="Times New Roman"/>
                <w:sz w:val="24"/>
                <w:szCs w:val="24"/>
                <w:lang w:val="ru-RU"/>
              </w:rPr>
              <w:t>статьи 28 Конвенции, предусматривающим сохранение</w:t>
            </w:r>
            <w:proofErr w:type="gramEnd"/>
            <w:r w:rsidRPr="00AE16BF">
              <w:rPr>
                <w:rFonts w:ascii="Times New Roman" w:hAnsi="Times New Roman"/>
                <w:sz w:val="24"/>
                <w:szCs w:val="24"/>
                <w:lang w:val="ru-RU"/>
              </w:rPr>
              <w:t xml:space="preserve"> за иждивенцем не полной суммы пособия, </w:t>
            </w:r>
            <w:r w:rsidR="00673D89">
              <w:rPr>
                <w:rFonts w:ascii="Times New Roman" w:hAnsi="Times New Roman"/>
                <w:sz w:val="24"/>
                <w:szCs w:val="24"/>
                <w:lang w:val="ru-RU"/>
              </w:rPr>
              <w:br/>
            </w:r>
            <w:r w:rsidRPr="00AE16BF">
              <w:rPr>
                <w:rFonts w:ascii="Times New Roman" w:hAnsi="Times New Roman"/>
                <w:sz w:val="24"/>
                <w:szCs w:val="24"/>
                <w:lang w:val="ru-RU"/>
              </w:rPr>
              <w:t>а только его части, которая может быть установлена национальным законодателем.</w:t>
            </w:r>
          </w:p>
        </w:tc>
      </w:tr>
      <w:tr w:rsidR="00274BD1" w:rsidRPr="001F1314" w:rsidTr="00FE5DDE">
        <w:tc>
          <w:tcPr>
            <w:tcW w:w="4678" w:type="dxa"/>
          </w:tcPr>
          <w:p w:rsidR="00274BD1" w:rsidRPr="005C48FC" w:rsidRDefault="00274BD1" w:rsidP="004552FC">
            <w:pPr>
              <w:autoSpaceDE w:val="0"/>
              <w:autoSpaceDN w:val="0"/>
              <w:adjustRightInd w:val="0"/>
              <w:spacing w:after="0" w:line="240" w:lineRule="auto"/>
              <w:rPr>
                <w:rFonts w:ascii="Times New Roman" w:hAnsi="Times New Roman"/>
                <w:sz w:val="24"/>
                <w:szCs w:val="24"/>
                <w:lang w:val="ru-RU"/>
              </w:rPr>
            </w:pPr>
            <w:r w:rsidRPr="005C48FC">
              <w:rPr>
                <w:rFonts w:ascii="Times New Roman" w:hAnsi="Times New Roman"/>
                <w:sz w:val="24"/>
                <w:szCs w:val="24"/>
                <w:lang w:val="ru-RU"/>
              </w:rPr>
              <w:lastRenderedPageBreak/>
              <w:t xml:space="preserve">На постоянной основе проводить анализ рассматриваемых Государственной Думой проектов федеральных законов, </w:t>
            </w:r>
            <w:proofErr w:type="spellStart"/>
            <w:proofErr w:type="gramStart"/>
            <w:r w:rsidRPr="005C48FC">
              <w:rPr>
                <w:rFonts w:ascii="Times New Roman" w:hAnsi="Times New Roman"/>
                <w:sz w:val="24"/>
                <w:szCs w:val="24"/>
                <w:lang w:val="ru-RU"/>
              </w:rPr>
              <w:t>преду</w:t>
            </w:r>
            <w:r w:rsidR="008E44E8">
              <w:rPr>
                <w:rFonts w:ascii="Times New Roman" w:hAnsi="Times New Roman"/>
                <w:sz w:val="24"/>
                <w:szCs w:val="24"/>
                <w:lang w:val="ru-RU"/>
              </w:rPr>
              <w:t>-</w:t>
            </w:r>
            <w:r w:rsidRPr="005C48FC">
              <w:rPr>
                <w:rFonts w:ascii="Times New Roman" w:hAnsi="Times New Roman"/>
                <w:sz w:val="24"/>
                <w:szCs w:val="24"/>
                <w:lang w:val="ru-RU"/>
              </w:rPr>
              <w:t>сматривающих</w:t>
            </w:r>
            <w:proofErr w:type="spellEnd"/>
            <w:proofErr w:type="gramEnd"/>
            <w:r w:rsidRPr="005C48FC">
              <w:rPr>
                <w:rFonts w:ascii="Times New Roman" w:hAnsi="Times New Roman"/>
                <w:sz w:val="24"/>
                <w:szCs w:val="24"/>
                <w:lang w:val="ru-RU"/>
              </w:rPr>
              <w:t xml:space="preserve"> изменения пенсионного и социального законодательств, направлять заключения ФНПР по этим вопросам</w:t>
            </w:r>
          </w:p>
        </w:tc>
        <w:tc>
          <w:tcPr>
            <w:tcW w:w="11057" w:type="dxa"/>
          </w:tcPr>
          <w:p w:rsidR="00274BD1" w:rsidRPr="00AE16BF" w:rsidRDefault="00274BD1" w:rsidP="004014A3">
            <w:pPr>
              <w:autoSpaceDE w:val="0"/>
              <w:autoSpaceDN w:val="0"/>
              <w:adjustRightInd w:val="0"/>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Систематически осуществляется мониторинг проектов законов, вносимых на рассмотрение Государственной Думой Ф</w:t>
            </w:r>
            <w:r w:rsidR="00DB2A0E">
              <w:rPr>
                <w:rFonts w:ascii="Times New Roman" w:hAnsi="Times New Roman"/>
                <w:sz w:val="24"/>
                <w:szCs w:val="24"/>
                <w:lang w:val="ru-RU"/>
              </w:rPr>
              <w:t xml:space="preserve">едерального </w:t>
            </w:r>
            <w:r w:rsidRPr="00AE16BF">
              <w:rPr>
                <w:rFonts w:ascii="Times New Roman" w:hAnsi="Times New Roman"/>
                <w:sz w:val="24"/>
                <w:szCs w:val="24"/>
                <w:lang w:val="ru-RU"/>
              </w:rPr>
              <w:t>С</w:t>
            </w:r>
            <w:r w:rsidR="00DB2A0E">
              <w:rPr>
                <w:rFonts w:ascii="Times New Roman" w:hAnsi="Times New Roman"/>
                <w:sz w:val="24"/>
                <w:szCs w:val="24"/>
                <w:lang w:val="ru-RU"/>
              </w:rPr>
              <w:t>обрания</w:t>
            </w:r>
            <w:r w:rsidRPr="00AE16BF">
              <w:rPr>
                <w:rFonts w:ascii="Times New Roman" w:hAnsi="Times New Roman"/>
                <w:sz w:val="24"/>
                <w:szCs w:val="24"/>
                <w:lang w:val="ru-RU"/>
              </w:rPr>
              <w:t xml:space="preserve"> РФ. Составлялись таблицы приоритетных </w:t>
            </w:r>
            <w:r w:rsidR="00DB2A0E">
              <w:rPr>
                <w:rFonts w:ascii="Times New Roman" w:hAnsi="Times New Roman"/>
                <w:sz w:val="24"/>
                <w:szCs w:val="24"/>
                <w:lang w:val="ru-RU"/>
              </w:rPr>
              <w:br/>
            </w:r>
            <w:r w:rsidRPr="00AE16BF">
              <w:rPr>
                <w:rFonts w:ascii="Times New Roman" w:hAnsi="Times New Roman"/>
                <w:sz w:val="24"/>
                <w:szCs w:val="24"/>
                <w:lang w:val="ru-RU"/>
              </w:rPr>
              <w:t xml:space="preserve">и отслеживаемых ФНПР законопроектов в период проведения сессий ГД ФС РФ, предложения </w:t>
            </w:r>
            <w:r w:rsidR="00DB2A0E">
              <w:rPr>
                <w:rFonts w:ascii="Times New Roman" w:hAnsi="Times New Roman"/>
                <w:sz w:val="24"/>
                <w:szCs w:val="24"/>
                <w:lang w:val="ru-RU"/>
              </w:rPr>
              <w:br/>
            </w:r>
            <w:r w:rsidRPr="00AE16BF">
              <w:rPr>
                <w:rFonts w:ascii="Times New Roman" w:hAnsi="Times New Roman"/>
                <w:sz w:val="24"/>
                <w:szCs w:val="24"/>
                <w:lang w:val="ru-RU"/>
              </w:rPr>
              <w:t xml:space="preserve">и замечания направлялись в </w:t>
            </w:r>
            <w:proofErr w:type="spellStart"/>
            <w:r w:rsidR="00207B3E" w:rsidRPr="00207B3E">
              <w:rPr>
                <w:rFonts w:ascii="Times New Roman" w:hAnsi="Times New Roman"/>
                <w:sz w:val="24"/>
                <w:szCs w:val="15"/>
                <w:shd w:val="clear" w:color="auto" w:fill="FFFFFF"/>
                <w:lang w:val="ru-RU"/>
              </w:rPr>
              <w:t>межфракционн</w:t>
            </w:r>
            <w:r w:rsidR="00207B3E">
              <w:rPr>
                <w:rFonts w:ascii="Times New Roman" w:hAnsi="Times New Roman"/>
                <w:sz w:val="24"/>
                <w:szCs w:val="15"/>
                <w:shd w:val="clear" w:color="auto" w:fill="FFFFFF"/>
                <w:lang w:val="ru-RU"/>
              </w:rPr>
              <w:t>ую</w:t>
            </w:r>
            <w:proofErr w:type="spellEnd"/>
            <w:r w:rsidR="00207B3E" w:rsidRPr="00207B3E">
              <w:rPr>
                <w:rFonts w:ascii="Times New Roman" w:hAnsi="Times New Roman"/>
                <w:sz w:val="24"/>
                <w:szCs w:val="15"/>
                <w:shd w:val="clear" w:color="auto" w:fill="FFFFFF"/>
                <w:lang w:val="ru-RU"/>
              </w:rPr>
              <w:t xml:space="preserve"> рабоч</w:t>
            </w:r>
            <w:r w:rsidR="00207B3E">
              <w:rPr>
                <w:rFonts w:ascii="Times New Roman" w:hAnsi="Times New Roman"/>
                <w:sz w:val="24"/>
                <w:szCs w:val="15"/>
                <w:shd w:val="clear" w:color="auto" w:fill="FFFFFF"/>
                <w:lang w:val="ru-RU"/>
              </w:rPr>
              <w:t>ую</w:t>
            </w:r>
            <w:r w:rsidR="00207B3E" w:rsidRPr="00207B3E">
              <w:rPr>
                <w:rFonts w:ascii="Times New Roman" w:hAnsi="Times New Roman"/>
                <w:sz w:val="24"/>
                <w:szCs w:val="15"/>
                <w:shd w:val="clear" w:color="auto" w:fill="FFFFFF"/>
                <w:lang w:val="ru-RU"/>
              </w:rPr>
              <w:t xml:space="preserve"> групп</w:t>
            </w:r>
            <w:r w:rsidR="00207B3E">
              <w:rPr>
                <w:rFonts w:ascii="Times New Roman" w:hAnsi="Times New Roman"/>
                <w:sz w:val="24"/>
                <w:szCs w:val="15"/>
                <w:shd w:val="clear" w:color="auto" w:fill="FFFFFF"/>
                <w:lang w:val="ru-RU"/>
              </w:rPr>
              <w:t xml:space="preserve">у </w:t>
            </w:r>
            <w:r w:rsidRPr="00AE16BF">
              <w:rPr>
                <w:rFonts w:ascii="Times New Roman" w:hAnsi="Times New Roman"/>
                <w:sz w:val="24"/>
                <w:szCs w:val="24"/>
                <w:lang w:val="ru-RU"/>
              </w:rPr>
              <w:t xml:space="preserve">«Солидарность». </w:t>
            </w:r>
          </w:p>
          <w:p w:rsidR="00274BD1" w:rsidRPr="00AE16BF" w:rsidRDefault="00274BD1" w:rsidP="004014A3">
            <w:pPr>
              <w:pStyle w:val="a7"/>
              <w:shd w:val="clear" w:color="auto" w:fill="FFFFFF"/>
              <w:spacing w:before="0" w:beforeAutospacing="0" w:after="0" w:afterAutospacing="0"/>
              <w:ind w:firstLine="459"/>
            </w:pPr>
            <w:r w:rsidRPr="00AE16BF">
              <w:t xml:space="preserve">ФНПР выразила свои замечания к законопроекту от 18.02.2021 </w:t>
            </w:r>
            <w:r w:rsidR="00972713">
              <w:t xml:space="preserve"> </w:t>
            </w:r>
            <w:r w:rsidRPr="00AE16BF">
              <w:t xml:space="preserve">№1114362-7 «О внесении изменений в статью 33 Федерального закона «Об обязательном пенсионном страховании в Российской Федерации» в части применения пониженного тарифа страхового взноса для российских организаций, осуществляющих деятельность в области информационных технологий». Данный проект федерального закона внесен в Госдуму РФ в нарушение процедуры рассмотрения социально значимых документов </w:t>
            </w:r>
            <w:r w:rsidR="00DB2A0E">
              <w:br/>
            </w:r>
            <w:r w:rsidRPr="00AE16BF">
              <w:t xml:space="preserve">в рамках Российской трехсторонней комиссии по регулированию социально-трудовых отношений. </w:t>
            </w:r>
            <w:r w:rsidR="00DB2A0E">
              <w:br/>
            </w:r>
            <w:r w:rsidRPr="00AE16BF">
              <w:t xml:space="preserve">В этой связи были направлены письма заместителю Председателя Правительства РФ Голиковой Т.А., Председателю Комитета Госдумы РФ по труду, социальной политике и делам ветеранов Нилову Я.Е. </w:t>
            </w:r>
            <w:r w:rsidR="00C6529E">
              <w:br/>
            </w:r>
            <w:r w:rsidRPr="00AE16BF">
              <w:t xml:space="preserve">и первому заместителю Председателя Комитета Госдумы РФ по труду, социальной политике и делам ветеранов, координатору </w:t>
            </w:r>
            <w:proofErr w:type="spellStart"/>
            <w:r w:rsidRPr="00AE16BF">
              <w:t>межфракционной</w:t>
            </w:r>
            <w:proofErr w:type="spellEnd"/>
            <w:r w:rsidRPr="00AE16BF">
              <w:t xml:space="preserve"> рабочей группы «Солидарность» </w:t>
            </w:r>
            <w:proofErr w:type="spellStart"/>
            <w:r w:rsidRPr="00AE16BF">
              <w:t>Тарасенко</w:t>
            </w:r>
            <w:proofErr w:type="spellEnd"/>
            <w:r w:rsidRPr="00AE16BF">
              <w:t xml:space="preserve"> М.В.</w:t>
            </w:r>
          </w:p>
          <w:p w:rsidR="00274BD1" w:rsidRPr="00AE16BF" w:rsidRDefault="00274BD1" w:rsidP="004014A3">
            <w:pPr>
              <w:pStyle w:val="a7"/>
              <w:shd w:val="clear" w:color="auto" w:fill="FFFFFF"/>
              <w:spacing w:before="0" w:beforeAutospacing="0" w:after="0" w:afterAutospacing="0"/>
              <w:ind w:firstLine="459"/>
            </w:pPr>
            <w:r w:rsidRPr="00AE16BF">
              <w:t xml:space="preserve">ФНПР направила  письмо от 01.03.2021 №101-114/27 </w:t>
            </w:r>
            <w:r w:rsidR="00753742">
              <w:t xml:space="preserve"> </w:t>
            </w:r>
            <w:r w:rsidRPr="00AE16BF">
              <w:t>заместителю председателя Правительства РФ Голиковой Т.А. о законопроекте</w:t>
            </w:r>
            <w:r w:rsidR="00C6529E">
              <w:t xml:space="preserve"> «О внесении изменений в ФЗ </w:t>
            </w:r>
            <w:r w:rsidRPr="00AE16BF">
              <w:t xml:space="preserve">«Об обязательном пенсионном страховании в РФ» с пояснениями по производственной оценке сумм выпадающих доходов Фонда </w:t>
            </w:r>
            <w:r w:rsidR="00C6529E">
              <w:br/>
            </w:r>
            <w:r w:rsidRPr="00AE16BF">
              <w:t>и использованию средств</w:t>
            </w:r>
            <w:r w:rsidR="00C6529E">
              <w:t>,</w:t>
            </w:r>
            <w:r w:rsidRPr="00AE16BF">
              <w:t xml:space="preserve"> остающихся в распоряжении предприятий».</w:t>
            </w:r>
          </w:p>
          <w:p w:rsidR="00274BD1" w:rsidRPr="00AE16BF" w:rsidRDefault="00274BD1" w:rsidP="004014A3">
            <w:pPr>
              <w:autoSpaceDE w:val="0"/>
              <w:autoSpaceDN w:val="0"/>
              <w:adjustRightInd w:val="0"/>
              <w:spacing w:after="0" w:line="240" w:lineRule="auto"/>
              <w:ind w:firstLine="459"/>
              <w:rPr>
                <w:rFonts w:ascii="Times New Roman" w:hAnsi="Times New Roman"/>
                <w:sz w:val="24"/>
                <w:szCs w:val="24"/>
                <w:lang w:val="ru-RU"/>
              </w:rPr>
            </w:pPr>
            <w:proofErr w:type="gramStart"/>
            <w:r w:rsidRPr="00AE16BF">
              <w:rPr>
                <w:rFonts w:ascii="Times New Roman" w:hAnsi="Times New Roman"/>
                <w:sz w:val="24"/>
                <w:szCs w:val="24"/>
                <w:lang w:val="ru-RU"/>
              </w:rPr>
              <w:t xml:space="preserve">ФНПР направила письмо от 05.03.2021  № 103-114/29-62н </w:t>
            </w:r>
            <w:r w:rsidR="00C6529E">
              <w:rPr>
                <w:rFonts w:ascii="Times New Roman" w:hAnsi="Times New Roman"/>
                <w:sz w:val="24"/>
                <w:szCs w:val="24"/>
                <w:lang w:val="ru-RU"/>
              </w:rPr>
              <w:t xml:space="preserve"> </w:t>
            </w:r>
            <w:r w:rsidRPr="00AE16BF">
              <w:rPr>
                <w:rFonts w:ascii="Times New Roman" w:hAnsi="Times New Roman"/>
                <w:sz w:val="24"/>
                <w:szCs w:val="24"/>
                <w:lang w:val="ru-RU"/>
              </w:rPr>
              <w:t xml:space="preserve">Председателю Комитета Госдумы </w:t>
            </w:r>
            <w:r w:rsidR="00753742">
              <w:rPr>
                <w:rFonts w:ascii="Times New Roman" w:hAnsi="Times New Roman"/>
                <w:sz w:val="24"/>
                <w:szCs w:val="24"/>
                <w:lang w:val="ru-RU"/>
              </w:rPr>
              <w:br/>
            </w:r>
            <w:r w:rsidRPr="00AE16BF">
              <w:rPr>
                <w:rFonts w:ascii="Times New Roman" w:hAnsi="Times New Roman"/>
                <w:sz w:val="24"/>
                <w:szCs w:val="24"/>
                <w:lang w:val="ru-RU"/>
              </w:rPr>
              <w:t xml:space="preserve">ФС </w:t>
            </w:r>
            <w:r w:rsidR="00753742">
              <w:rPr>
                <w:rFonts w:ascii="Times New Roman" w:hAnsi="Times New Roman"/>
                <w:sz w:val="24"/>
                <w:szCs w:val="24"/>
                <w:lang w:val="ru-RU"/>
              </w:rPr>
              <w:t xml:space="preserve">РФ </w:t>
            </w:r>
            <w:r w:rsidRPr="00AE16BF">
              <w:rPr>
                <w:rFonts w:ascii="Times New Roman" w:hAnsi="Times New Roman"/>
                <w:sz w:val="24"/>
                <w:szCs w:val="24"/>
                <w:lang w:val="ru-RU"/>
              </w:rPr>
              <w:t xml:space="preserve">по труду, социальной политике и делам ветеранов Я.Е.Нилову о рассмотрении законопроекта        </w:t>
            </w:r>
            <w:r w:rsidR="00C6529E">
              <w:rPr>
                <w:rFonts w:ascii="Times New Roman" w:hAnsi="Times New Roman"/>
                <w:sz w:val="24"/>
                <w:szCs w:val="24"/>
                <w:lang w:val="ru-RU"/>
              </w:rPr>
              <w:br/>
              <w:t xml:space="preserve">№ 1122498-7 </w:t>
            </w:r>
            <w:r w:rsidRPr="00AE16BF">
              <w:rPr>
                <w:rFonts w:ascii="Times New Roman" w:hAnsi="Times New Roman"/>
                <w:sz w:val="24"/>
                <w:szCs w:val="24"/>
                <w:lang w:val="ru-RU"/>
              </w:rPr>
              <w:t xml:space="preserve"> «О внесении изменений в Федеральный закон «О страховых пенсиях» в части увеличения максимального значения индивидуального пенсионного коэффициента при перерасчете страховой пенсии и доли страховой пенсии по старости».</w:t>
            </w:r>
            <w:proofErr w:type="gramEnd"/>
          </w:p>
          <w:p w:rsidR="00274BD1" w:rsidRPr="00AE16BF" w:rsidRDefault="00274BD1" w:rsidP="004014A3">
            <w:pPr>
              <w:pStyle w:val="a7"/>
              <w:shd w:val="clear" w:color="auto" w:fill="FFFFFF"/>
              <w:spacing w:before="0" w:beforeAutospacing="0" w:after="0" w:afterAutospacing="0"/>
              <w:ind w:firstLine="459"/>
              <w:rPr>
                <w:rFonts w:ascii="Exo 2" w:hAnsi="Exo 2"/>
              </w:rPr>
            </w:pPr>
            <w:r w:rsidRPr="00AE16BF">
              <w:t xml:space="preserve">15.03.2021 ФНПР выступила с заявлением против объединения </w:t>
            </w:r>
            <w:r w:rsidR="00C6529E" w:rsidRPr="00AE16BF">
              <w:rPr>
                <w:rFonts w:ascii="Exo 2" w:hAnsi="Exo 2"/>
              </w:rPr>
              <w:t>Пенсионного фонда России и Фонда обязательного социального страхования</w:t>
            </w:r>
            <w:r w:rsidR="00C6529E">
              <w:rPr>
                <w:rFonts w:ascii="Exo 2" w:hAnsi="Exo 2"/>
              </w:rPr>
              <w:t xml:space="preserve"> (</w:t>
            </w:r>
            <w:r w:rsidR="00C6529E" w:rsidRPr="00C6529E">
              <w:t xml:space="preserve">далее </w:t>
            </w:r>
            <w:r w:rsidR="00C6529E">
              <w:t>–</w:t>
            </w:r>
            <w:r w:rsidR="00C6529E" w:rsidRPr="00C6529E">
              <w:t xml:space="preserve"> </w:t>
            </w:r>
            <w:r w:rsidRPr="00C6529E">
              <w:t>ПФР</w:t>
            </w:r>
            <w:r w:rsidRPr="00AE16BF">
              <w:t xml:space="preserve"> и ФСС</w:t>
            </w:r>
            <w:r w:rsidR="00C6529E">
              <w:t xml:space="preserve">). </w:t>
            </w:r>
            <w:r w:rsidRPr="00AE16BF">
              <w:rPr>
                <w:rFonts w:ascii="Exo 2" w:hAnsi="Exo 2"/>
              </w:rPr>
              <w:t xml:space="preserve">Объединение </w:t>
            </w:r>
            <w:r w:rsidR="00C6529E" w:rsidRPr="00C6529E">
              <w:t>ПФР</w:t>
            </w:r>
            <w:r w:rsidR="00C6529E" w:rsidRPr="00AE16BF">
              <w:rPr>
                <w:rFonts w:ascii="Exo 2" w:hAnsi="Exo 2"/>
              </w:rPr>
              <w:t xml:space="preserve"> </w:t>
            </w:r>
            <w:r w:rsidRPr="00AE16BF">
              <w:rPr>
                <w:rFonts w:ascii="Exo 2" w:hAnsi="Exo 2"/>
              </w:rPr>
              <w:t xml:space="preserve">и </w:t>
            </w:r>
            <w:r w:rsidR="00C6529E" w:rsidRPr="00AE16BF">
              <w:t>ФСС</w:t>
            </w:r>
            <w:r w:rsidRPr="00AE16BF">
              <w:rPr>
                <w:rFonts w:ascii="Exo 2" w:hAnsi="Exo 2"/>
              </w:rPr>
              <w:t xml:space="preserve"> </w:t>
            </w:r>
            <w:r w:rsidR="00C6529E">
              <w:rPr>
                <w:rFonts w:ascii="Exo 2" w:hAnsi="Exo 2"/>
              </w:rPr>
              <w:br/>
            </w:r>
            <w:r w:rsidRPr="00AE16BF">
              <w:rPr>
                <w:rFonts w:ascii="Exo 2" w:hAnsi="Exo 2"/>
              </w:rPr>
              <w:t>в один</w:t>
            </w:r>
            <w:r w:rsidR="00C6529E">
              <w:rPr>
                <w:rFonts w:ascii="Exo 2" w:hAnsi="Exo 2"/>
              </w:rPr>
              <w:t xml:space="preserve"> фонд</w:t>
            </w:r>
            <w:r w:rsidRPr="00AE16BF">
              <w:rPr>
                <w:rFonts w:ascii="Exo 2" w:hAnsi="Exo 2"/>
              </w:rPr>
              <w:t xml:space="preserve">, а в перспективе трансформирование этого </w:t>
            </w:r>
            <w:r>
              <w:rPr>
                <w:rFonts w:ascii="Exo 2" w:hAnsi="Exo 2"/>
              </w:rPr>
              <w:t>"</w:t>
            </w:r>
            <w:proofErr w:type="spellStart"/>
            <w:r w:rsidRPr="00AE16BF">
              <w:rPr>
                <w:rFonts w:ascii="Exo 2" w:hAnsi="Exo 2"/>
              </w:rPr>
              <w:t>новодела</w:t>
            </w:r>
            <w:proofErr w:type="spellEnd"/>
            <w:r>
              <w:rPr>
                <w:rFonts w:ascii="Exo 2" w:hAnsi="Exo 2"/>
              </w:rPr>
              <w:t>"</w:t>
            </w:r>
            <w:r w:rsidRPr="00AE16BF">
              <w:rPr>
                <w:rFonts w:ascii="Exo 2" w:hAnsi="Exo 2"/>
              </w:rPr>
              <w:t xml:space="preserve"> в учреждение по администрированию государственной социальной помощи, по сути, означает лишение миллионов работников права на социальное страхование.</w:t>
            </w:r>
            <w:r w:rsidRPr="00AE16BF">
              <w:rPr>
                <w:rFonts w:asciiTheme="minorHAnsi" w:hAnsiTheme="minorHAnsi"/>
              </w:rPr>
              <w:t xml:space="preserve"> </w:t>
            </w:r>
            <w:r w:rsidRPr="00AE16BF">
              <w:rPr>
                <w:rFonts w:ascii="Exo 2" w:hAnsi="Exo 2"/>
              </w:rPr>
              <w:t xml:space="preserve">Федерация Независимых Профсоюзов России  выразила решительный протест против действий, направленных на сворачивание института социального страхования – проверенного и эффективного средства защиты наёмных работников. </w:t>
            </w:r>
            <w:proofErr w:type="gramStart"/>
            <w:r w:rsidRPr="00AE16BF">
              <w:rPr>
                <w:rFonts w:ascii="Exo 2" w:hAnsi="Exo 2"/>
              </w:rPr>
              <w:t xml:space="preserve">ФНПР предложила  Правительству РФ рассмотреть с социальными партнёрами «Концепцию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на заседании Российской </w:t>
            </w:r>
            <w:r w:rsidRPr="00AE16BF">
              <w:rPr>
                <w:rFonts w:ascii="Exo 2" w:hAnsi="Exo 2"/>
              </w:rPr>
              <w:lastRenderedPageBreak/>
              <w:t>трёхсторонней комиссии по регулированию социально-трудовых отношений, обсудить с научным и экспертным сообществом, а также довести её до населения Российской Федерации, разъяснив цель и социально-экономические последствия предлагаемого</w:t>
            </w:r>
            <w:proofErr w:type="gramEnd"/>
            <w:r w:rsidRPr="00AE16BF">
              <w:rPr>
                <w:rFonts w:ascii="Exo 2" w:hAnsi="Exo 2"/>
              </w:rPr>
              <w:t xml:space="preserve"> реформирования.</w:t>
            </w:r>
          </w:p>
          <w:p w:rsidR="00274BD1" w:rsidRPr="00AE16BF" w:rsidRDefault="00274BD1" w:rsidP="004014A3">
            <w:pPr>
              <w:autoSpaceDE w:val="0"/>
              <w:autoSpaceDN w:val="0"/>
              <w:adjustRightInd w:val="0"/>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ФНПР направила  письмо от 26.10.2021</w:t>
            </w:r>
            <w:r w:rsidR="00F8082B">
              <w:rPr>
                <w:rFonts w:ascii="Times New Roman" w:hAnsi="Times New Roman"/>
                <w:sz w:val="24"/>
                <w:szCs w:val="24"/>
                <w:lang w:val="ru-RU"/>
              </w:rPr>
              <w:t xml:space="preserve"> </w:t>
            </w:r>
            <w:r w:rsidRPr="00AE16BF">
              <w:rPr>
                <w:rFonts w:ascii="Times New Roman" w:hAnsi="Times New Roman"/>
                <w:sz w:val="24"/>
                <w:szCs w:val="24"/>
                <w:lang w:val="ru-RU"/>
              </w:rPr>
              <w:t xml:space="preserve"> №104-114/178</w:t>
            </w:r>
            <w:r w:rsidR="00F8082B">
              <w:rPr>
                <w:rFonts w:ascii="Times New Roman" w:hAnsi="Times New Roman"/>
                <w:sz w:val="24"/>
                <w:szCs w:val="24"/>
                <w:lang w:val="ru-RU"/>
              </w:rPr>
              <w:t xml:space="preserve">  </w:t>
            </w:r>
            <w:r w:rsidRPr="00AE16BF">
              <w:rPr>
                <w:rFonts w:ascii="Times New Roman" w:hAnsi="Times New Roman"/>
                <w:sz w:val="24"/>
                <w:szCs w:val="24"/>
                <w:lang w:val="ru-RU"/>
              </w:rPr>
              <w:t xml:space="preserve">в Секретариат РТК Жаровой Н.В. </w:t>
            </w:r>
            <w:r w:rsidR="00F8082B">
              <w:rPr>
                <w:rFonts w:ascii="Times New Roman" w:hAnsi="Times New Roman"/>
                <w:sz w:val="24"/>
                <w:szCs w:val="24"/>
                <w:lang w:val="ru-RU"/>
              </w:rPr>
              <w:br/>
            </w:r>
            <w:r w:rsidRPr="00AE16BF">
              <w:rPr>
                <w:rFonts w:ascii="Times New Roman" w:hAnsi="Times New Roman"/>
                <w:sz w:val="24"/>
                <w:szCs w:val="24"/>
                <w:lang w:val="ru-RU"/>
              </w:rPr>
              <w:t xml:space="preserve">по вопросу объединения фондов ПФР и ФСС. </w:t>
            </w:r>
            <w:r w:rsidRPr="00AE16BF">
              <w:rPr>
                <w:rFonts w:ascii="Times New Roman" w:hAnsi="Times New Roman"/>
                <w:sz w:val="24"/>
                <w:szCs w:val="24"/>
                <w:shd w:val="clear" w:color="auto" w:fill="FFFFFF"/>
                <w:lang w:val="ru-RU"/>
              </w:rPr>
              <w:t xml:space="preserve">ФНПР считает, что социальным партнерам необходимо усилить совместную работу, направленную на сохранение мер соцзащиты работников и их семей, обеспечение достойного уровня </w:t>
            </w:r>
            <w:proofErr w:type="spellStart"/>
            <w:r w:rsidRPr="00AE16BF">
              <w:rPr>
                <w:rFonts w:ascii="Times New Roman" w:hAnsi="Times New Roman"/>
                <w:sz w:val="24"/>
                <w:szCs w:val="24"/>
                <w:shd w:val="clear" w:color="auto" w:fill="FFFFFF"/>
                <w:lang w:val="ru-RU"/>
              </w:rPr>
              <w:t>соцгарантий</w:t>
            </w:r>
            <w:proofErr w:type="spellEnd"/>
            <w:r w:rsidRPr="00AE16BF">
              <w:rPr>
                <w:rFonts w:ascii="Times New Roman" w:hAnsi="Times New Roman"/>
                <w:sz w:val="24"/>
                <w:szCs w:val="24"/>
                <w:shd w:val="clear" w:color="auto" w:fill="FFFFFF"/>
                <w:lang w:val="ru-RU"/>
              </w:rPr>
              <w:t xml:space="preserve">. «Считаем целесообразным своевременно информировать социальных партнеров об изменениях в системе обязательного социального страхования», </w:t>
            </w:r>
            <w:r w:rsidR="005D1637">
              <w:rPr>
                <w:rFonts w:ascii="Times New Roman" w:hAnsi="Times New Roman"/>
                <w:sz w:val="24"/>
                <w:szCs w:val="24"/>
                <w:shd w:val="clear" w:color="auto" w:fill="FFFFFF"/>
                <w:lang w:val="ru-RU"/>
              </w:rPr>
              <w:t>–</w:t>
            </w:r>
            <w:r w:rsidRPr="00AE16BF">
              <w:rPr>
                <w:rFonts w:ascii="Times New Roman" w:hAnsi="Times New Roman"/>
                <w:sz w:val="24"/>
                <w:szCs w:val="24"/>
                <w:shd w:val="clear" w:color="auto" w:fill="FFFFFF"/>
                <w:lang w:val="ru-RU"/>
              </w:rPr>
              <w:t xml:space="preserve"> отмечается в письме.</w:t>
            </w:r>
            <w:r w:rsidRPr="00AE16BF">
              <w:rPr>
                <w:rFonts w:ascii="Times New Roman" w:hAnsi="Times New Roman"/>
                <w:sz w:val="24"/>
                <w:szCs w:val="24"/>
                <w:lang w:val="ru-RU"/>
              </w:rPr>
              <w:t xml:space="preserve"> </w:t>
            </w:r>
            <w:r w:rsidRPr="00AE16BF">
              <w:rPr>
                <w:rFonts w:ascii="Times New Roman" w:hAnsi="Times New Roman"/>
                <w:sz w:val="24"/>
                <w:szCs w:val="24"/>
                <w:shd w:val="clear" w:color="auto" w:fill="FFFFFF"/>
                <w:lang w:val="ru-RU"/>
              </w:rPr>
              <w:t xml:space="preserve">Кроме того, профсоюзы предлагают организовать в рамках РТК консультации по данной теме. </w:t>
            </w:r>
            <w:r w:rsidR="005D1637">
              <w:rPr>
                <w:rFonts w:ascii="Times New Roman" w:hAnsi="Times New Roman"/>
                <w:sz w:val="24"/>
                <w:szCs w:val="24"/>
                <w:shd w:val="clear" w:color="auto" w:fill="FFFFFF"/>
                <w:lang w:val="ru-RU"/>
              </w:rPr>
              <w:br/>
            </w:r>
            <w:r w:rsidRPr="00AE16BF">
              <w:rPr>
                <w:rFonts w:ascii="Times New Roman" w:hAnsi="Times New Roman"/>
                <w:sz w:val="24"/>
                <w:szCs w:val="24"/>
                <w:shd w:val="clear" w:color="auto" w:fill="FFFFFF"/>
                <w:lang w:val="ru-RU"/>
              </w:rPr>
              <w:t>По мнению ФНПР, требуется развивать институт социального страхования, который уже является проверенным и эффективным средством защиты наемных работников.</w:t>
            </w:r>
          </w:p>
          <w:p w:rsidR="00274BD1" w:rsidRPr="00AE16BF" w:rsidRDefault="00274BD1" w:rsidP="004014A3">
            <w:pPr>
              <w:autoSpaceDE w:val="0"/>
              <w:autoSpaceDN w:val="0"/>
              <w:adjustRightInd w:val="0"/>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03.12.2021 </w:t>
            </w:r>
            <w:r w:rsidR="00F915F8">
              <w:rPr>
                <w:rFonts w:ascii="Times New Roman" w:hAnsi="Times New Roman"/>
                <w:sz w:val="24"/>
                <w:szCs w:val="24"/>
                <w:lang w:val="ru-RU"/>
              </w:rPr>
              <w:t>п</w:t>
            </w:r>
            <w:r w:rsidRPr="00AE16BF">
              <w:rPr>
                <w:rFonts w:ascii="Times New Roman" w:hAnsi="Times New Roman"/>
                <w:sz w:val="24"/>
                <w:szCs w:val="24"/>
                <w:lang w:val="ru-RU"/>
              </w:rPr>
              <w:t xml:space="preserve">редставители ФНПР приняли участие в рабочем совещании в Минтруде России </w:t>
            </w:r>
            <w:r w:rsidR="005D1637">
              <w:rPr>
                <w:rFonts w:ascii="Times New Roman" w:hAnsi="Times New Roman"/>
                <w:sz w:val="24"/>
                <w:szCs w:val="24"/>
                <w:lang w:val="ru-RU"/>
              </w:rPr>
              <w:br/>
            </w:r>
            <w:r w:rsidRPr="00AE16BF">
              <w:rPr>
                <w:rFonts w:ascii="Times New Roman" w:hAnsi="Times New Roman"/>
                <w:sz w:val="24"/>
                <w:szCs w:val="24"/>
                <w:lang w:val="ru-RU"/>
              </w:rPr>
              <w:t>по вопросу консолидации внебюджетных фондов ПФР и ФСС.</w:t>
            </w:r>
          </w:p>
          <w:p w:rsidR="00274BD1" w:rsidRDefault="00274BD1" w:rsidP="00692099">
            <w:pPr>
              <w:autoSpaceDE w:val="0"/>
              <w:autoSpaceDN w:val="0"/>
              <w:adjustRightInd w:val="0"/>
              <w:spacing w:after="0" w:line="240" w:lineRule="auto"/>
              <w:ind w:firstLine="459"/>
              <w:rPr>
                <w:rFonts w:ascii="Times New Roman" w:hAnsi="Times New Roman"/>
                <w:sz w:val="24"/>
                <w:szCs w:val="24"/>
                <w:lang w:val="ru-RU"/>
              </w:rPr>
            </w:pPr>
            <w:proofErr w:type="gramStart"/>
            <w:r w:rsidRPr="00AE16BF">
              <w:rPr>
                <w:rFonts w:ascii="Times New Roman" w:hAnsi="Times New Roman"/>
                <w:sz w:val="24"/>
                <w:szCs w:val="24"/>
                <w:lang w:val="ru-RU"/>
              </w:rPr>
              <w:t xml:space="preserve">В течение 2021 года рассматривались вопросы об исполнении бюджетов ПФР, ФСС, </w:t>
            </w:r>
            <w:r w:rsidRPr="00692099">
              <w:rPr>
                <w:rFonts w:ascii="Times New Roman" w:hAnsi="Times New Roman"/>
                <w:sz w:val="24"/>
                <w:szCs w:val="24"/>
                <w:lang w:val="ru-RU"/>
              </w:rPr>
              <w:t>ФОМС</w:t>
            </w:r>
            <w:r w:rsidR="001655CD">
              <w:rPr>
                <w:rStyle w:val="afa"/>
                <w:rFonts w:ascii="Times New Roman" w:hAnsi="Times New Roman"/>
                <w:sz w:val="24"/>
                <w:szCs w:val="24"/>
                <w:lang w:val="ru-RU"/>
              </w:rPr>
              <w:footnoteReference w:id="4"/>
            </w:r>
            <w:r w:rsidRPr="00AE16BF">
              <w:rPr>
                <w:rFonts w:ascii="Times New Roman" w:hAnsi="Times New Roman"/>
                <w:sz w:val="24"/>
                <w:szCs w:val="24"/>
                <w:lang w:val="ru-RU"/>
              </w:rPr>
              <w:t xml:space="preserve">, </w:t>
            </w:r>
            <w:r w:rsidR="001655CD">
              <w:rPr>
                <w:rFonts w:ascii="Times New Roman" w:hAnsi="Times New Roman"/>
                <w:sz w:val="24"/>
                <w:szCs w:val="24"/>
                <w:lang w:val="ru-RU"/>
              </w:rPr>
              <w:br/>
            </w:r>
            <w:r w:rsidR="00E9793D">
              <w:rPr>
                <w:rFonts w:ascii="Times New Roman" w:hAnsi="Times New Roman"/>
                <w:sz w:val="24"/>
                <w:szCs w:val="24"/>
                <w:lang w:val="ru-RU"/>
              </w:rPr>
              <w:t xml:space="preserve">а также </w:t>
            </w:r>
            <w:r w:rsidRPr="00AE16BF">
              <w:rPr>
                <w:rFonts w:ascii="Times New Roman" w:hAnsi="Times New Roman"/>
                <w:sz w:val="24"/>
                <w:szCs w:val="24"/>
                <w:lang w:val="ru-RU"/>
              </w:rPr>
              <w:t xml:space="preserve">проектировки и проекты бюджетов на плановый период; об изменениях в законы: </w:t>
            </w:r>
            <w:r w:rsidR="001655CD">
              <w:rPr>
                <w:rFonts w:ascii="Times New Roman" w:hAnsi="Times New Roman"/>
                <w:sz w:val="24"/>
                <w:szCs w:val="24"/>
                <w:lang w:val="ru-RU"/>
              </w:rPr>
              <w:br/>
            </w:r>
            <w:r w:rsidRPr="00AE16BF">
              <w:rPr>
                <w:rFonts w:ascii="Times New Roman" w:hAnsi="Times New Roman"/>
                <w:sz w:val="24"/>
                <w:szCs w:val="24"/>
                <w:lang w:val="ru-RU"/>
              </w:rPr>
              <w:t xml:space="preserve">об индивидуальном (персонифицированном) учете в системе обязательного пенсионного страхования, </w:t>
            </w:r>
            <w:r w:rsidR="001655CD">
              <w:rPr>
                <w:rFonts w:ascii="Times New Roman" w:hAnsi="Times New Roman"/>
                <w:sz w:val="24"/>
                <w:szCs w:val="24"/>
                <w:lang w:val="ru-RU"/>
              </w:rPr>
              <w:br/>
            </w:r>
            <w:r w:rsidRPr="00AE16BF">
              <w:rPr>
                <w:rFonts w:ascii="Times New Roman" w:hAnsi="Times New Roman"/>
                <w:sz w:val="24"/>
                <w:szCs w:val="24"/>
                <w:lang w:val="ru-RU"/>
              </w:rPr>
              <w:t xml:space="preserve">и ряда законопроектов и нормативно-правовых актов, направленных на совершенствование </w:t>
            </w:r>
            <w:proofErr w:type="spellStart"/>
            <w:r w:rsidRPr="00AE16BF">
              <w:rPr>
                <w:rFonts w:ascii="Times New Roman" w:hAnsi="Times New Roman"/>
                <w:sz w:val="24"/>
                <w:szCs w:val="24"/>
                <w:lang w:val="ru-RU"/>
              </w:rPr>
              <w:t>проактивных</w:t>
            </w:r>
            <w:proofErr w:type="spellEnd"/>
            <w:r w:rsidRPr="00AE16BF">
              <w:rPr>
                <w:rFonts w:ascii="Times New Roman" w:hAnsi="Times New Roman"/>
                <w:sz w:val="24"/>
                <w:szCs w:val="24"/>
                <w:lang w:val="ru-RU"/>
              </w:rPr>
              <w:t xml:space="preserve"> форм, оказываемых ПФР и ФСС, и другие. </w:t>
            </w:r>
            <w:proofErr w:type="gramEnd"/>
          </w:p>
          <w:p w:rsidR="0079014C" w:rsidRPr="0079014C" w:rsidRDefault="0079014C" w:rsidP="00692099">
            <w:pPr>
              <w:autoSpaceDE w:val="0"/>
              <w:autoSpaceDN w:val="0"/>
              <w:adjustRightInd w:val="0"/>
              <w:spacing w:after="0" w:line="240" w:lineRule="auto"/>
              <w:ind w:firstLine="459"/>
              <w:rPr>
                <w:rFonts w:ascii="Times New Roman" w:hAnsi="Times New Roman"/>
                <w:sz w:val="10"/>
                <w:szCs w:val="24"/>
                <w:lang w:val="ru-RU"/>
              </w:rPr>
            </w:pPr>
          </w:p>
        </w:tc>
      </w:tr>
      <w:tr w:rsidR="00DC63A1" w:rsidRPr="001F1314" w:rsidTr="00751EEC">
        <w:trPr>
          <w:trHeight w:val="1664"/>
        </w:trPr>
        <w:tc>
          <w:tcPr>
            <w:tcW w:w="4678" w:type="dxa"/>
          </w:tcPr>
          <w:p w:rsidR="00DC63A1" w:rsidRPr="005C48FC" w:rsidRDefault="00DC63A1" w:rsidP="002F7713">
            <w:pPr>
              <w:spacing w:after="0" w:line="240" w:lineRule="auto"/>
              <w:rPr>
                <w:rFonts w:ascii="Times New Roman" w:hAnsi="Times New Roman"/>
                <w:sz w:val="24"/>
                <w:szCs w:val="24"/>
                <w:lang w:val="ru-RU"/>
              </w:rPr>
            </w:pPr>
            <w:r w:rsidRPr="005C48FC">
              <w:rPr>
                <w:rFonts w:ascii="Times New Roman" w:hAnsi="Times New Roman"/>
                <w:sz w:val="24"/>
                <w:szCs w:val="24"/>
                <w:lang w:val="ru-RU"/>
              </w:rPr>
              <w:lastRenderedPageBreak/>
              <w:t>ФНПР и е</w:t>
            </w:r>
            <w:r>
              <w:rPr>
                <w:rFonts w:ascii="Times New Roman" w:hAnsi="Times New Roman"/>
                <w:sz w:val="24"/>
                <w:szCs w:val="24"/>
                <w:lang w:val="ru-RU"/>
              </w:rPr>
              <w:t>ё</w:t>
            </w:r>
            <w:r w:rsidRPr="005C48FC">
              <w:rPr>
                <w:rFonts w:ascii="Times New Roman" w:hAnsi="Times New Roman"/>
                <w:sz w:val="24"/>
                <w:szCs w:val="24"/>
                <w:lang w:val="ru-RU"/>
              </w:rPr>
              <w:t xml:space="preserve"> членским организациям продолжить работу по заблаговременному оформлению пенсий,</w:t>
            </w:r>
            <w:r w:rsidRPr="005C48FC">
              <w:rPr>
                <w:rFonts w:ascii="Times New Roman" w:hAnsi="Times New Roman"/>
                <w:sz w:val="24"/>
                <w:szCs w:val="24"/>
                <w:lang w:val="ru-RU" w:eastAsia="ru-RU"/>
              </w:rPr>
              <w:t xml:space="preserve"> обобщить положительную практику назначения страховых пенсий, в том числе по льготным основаниям.</w:t>
            </w:r>
          </w:p>
        </w:tc>
        <w:tc>
          <w:tcPr>
            <w:tcW w:w="11057" w:type="dxa"/>
          </w:tcPr>
          <w:p w:rsidR="00DC63A1" w:rsidRPr="00340D24" w:rsidRDefault="00DC63A1" w:rsidP="00DC63A1">
            <w:pPr>
              <w:pStyle w:val="a5"/>
              <w:ind w:firstLine="459"/>
              <w:rPr>
                <w:rFonts w:cs="Times New Roman"/>
                <w:sz w:val="24"/>
                <w:szCs w:val="24"/>
                <w:shd w:val="clear" w:color="auto" w:fill="FFFFFF"/>
                <w:lang w:val="ru-RU"/>
              </w:rPr>
            </w:pPr>
            <w:proofErr w:type="gramStart"/>
            <w:r w:rsidRPr="00340D24">
              <w:rPr>
                <w:rFonts w:cs="Times New Roman"/>
                <w:sz w:val="24"/>
                <w:szCs w:val="24"/>
                <w:lang w:val="ru-RU"/>
              </w:rPr>
              <w:t>В течение 2021 года совместно с ПФР проводилась информационная работа среди трудовых коллективов: образовательные мероприятия для профсоюзных активистов, встречи и выездные консультации на предприятиях, распространение разъяснительных материалов по вопросам формирования пенсионных прав и расчета пенсии, а также публикации по этим вопросам в СМИ</w:t>
            </w:r>
            <w:r>
              <w:rPr>
                <w:rStyle w:val="afa"/>
                <w:rFonts w:cs="Times New Roman"/>
                <w:sz w:val="24"/>
                <w:szCs w:val="24"/>
                <w:lang w:val="ru-RU"/>
              </w:rPr>
              <w:footnoteReference w:id="5"/>
            </w:r>
            <w:r w:rsidRPr="00340D24">
              <w:rPr>
                <w:rFonts w:cs="Times New Roman"/>
                <w:sz w:val="24"/>
                <w:szCs w:val="24"/>
                <w:lang w:val="ru-RU"/>
              </w:rPr>
              <w:t xml:space="preserve">. Масштаб совместной информационной работы расширился с учетом предоставления работникам </w:t>
            </w:r>
            <w:proofErr w:type="spellStart"/>
            <w:r w:rsidRPr="00340D24">
              <w:rPr>
                <w:rFonts w:cs="Times New Roman"/>
                <w:sz w:val="24"/>
                <w:szCs w:val="24"/>
                <w:lang w:val="ru-RU"/>
              </w:rPr>
              <w:t>предпенсионного</w:t>
            </w:r>
            <w:proofErr w:type="spellEnd"/>
            <w:r w:rsidRPr="00340D24">
              <w:rPr>
                <w:rFonts w:cs="Times New Roman"/>
                <w:sz w:val="24"/>
                <w:szCs w:val="24"/>
                <w:lang w:val="ru-RU"/>
              </w:rPr>
              <w:t xml:space="preserve"> возраста возможности досрочного оформления пенсии и других</w:t>
            </w:r>
            <w:proofErr w:type="gramEnd"/>
            <w:r w:rsidRPr="00340D24">
              <w:rPr>
                <w:rFonts w:cs="Times New Roman"/>
                <w:sz w:val="24"/>
                <w:szCs w:val="24"/>
                <w:lang w:val="ru-RU"/>
              </w:rPr>
              <w:t xml:space="preserve"> законодательных гарантий.</w:t>
            </w:r>
          </w:p>
          <w:p w:rsidR="00DC63A1" w:rsidRPr="00340D24" w:rsidRDefault="00DC63A1" w:rsidP="00DC63A1">
            <w:pPr>
              <w:pStyle w:val="a7"/>
              <w:shd w:val="clear" w:color="auto" w:fill="FFFFFF"/>
              <w:spacing w:before="0" w:beforeAutospacing="0" w:after="0" w:afterAutospacing="0"/>
              <w:ind w:firstLine="459"/>
            </w:pPr>
            <w:proofErr w:type="gramStart"/>
            <w:r w:rsidRPr="00340D24">
              <w:t xml:space="preserve">ФНПР организовала и провела два выездных заседания рабочей группы ФНПР по подготовке материалов к заседанию Генерального Совета ФНПР в </w:t>
            </w:r>
            <w:r w:rsidRPr="00340D24">
              <w:rPr>
                <w:lang w:val="en-US"/>
              </w:rPr>
              <w:t>IV</w:t>
            </w:r>
            <w:r w:rsidRPr="00340D24">
              <w:t xml:space="preserve"> кв. 2021</w:t>
            </w:r>
            <w:r>
              <w:t xml:space="preserve"> </w:t>
            </w:r>
            <w:r w:rsidRPr="00340D24">
              <w:t xml:space="preserve">г. с участием представителей органов государственной власти, работодателей и профсоюзов в городах Хабаровске </w:t>
            </w:r>
            <w:r w:rsidRPr="006B3E30">
              <w:t>26.08.2021</w:t>
            </w:r>
            <w:r w:rsidRPr="00340D24">
              <w:t xml:space="preserve"> и  Ханты-Мансийске </w:t>
            </w:r>
            <w:r w:rsidRPr="00692099">
              <w:t>30.08.2021</w:t>
            </w:r>
            <w:r w:rsidRPr="00340D24">
              <w:t xml:space="preserve"> по вопросу текущего социально-экономического положения работников районов Крайнего Севера и приравненных к ним местностей.</w:t>
            </w:r>
            <w:proofErr w:type="gramEnd"/>
          </w:p>
          <w:p w:rsidR="00DC63A1" w:rsidRPr="00340D24" w:rsidRDefault="00DC63A1" w:rsidP="00DC63A1">
            <w:pPr>
              <w:pStyle w:val="a7"/>
              <w:shd w:val="clear" w:color="auto" w:fill="FFFFFF"/>
              <w:spacing w:before="0" w:beforeAutospacing="0" w:after="0" w:afterAutospacing="0"/>
              <w:ind w:firstLine="459"/>
            </w:pPr>
            <w:r w:rsidRPr="00692099">
              <w:lastRenderedPageBreak/>
              <w:t>19.10.2021</w:t>
            </w:r>
            <w:r w:rsidRPr="00340D24">
              <w:t xml:space="preserve"> ФНПР организовала и провела </w:t>
            </w:r>
            <w:hyperlink r:id="rId9" w:history="1">
              <w:r w:rsidRPr="00340D24">
                <w:rPr>
                  <w:rStyle w:val="a8"/>
                  <w:rFonts w:eastAsiaTheme="majorEastAsia"/>
                  <w:color w:val="auto"/>
                  <w:u w:val="none"/>
                </w:rPr>
                <w:t xml:space="preserve">VII Северную межрегиональную конференцию </w:t>
              </w:r>
              <w:r>
                <w:rPr>
                  <w:rStyle w:val="a8"/>
                  <w:rFonts w:eastAsiaTheme="majorEastAsia"/>
                  <w:color w:val="auto"/>
                  <w:u w:val="none"/>
                </w:rPr>
                <w:br/>
              </w:r>
              <w:r w:rsidRPr="00340D24">
                <w:rPr>
                  <w:rStyle w:val="a8"/>
                  <w:rFonts w:eastAsiaTheme="majorEastAsia"/>
                  <w:color w:val="auto"/>
                  <w:u w:val="none"/>
                </w:rPr>
                <w:t xml:space="preserve">по актуальным вопросам социальной защиты работников в районах Крайнего Севера и приравненных </w:t>
              </w:r>
              <w:r>
                <w:rPr>
                  <w:rStyle w:val="a8"/>
                  <w:rFonts w:eastAsiaTheme="majorEastAsia"/>
                  <w:color w:val="auto"/>
                  <w:u w:val="none"/>
                </w:rPr>
                <w:br/>
              </w:r>
              <w:r w:rsidRPr="00340D24">
                <w:rPr>
                  <w:rStyle w:val="a8"/>
                  <w:rFonts w:eastAsiaTheme="majorEastAsia"/>
                  <w:color w:val="auto"/>
                  <w:u w:val="none"/>
                </w:rPr>
                <w:t>к ним местностях</w:t>
              </w:r>
            </w:hyperlink>
            <w:r w:rsidRPr="00340D24">
              <w:t>.</w:t>
            </w:r>
          </w:p>
          <w:p w:rsidR="00DC63A1" w:rsidRPr="00340D24" w:rsidRDefault="00DC63A1" w:rsidP="00DC63A1">
            <w:pPr>
              <w:pStyle w:val="a7"/>
              <w:shd w:val="clear" w:color="auto" w:fill="FFFFFF"/>
              <w:spacing w:before="0" w:beforeAutospacing="0" w:after="0" w:afterAutospacing="0"/>
              <w:ind w:firstLine="459"/>
            </w:pPr>
            <w:r w:rsidRPr="00340D24">
              <w:rPr>
                <w:shd w:val="clear" w:color="auto" w:fill="FFFFFF"/>
              </w:rPr>
              <w:t xml:space="preserve">Было достигнуто соглашение с Министерством Российской Федерации по развитию Дальнего Востока и Арктики, что к разработке ряда конкретных мероприятий, в рамках Единого плана </w:t>
            </w:r>
            <w:r>
              <w:rPr>
                <w:shd w:val="clear" w:color="auto" w:fill="FFFFFF"/>
              </w:rPr>
              <w:br/>
            </w:r>
            <w:r w:rsidRPr="00340D24">
              <w:rPr>
                <w:shd w:val="clear" w:color="auto" w:fill="FFFFFF"/>
              </w:rPr>
              <w:t xml:space="preserve">по реализации Основ государственной политики в Арктике и Стратегии развития Арктической зоны </w:t>
            </w:r>
            <w:r>
              <w:rPr>
                <w:shd w:val="clear" w:color="auto" w:fill="FFFFFF"/>
              </w:rPr>
              <w:br/>
            </w:r>
            <w:r w:rsidRPr="00340D24">
              <w:rPr>
                <w:shd w:val="clear" w:color="auto" w:fill="FFFFFF"/>
              </w:rPr>
              <w:t>на период до 2035 года</w:t>
            </w:r>
            <w:r>
              <w:rPr>
                <w:shd w:val="clear" w:color="auto" w:fill="FFFFFF"/>
              </w:rPr>
              <w:t xml:space="preserve"> (далее – Единый план)</w:t>
            </w:r>
            <w:r w:rsidRPr="00340D24">
              <w:rPr>
                <w:shd w:val="clear" w:color="auto" w:fill="FFFFFF"/>
              </w:rPr>
              <w:t xml:space="preserve"> в качестве экспертов будут привлекаться профсоюзные организации. Например, создание новой системы социальных гарантий, предоставляемых гражданам Российской Федерации, которые работают и проживают в Арктической зоне. Есть договоренности </w:t>
            </w:r>
            <w:r>
              <w:rPr>
                <w:shd w:val="clear" w:color="auto" w:fill="FFFFFF"/>
              </w:rPr>
              <w:br/>
            </w:r>
            <w:r w:rsidRPr="00340D24">
              <w:rPr>
                <w:shd w:val="clear" w:color="auto" w:fill="FFFFFF"/>
              </w:rPr>
              <w:t xml:space="preserve">по ряду вопросов отраслевого уровня, а некоторые предложения участников могут найти свое отражение в виде дополнительных мероприятий, включенных </w:t>
            </w:r>
            <w:r w:rsidRPr="006B3E30">
              <w:rPr>
                <w:shd w:val="clear" w:color="auto" w:fill="FFFFFF"/>
              </w:rPr>
              <w:t>в Единый план</w:t>
            </w:r>
            <w:r w:rsidRPr="00340D24">
              <w:rPr>
                <w:shd w:val="clear" w:color="auto" w:fill="FFFFFF"/>
              </w:rPr>
              <w:t>.</w:t>
            </w:r>
            <w:r w:rsidRPr="00340D24">
              <w:t xml:space="preserve"> </w:t>
            </w:r>
            <w:r w:rsidRPr="00340D24">
              <w:rPr>
                <w:shd w:val="clear" w:color="auto" w:fill="FFFFFF"/>
              </w:rPr>
              <w:t xml:space="preserve">Кроме того, начнутся консультации </w:t>
            </w:r>
            <w:r>
              <w:rPr>
                <w:shd w:val="clear" w:color="auto" w:fill="FFFFFF"/>
              </w:rPr>
              <w:br/>
            </w:r>
            <w:r w:rsidRPr="00340D24">
              <w:rPr>
                <w:shd w:val="clear" w:color="auto" w:fill="FFFFFF"/>
              </w:rPr>
              <w:t xml:space="preserve">с Министерством труда и социальной защиты Российской Федерации по выработке подходов </w:t>
            </w:r>
            <w:r>
              <w:rPr>
                <w:shd w:val="clear" w:color="auto" w:fill="FFFFFF"/>
              </w:rPr>
              <w:br/>
            </w:r>
            <w:r w:rsidRPr="00340D24">
              <w:rPr>
                <w:shd w:val="clear" w:color="auto" w:fill="FFFFFF"/>
              </w:rPr>
              <w:t>о нормировании труда работников Севера, что сейчас очень актуально для большинства отраслей.</w:t>
            </w:r>
          </w:p>
          <w:p w:rsidR="00DC63A1" w:rsidRDefault="00DC63A1" w:rsidP="00DC63A1">
            <w:pPr>
              <w:pStyle w:val="a5"/>
              <w:ind w:firstLine="459"/>
              <w:rPr>
                <w:rFonts w:cs="Times New Roman"/>
                <w:sz w:val="24"/>
                <w:szCs w:val="24"/>
                <w:lang w:val="ru-RU"/>
              </w:rPr>
            </w:pPr>
            <w:r w:rsidRPr="00972713">
              <w:rPr>
                <w:rFonts w:cs="Times New Roman"/>
                <w:sz w:val="24"/>
                <w:szCs w:val="24"/>
                <w:lang w:val="ru-RU"/>
              </w:rPr>
              <w:t>29.10.2021 </w:t>
            </w:r>
            <w:r w:rsidRPr="00F8082B">
              <w:rPr>
                <w:rFonts w:cs="Times New Roman"/>
                <w:sz w:val="24"/>
                <w:szCs w:val="24"/>
                <w:lang w:val="ru-RU"/>
              </w:rPr>
              <w:t xml:space="preserve"> ФНПР приняла участие в организации и проведении круглого стола «Пенсионное обеспечение граждан, работающих в районах Крайнего Севера» в </w:t>
            </w:r>
            <w:proofErr w:type="gramStart"/>
            <w:r w:rsidRPr="00F8082B">
              <w:rPr>
                <w:rFonts w:cs="Times New Roman"/>
                <w:sz w:val="24"/>
                <w:szCs w:val="24"/>
                <w:lang w:val="ru-RU"/>
              </w:rPr>
              <w:t>г</w:t>
            </w:r>
            <w:proofErr w:type="gramEnd"/>
            <w:r w:rsidRPr="00F8082B">
              <w:rPr>
                <w:rFonts w:cs="Times New Roman"/>
                <w:sz w:val="24"/>
                <w:szCs w:val="24"/>
                <w:lang w:val="ru-RU"/>
              </w:rPr>
              <w:t>. Сургуте. В ходе данного мероприятия ФНПР отстаивала свою позицию в вопросе пенсионного обеспечения в интересах северян, требуя для жителей районов Крайнего Севера и приравненных к ним местностей, а также Дальнего Востока, необходимость возврата к ранее действующему сроку выхода на пенсию по старости:</w:t>
            </w:r>
            <w:r>
              <w:rPr>
                <w:rFonts w:cs="Times New Roman"/>
                <w:sz w:val="24"/>
                <w:szCs w:val="24"/>
                <w:lang w:val="ru-RU"/>
              </w:rPr>
              <w:t xml:space="preserve"> </w:t>
            </w:r>
            <w:r>
              <w:rPr>
                <w:rFonts w:cs="Times New Roman"/>
                <w:sz w:val="24"/>
                <w:szCs w:val="24"/>
                <w:lang w:val="ru-RU"/>
              </w:rPr>
              <w:br/>
              <w:t>в 50 лет – женщины, в 55 – мужчины.</w:t>
            </w:r>
          </w:p>
          <w:p w:rsidR="0079014C" w:rsidRPr="0079014C" w:rsidRDefault="0079014C" w:rsidP="00DC63A1">
            <w:pPr>
              <w:pStyle w:val="a5"/>
              <w:ind w:firstLine="459"/>
              <w:rPr>
                <w:rFonts w:cs="Times New Roman"/>
                <w:sz w:val="10"/>
                <w:szCs w:val="24"/>
                <w:lang w:val="ru-RU"/>
              </w:rPr>
            </w:pPr>
          </w:p>
        </w:tc>
      </w:tr>
      <w:tr w:rsidR="00274BD1" w:rsidRPr="001F1314" w:rsidTr="00FE5DDE">
        <w:tc>
          <w:tcPr>
            <w:tcW w:w="4678" w:type="dxa"/>
          </w:tcPr>
          <w:p w:rsidR="00274BD1" w:rsidRPr="005C48FC" w:rsidRDefault="00274BD1" w:rsidP="00340D24">
            <w:pPr>
              <w:spacing w:after="0" w:line="240" w:lineRule="auto"/>
              <w:rPr>
                <w:rFonts w:ascii="Times New Roman" w:hAnsi="Times New Roman"/>
                <w:sz w:val="24"/>
                <w:szCs w:val="24"/>
                <w:lang w:val="ru-RU"/>
              </w:rPr>
            </w:pPr>
            <w:r w:rsidRPr="005C48FC">
              <w:rPr>
                <w:rFonts w:ascii="Times New Roman" w:hAnsi="Times New Roman"/>
                <w:sz w:val="24"/>
                <w:szCs w:val="24"/>
                <w:lang w:val="ru-RU"/>
              </w:rPr>
              <w:lastRenderedPageBreak/>
              <w:t xml:space="preserve">Добиться выведения накопительного компонента из структуры обязательного пенсионного страхования граждан. </w:t>
            </w:r>
          </w:p>
          <w:p w:rsidR="00274BD1" w:rsidRPr="005C48FC" w:rsidRDefault="00274BD1" w:rsidP="008B1538">
            <w:pPr>
              <w:autoSpaceDE w:val="0"/>
              <w:autoSpaceDN w:val="0"/>
              <w:adjustRightInd w:val="0"/>
              <w:spacing w:after="0" w:line="240" w:lineRule="auto"/>
              <w:ind w:firstLine="426"/>
              <w:rPr>
                <w:rFonts w:ascii="Times New Roman" w:hAnsi="Times New Roman"/>
                <w:sz w:val="24"/>
                <w:szCs w:val="24"/>
                <w:lang w:val="ru-RU"/>
              </w:rPr>
            </w:pPr>
          </w:p>
        </w:tc>
        <w:tc>
          <w:tcPr>
            <w:tcW w:w="11057" w:type="dxa"/>
          </w:tcPr>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shd w:val="clear" w:color="auto" w:fill="FFFFFF"/>
                <w:lang w:val="ru-RU"/>
              </w:rPr>
              <w:t xml:space="preserve">ФНПР обратилась к председателю Государственной Думы Вячеславу Володину и к председателю Комитета Государственной Думы по труду, социальной политике и делам ветеранов Ярославу Нилову </w:t>
            </w:r>
            <w:r w:rsidR="006D0157">
              <w:rPr>
                <w:rFonts w:ascii="Times New Roman" w:hAnsi="Times New Roman"/>
                <w:sz w:val="24"/>
                <w:szCs w:val="24"/>
                <w:shd w:val="clear" w:color="auto" w:fill="FFFFFF"/>
                <w:lang w:val="ru-RU"/>
              </w:rPr>
              <w:br/>
            </w:r>
            <w:r w:rsidRPr="00AE16BF">
              <w:rPr>
                <w:rFonts w:ascii="Times New Roman" w:hAnsi="Times New Roman"/>
                <w:sz w:val="24"/>
                <w:szCs w:val="24"/>
                <w:shd w:val="clear" w:color="auto" w:fill="FFFFFF"/>
                <w:lang w:val="ru-RU"/>
              </w:rPr>
              <w:t xml:space="preserve">о необходимости исключения накопительного компонента из системы государственного обязательного пенсионного страхования. Такое решение соответствовало бы договоренностям, которые достигли при принятии федерального закона о повышении пенсионного возраста в 2018 году. Обособленное регулирование накопительного компонента и продление его «заморозки» с 2014 года до конца 2023 года, а также увеличение ожидаемого периода выплаты накопительной пенсии ведет к снижению обязательств </w:t>
            </w:r>
            <w:proofErr w:type="gramStart"/>
            <w:r w:rsidRPr="00AE16BF">
              <w:rPr>
                <w:rFonts w:ascii="Times New Roman" w:hAnsi="Times New Roman"/>
                <w:sz w:val="24"/>
                <w:szCs w:val="24"/>
                <w:shd w:val="clear" w:color="auto" w:fill="FFFFFF"/>
                <w:lang w:val="ru-RU"/>
              </w:rPr>
              <w:t>перед</w:t>
            </w:r>
            <w:proofErr w:type="gramEnd"/>
            <w:r w:rsidRPr="00AE16BF">
              <w:rPr>
                <w:rFonts w:ascii="Times New Roman" w:hAnsi="Times New Roman"/>
                <w:sz w:val="24"/>
                <w:szCs w:val="24"/>
                <w:shd w:val="clear" w:color="auto" w:fill="FFFFFF"/>
                <w:lang w:val="ru-RU"/>
              </w:rPr>
              <w:t xml:space="preserve"> застрахованными. В результате - нет стабильного повышения размера пенсий.</w:t>
            </w:r>
            <w:r w:rsidRPr="00AE16BF">
              <w:rPr>
                <w:rFonts w:ascii="Times New Roman" w:hAnsi="Times New Roman"/>
                <w:sz w:val="24"/>
                <w:szCs w:val="24"/>
                <w:lang w:val="ru-RU"/>
              </w:rPr>
              <w:t xml:space="preserve"> </w:t>
            </w:r>
          </w:p>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В течение 2021 года ФНПР были подготовлены и направлены письма по вопросу необходимости законодательного выведения накопительного компонента из структуры обязательного пенсионного страхования  в адрес  Правительства РФ, Государственной Думы ФС РФ:</w:t>
            </w:r>
          </w:p>
          <w:p w:rsidR="00274BD1" w:rsidRPr="00AE16BF" w:rsidRDefault="00274BD1" w:rsidP="00A37C7F">
            <w:pPr>
              <w:pStyle w:val="a7"/>
              <w:shd w:val="clear" w:color="auto" w:fill="FFFFFF"/>
              <w:spacing w:before="0" w:beforeAutospacing="0" w:after="0" w:afterAutospacing="0"/>
              <w:ind w:firstLine="459"/>
            </w:pPr>
            <w:r w:rsidRPr="00AE16BF">
              <w:t xml:space="preserve">от 13.01.2021  </w:t>
            </w:r>
            <w:fldSimple w:instr=" DOCVARIABLE reg_num_date12 ">
              <w:r w:rsidRPr="00AE16BF">
                <w:t xml:space="preserve">№101-114/1-02н </w:t>
              </w:r>
            </w:fldSimple>
            <w:r w:rsidRPr="00AE16BF">
              <w:t xml:space="preserve"> Председателю Правительства РФ </w:t>
            </w:r>
            <w:proofErr w:type="spellStart"/>
            <w:r w:rsidRPr="00AE16BF">
              <w:t>Мишустину</w:t>
            </w:r>
            <w:proofErr w:type="spellEnd"/>
            <w:r w:rsidRPr="00AE16BF">
              <w:t xml:space="preserve"> М.В.</w:t>
            </w:r>
            <w:r w:rsidRPr="00AE16BF">
              <w:rPr>
                <w:rFonts w:ascii="Exo 2" w:hAnsi="Exo 2"/>
              </w:rPr>
              <w:t xml:space="preserve"> </w:t>
            </w:r>
            <w:r w:rsidRPr="00AE16BF">
              <w:t xml:space="preserve">ФНПР озвучила свою позицию о необходимости выведения накопительного компонента из системы государственного </w:t>
            </w:r>
            <w:r w:rsidRPr="00AE16BF">
              <w:lastRenderedPageBreak/>
              <w:t>обязательного пенсионного страхования, а также о целесообразности создания добровольной системы  без ущерба для пенсионных прав работников. Кроме того, Федерация Независимых Профсоюзов России готова принять участие в обсуждении подходов по определению перспектив, необходимых для совершенствования добровольного пенсионного страхования.</w:t>
            </w:r>
          </w:p>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от 22.10.2021</w:t>
            </w:r>
            <w:r w:rsidR="0073226E">
              <w:rPr>
                <w:rFonts w:ascii="Times New Roman" w:hAnsi="Times New Roman"/>
                <w:sz w:val="24"/>
                <w:szCs w:val="24"/>
                <w:lang w:val="ru-RU"/>
              </w:rPr>
              <w:t xml:space="preserve"> </w:t>
            </w:r>
            <w:r w:rsidRPr="00AE16BF">
              <w:rPr>
                <w:rFonts w:ascii="Times New Roman" w:hAnsi="Times New Roman"/>
                <w:sz w:val="24"/>
                <w:szCs w:val="24"/>
                <w:lang w:val="ru-RU"/>
              </w:rPr>
              <w:t xml:space="preserve"> №101-114/176-342н </w:t>
            </w:r>
            <w:r w:rsidR="0073226E">
              <w:rPr>
                <w:rFonts w:ascii="Times New Roman" w:hAnsi="Times New Roman"/>
                <w:sz w:val="24"/>
                <w:szCs w:val="24"/>
                <w:lang w:val="ru-RU"/>
              </w:rPr>
              <w:t>–</w:t>
            </w:r>
            <w:r w:rsidRPr="00AE16BF">
              <w:rPr>
                <w:rFonts w:ascii="Times New Roman" w:hAnsi="Times New Roman"/>
                <w:sz w:val="24"/>
                <w:szCs w:val="24"/>
                <w:lang w:val="ru-RU"/>
              </w:rPr>
              <w:t xml:space="preserve"> Председателю Государственной Думы</w:t>
            </w:r>
            <w:r w:rsidR="00223B61">
              <w:rPr>
                <w:rFonts w:ascii="Times New Roman" w:hAnsi="Times New Roman"/>
                <w:sz w:val="24"/>
                <w:szCs w:val="24"/>
                <w:lang w:val="ru-RU"/>
              </w:rPr>
              <w:t xml:space="preserve"> ФС РФ </w:t>
            </w:r>
            <w:r w:rsidRPr="00AE16BF">
              <w:rPr>
                <w:rFonts w:ascii="Times New Roman" w:hAnsi="Times New Roman"/>
                <w:sz w:val="24"/>
                <w:szCs w:val="24"/>
                <w:lang w:val="ru-RU"/>
              </w:rPr>
              <w:t>Володину В.В.</w:t>
            </w:r>
          </w:p>
          <w:p w:rsidR="00274BD1" w:rsidRPr="00A37C7F" w:rsidRDefault="00274BD1" w:rsidP="0073226E">
            <w:pPr>
              <w:spacing w:after="0" w:line="240" w:lineRule="auto"/>
              <w:ind w:left="459"/>
              <w:rPr>
                <w:rFonts w:ascii="Times New Roman" w:hAnsi="Times New Roman"/>
                <w:sz w:val="24"/>
                <w:szCs w:val="24"/>
                <w:lang w:val="ru-RU"/>
              </w:rPr>
            </w:pPr>
            <w:r w:rsidRPr="00AE16BF">
              <w:rPr>
                <w:rFonts w:ascii="Times New Roman" w:hAnsi="Times New Roman"/>
                <w:sz w:val="24"/>
                <w:szCs w:val="24"/>
                <w:lang w:val="ru-RU"/>
              </w:rPr>
              <w:t>от 22.10.2021</w:t>
            </w:r>
            <w:r w:rsidR="0073226E">
              <w:rPr>
                <w:rFonts w:ascii="Times New Roman" w:hAnsi="Times New Roman"/>
                <w:sz w:val="24"/>
                <w:szCs w:val="24"/>
                <w:lang w:val="ru-RU"/>
              </w:rPr>
              <w:t xml:space="preserve"> </w:t>
            </w:r>
            <w:r w:rsidRPr="00AE16BF">
              <w:rPr>
                <w:rFonts w:ascii="Times New Roman" w:hAnsi="Times New Roman"/>
                <w:sz w:val="24"/>
                <w:szCs w:val="24"/>
                <w:lang w:val="ru-RU"/>
              </w:rPr>
              <w:t xml:space="preserve"> №101-114/177-343н </w:t>
            </w:r>
            <w:r w:rsidR="0073226E">
              <w:rPr>
                <w:rFonts w:ascii="Times New Roman" w:hAnsi="Times New Roman"/>
                <w:sz w:val="24"/>
                <w:szCs w:val="24"/>
                <w:lang w:val="ru-RU"/>
              </w:rPr>
              <w:t>–</w:t>
            </w:r>
            <w:r w:rsidRPr="00AE16BF">
              <w:rPr>
                <w:rFonts w:ascii="Times New Roman" w:hAnsi="Times New Roman"/>
                <w:sz w:val="24"/>
                <w:szCs w:val="24"/>
                <w:lang w:val="ru-RU"/>
              </w:rPr>
              <w:t xml:space="preserve"> письмо Председателю Комитета Государственной Думы ФС РФ Нилову Я.Е. </w:t>
            </w:r>
          </w:p>
        </w:tc>
      </w:tr>
      <w:tr w:rsidR="00274BD1" w:rsidRPr="001F1314" w:rsidTr="00FE5DDE">
        <w:tc>
          <w:tcPr>
            <w:tcW w:w="4678" w:type="dxa"/>
          </w:tcPr>
          <w:p w:rsidR="00274BD1" w:rsidRPr="005C48FC" w:rsidRDefault="00274BD1" w:rsidP="00A37C7F">
            <w:pPr>
              <w:spacing w:after="0" w:line="240" w:lineRule="auto"/>
              <w:rPr>
                <w:rFonts w:ascii="Times New Roman" w:hAnsi="Times New Roman"/>
                <w:sz w:val="24"/>
                <w:szCs w:val="24"/>
                <w:lang w:val="ru-RU"/>
              </w:rPr>
            </w:pPr>
            <w:r w:rsidRPr="005C48FC">
              <w:rPr>
                <w:rFonts w:ascii="Times New Roman" w:hAnsi="Times New Roman"/>
                <w:sz w:val="24"/>
                <w:szCs w:val="24"/>
                <w:lang w:val="ru-RU"/>
              </w:rPr>
              <w:lastRenderedPageBreak/>
              <w:t xml:space="preserve">Оказывать содействие профсоюзным организациям по внесению в коллективные договоры и соглашения всех уровней мер </w:t>
            </w:r>
            <w:proofErr w:type="gramStart"/>
            <w:r w:rsidRPr="005C48FC">
              <w:rPr>
                <w:rFonts w:ascii="Times New Roman" w:hAnsi="Times New Roman"/>
                <w:sz w:val="24"/>
                <w:szCs w:val="24"/>
                <w:lang w:val="ru-RU"/>
              </w:rPr>
              <w:t>контроля за</w:t>
            </w:r>
            <w:proofErr w:type="gramEnd"/>
            <w:r w:rsidRPr="005C48FC">
              <w:rPr>
                <w:rFonts w:ascii="Times New Roman" w:hAnsi="Times New Roman"/>
                <w:sz w:val="24"/>
                <w:szCs w:val="24"/>
                <w:lang w:val="ru-RU"/>
              </w:rPr>
              <w:t xml:space="preserve"> формированием средств пенсионного обеспечения, включая ресурсы для гарантированного досрочного выхода на пенсию. </w:t>
            </w:r>
          </w:p>
          <w:p w:rsidR="00274BD1" w:rsidRPr="005C48FC" w:rsidRDefault="00274BD1" w:rsidP="008B1538">
            <w:pPr>
              <w:autoSpaceDE w:val="0"/>
              <w:autoSpaceDN w:val="0"/>
              <w:adjustRightInd w:val="0"/>
              <w:spacing w:after="0" w:line="240" w:lineRule="auto"/>
              <w:ind w:firstLine="426"/>
              <w:rPr>
                <w:rFonts w:ascii="Times New Roman" w:hAnsi="Times New Roman"/>
                <w:sz w:val="24"/>
                <w:szCs w:val="24"/>
                <w:lang w:val="ru-RU"/>
              </w:rPr>
            </w:pPr>
          </w:p>
        </w:tc>
        <w:tc>
          <w:tcPr>
            <w:tcW w:w="11057" w:type="dxa"/>
          </w:tcPr>
          <w:p w:rsidR="00274BD1" w:rsidRPr="00AE16BF" w:rsidRDefault="00274BD1" w:rsidP="00A37C7F">
            <w:pPr>
              <w:spacing w:after="0" w:line="240" w:lineRule="auto"/>
              <w:ind w:firstLine="459"/>
              <w:rPr>
                <w:rFonts w:ascii="Times New Roman" w:hAnsi="Times New Roman"/>
                <w:spacing w:val="2"/>
                <w:sz w:val="24"/>
                <w:szCs w:val="24"/>
                <w:lang w:val="ru-RU"/>
              </w:rPr>
            </w:pPr>
            <w:r w:rsidRPr="00AE16BF">
              <w:rPr>
                <w:rFonts w:ascii="Times New Roman" w:hAnsi="Times New Roman"/>
                <w:spacing w:val="2"/>
                <w:sz w:val="24"/>
                <w:szCs w:val="24"/>
                <w:lang w:val="ru-RU"/>
              </w:rPr>
              <w:t xml:space="preserve">В рабочем порядке в 2021 году ФНПР проводились консультации для членских организаций.   </w:t>
            </w:r>
            <w:r w:rsidR="00DC63A1">
              <w:rPr>
                <w:rFonts w:ascii="Times New Roman" w:hAnsi="Times New Roman"/>
                <w:spacing w:val="2"/>
                <w:sz w:val="24"/>
                <w:szCs w:val="24"/>
                <w:lang w:val="ru-RU"/>
              </w:rPr>
              <w:br/>
            </w:r>
            <w:r w:rsidRPr="00AE16BF">
              <w:rPr>
                <w:rFonts w:ascii="Times New Roman" w:hAnsi="Times New Roman"/>
                <w:spacing w:val="2"/>
                <w:sz w:val="24"/>
                <w:szCs w:val="24"/>
                <w:lang w:val="ru-RU"/>
              </w:rPr>
              <w:t>В рамках Постоянной комиссии Генерального Совета ФНПР по социальным гарантиям обсуждались рекомендации и проблемные вопросы.</w:t>
            </w:r>
          </w:p>
          <w:p w:rsidR="00274BD1" w:rsidRPr="00AE16BF" w:rsidRDefault="00274BD1" w:rsidP="00A37C7F">
            <w:pPr>
              <w:pStyle w:val="a7"/>
              <w:shd w:val="clear" w:color="auto" w:fill="FFFFFF"/>
              <w:spacing w:before="0" w:beforeAutospacing="0" w:after="0" w:afterAutospacing="0"/>
              <w:ind w:firstLine="459"/>
              <w:rPr>
                <w:rFonts w:ascii="Exo 2" w:hAnsi="Exo 2"/>
              </w:rPr>
            </w:pPr>
            <w:r w:rsidRPr="00AE16BF">
              <w:rPr>
                <w:rFonts w:ascii="Exo 2" w:hAnsi="Exo 2"/>
              </w:rPr>
              <w:t xml:space="preserve">ФНПР направила письма в адрес Председателя Государственной Думы Федерального Собрания Российской Федерации Володина В.В. и Председателя комитета Государственной Думы по труду, социальной политике и делам ветеранов Нилова Я.Е. с поддержкой проекта федерального закона        </w:t>
            </w:r>
            <w:r w:rsidR="00DC63A1">
              <w:rPr>
                <w:rFonts w:ascii="Exo 2" w:hAnsi="Exo 2"/>
              </w:rPr>
              <w:br/>
            </w:r>
            <w:r w:rsidRPr="00AE16BF">
              <w:rPr>
                <w:rFonts w:ascii="Exo 2" w:hAnsi="Exo 2"/>
              </w:rPr>
              <w:t>«О внесении изменения в статью 30 Федерального закона «О страховых пенсиях» (№ 1131225-7).</w:t>
            </w:r>
          </w:p>
          <w:p w:rsidR="00274BD1" w:rsidRPr="00AE16BF" w:rsidRDefault="00274BD1" w:rsidP="00A37C7F">
            <w:pPr>
              <w:pStyle w:val="a7"/>
              <w:shd w:val="clear" w:color="auto" w:fill="FFFFFF"/>
              <w:spacing w:before="0" w:beforeAutospacing="0" w:after="0" w:afterAutospacing="0"/>
              <w:ind w:firstLine="459"/>
              <w:rPr>
                <w:rFonts w:ascii="Exo 2" w:hAnsi="Exo 2"/>
              </w:rPr>
            </w:pPr>
            <w:r w:rsidRPr="00AE16BF">
              <w:rPr>
                <w:rFonts w:ascii="Exo 2" w:hAnsi="Exo 2"/>
              </w:rPr>
              <w:t>Законопроект даст право на досрочное назначение страховой пенсии в возрасте 50 лет мужчинам и женщинам, проработавшим не менее 25 лет на должностях Государственной противопожарной службы (пожарной охраны, противопожарных и аварийно-спасательных служб) в субъектах Российской Федерации.</w:t>
            </w:r>
          </w:p>
          <w:p w:rsidR="009F6015" w:rsidRDefault="00274BD1" w:rsidP="00DC63A1">
            <w:pPr>
              <w:spacing w:after="0" w:line="240" w:lineRule="auto"/>
              <w:ind w:firstLine="459"/>
              <w:rPr>
                <w:sz w:val="24"/>
                <w:szCs w:val="24"/>
                <w:lang w:val="ru-RU"/>
              </w:rPr>
            </w:pPr>
            <w:r w:rsidRPr="00AE16BF">
              <w:rPr>
                <w:rFonts w:ascii="Times New Roman" w:hAnsi="Times New Roman"/>
                <w:sz w:val="24"/>
                <w:szCs w:val="24"/>
                <w:shd w:val="clear" w:color="auto" w:fill="FFFFFF"/>
                <w:lang w:val="ru-RU"/>
              </w:rPr>
              <w:t>Федерация Независимых Профсоюзов России и Пенсионный фонд Российской Федерации подготовили совместное письмо</w:t>
            </w:r>
            <w:r w:rsidR="00E34027">
              <w:fldChar w:fldCharType="begin"/>
            </w:r>
            <w:r w:rsidR="00E34027">
              <w:instrText>HYPERLINK</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documents</w:instrText>
            </w:r>
            <w:r w:rsidR="00E34027" w:rsidRPr="001F1314">
              <w:rPr>
                <w:lang w:val="ru-RU"/>
              </w:rPr>
              <w:instrText>/17.09.2021%20%</w:instrText>
            </w:r>
            <w:r w:rsidR="00E34027">
              <w:instrText>D</w:instrText>
            </w:r>
            <w:r w:rsidR="00E34027" w:rsidRPr="001F1314">
              <w:rPr>
                <w:lang w:val="ru-RU"/>
              </w:rPr>
              <w:instrText>0%</w:instrText>
            </w:r>
            <w:r w:rsidR="00E34027">
              <w:instrText>A</w:instrText>
            </w:r>
            <w:r w:rsidR="00E34027" w:rsidRPr="001F1314">
              <w:rPr>
                <w:lang w:val="ru-RU"/>
              </w:rPr>
              <w:instrText>1%</w:instrText>
            </w:r>
            <w:r w:rsidR="00E34027">
              <w:instrText>D</w:instrText>
            </w:r>
            <w:r w:rsidR="00E34027" w:rsidRPr="001F1314">
              <w:rPr>
                <w:lang w:val="ru-RU"/>
              </w:rPr>
              <w:instrText>0%</w:instrText>
            </w:r>
            <w:r w:rsidR="00E34027">
              <w:instrText>BE</w:instrText>
            </w:r>
            <w:r w:rsidR="00E34027" w:rsidRPr="001F1314">
              <w:rPr>
                <w:lang w:val="ru-RU"/>
              </w:rPr>
              <w:instrText>%</w:instrText>
            </w:r>
            <w:r w:rsidR="00E34027">
              <w:instrText>D</w:instrText>
            </w:r>
            <w:r w:rsidR="00E34027" w:rsidRPr="001F1314">
              <w:rPr>
                <w:lang w:val="ru-RU"/>
              </w:rPr>
              <w:instrText>0%</w:instrText>
            </w:r>
            <w:r w:rsidR="00E34027">
              <w:instrText>B</w:instrText>
            </w:r>
            <w:r w:rsidR="00E34027" w:rsidRPr="001F1314">
              <w:rPr>
                <w:lang w:val="ru-RU"/>
              </w:rPr>
              <w:instrText>2%</w:instrText>
            </w:r>
            <w:r w:rsidR="00E34027">
              <w:instrText>D</w:instrText>
            </w:r>
            <w:r w:rsidR="00E34027" w:rsidRPr="001F1314">
              <w:rPr>
                <w:lang w:val="ru-RU"/>
              </w:rPr>
              <w:instrText>0%</w:instrText>
            </w:r>
            <w:r w:rsidR="00E34027">
              <w:instrText>BC</w:instrText>
            </w:r>
            <w:r w:rsidR="00E34027" w:rsidRPr="001F1314">
              <w:rPr>
                <w:lang w:val="ru-RU"/>
              </w:rPr>
              <w:instrText>%</w:instrText>
            </w:r>
            <w:r w:rsidR="00E34027">
              <w:instrText>D</w:instrText>
            </w:r>
            <w:r w:rsidR="00E34027" w:rsidRPr="001F1314">
              <w:rPr>
                <w:lang w:val="ru-RU"/>
              </w:rPr>
              <w:instrText>0%</w:instrText>
            </w:r>
            <w:r w:rsidR="00E34027">
              <w:instrText>B</w:instrText>
            </w:r>
            <w:r w:rsidR="00E34027" w:rsidRPr="001F1314">
              <w:rPr>
                <w:lang w:val="ru-RU"/>
              </w:rPr>
              <w:instrText>5%</w:instrText>
            </w:r>
            <w:r w:rsidR="00E34027">
              <w:instrText>D</w:instrText>
            </w:r>
            <w:r w:rsidR="00E34027" w:rsidRPr="001F1314">
              <w:rPr>
                <w:lang w:val="ru-RU"/>
              </w:rPr>
              <w:instrText>1%81%</w:instrText>
            </w:r>
            <w:r w:rsidR="00E34027">
              <w:instrText>D</w:instrText>
            </w:r>
            <w:r w:rsidR="00E34027" w:rsidRPr="001F1314">
              <w:rPr>
                <w:lang w:val="ru-RU"/>
              </w:rPr>
              <w:instrText>1%82%</w:instrText>
            </w:r>
            <w:r w:rsidR="00E34027">
              <w:instrText>D</w:instrText>
            </w:r>
            <w:r w:rsidR="00E34027" w:rsidRPr="001F1314">
              <w:rPr>
                <w:lang w:val="ru-RU"/>
              </w:rPr>
              <w:instrText>0%</w:instrText>
            </w:r>
            <w:r w:rsidR="00E34027">
              <w:instrText>BD</w:instrText>
            </w:r>
            <w:r w:rsidR="00E34027" w:rsidRPr="001F1314">
              <w:rPr>
                <w:lang w:val="ru-RU"/>
              </w:rPr>
              <w:instrText>%</w:instrText>
            </w:r>
            <w:r w:rsidR="00E34027">
              <w:instrText>D</w:instrText>
            </w:r>
            <w:r w:rsidR="00E34027" w:rsidRPr="001F1314">
              <w:rPr>
                <w:lang w:val="ru-RU"/>
              </w:rPr>
              <w:instrText>0%</w:instrText>
            </w:r>
            <w:r w:rsidR="00E34027">
              <w:instrText>BE</w:instrText>
            </w:r>
            <w:r w:rsidR="00E34027" w:rsidRPr="001F1314">
              <w:rPr>
                <w:lang w:val="ru-RU"/>
              </w:rPr>
              <w:instrText>%</w:instrText>
            </w:r>
            <w:r w:rsidR="00E34027">
              <w:instrText>D</w:instrText>
            </w:r>
            <w:r w:rsidR="00E34027" w:rsidRPr="001F1314">
              <w:rPr>
                <w:lang w:val="ru-RU"/>
              </w:rPr>
              <w:instrText>0%</w:instrText>
            </w:r>
            <w:r w:rsidR="00E34027">
              <w:instrText>B</w:instrText>
            </w:r>
            <w:r w:rsidR="00E34027" w:rsidRPr="001F1314">
              <w:rPr>
                <w:lang w:val="ru-RU"/>
              </w:rPr>
              <w:instrText>5%20%</w:instrText>
            </w:r>
            <w:r w:rsidR="00E34027">
              <w:instrText>D</w:instrText>
            </w:r>
            <w:r w:rsidR="00E34027" w:rsidRPr="001F1314">
              <w:rPr>
                <w:lang w:val="ru-RU"/>
              </w:rPr>
              <w:instrText>0%</w:instrText>
            </w:r>
            <w:r w:rsidR="00E34027">
              <w:instrText>BF</w:instrText>
            </w:r>
            <w:r w:rsidR="00E34027" w:rsidRPr="001F1314">
              <w:rPr>
                <w:lang w:val="ru-RU"/>
              </w:rPr>
              <w:instrText>%</w:instrText>
            </w:r>
            <w:r w:rsidR="00E34027">
              <w:instrText>D</w:instrText>
            </w:r>
            <w:r w:rsidR="00E34027" w:rsidRPr="001F1314">
              <w:rPr>
                <w:lang w:val="ru-RU"/>
              </w:rPr>
              <w:instrText>0%</w:instrText>
            </w:r>
            <w:r w:rsidR="00E34027">
              <w:instrText>B</w:instrText>
            </w:r>
            <w:r w:rsidR="00E34027" w:rsidRPr="001F1314">
              <w:rPr>
                <w:lang w:val="ru-RU"/>
              </w:rPr>
              <w:instrText>8%</w:instrText>
            </w:r>
            <w:r w:rsidR="00E34027">
              <w:instrText>D</w:instrText>
            </w:r>
            <w:r w:rsidR="00E34027" w:rsidRPr="001F1314">
              <w:rPr>
                <w:lang w:val="ru-RU"/>
              </w:rPr>
              <w:instrText>1%81%</w:instrText>
            </w:r>
            <w:r w:rsidR="00E34027">
              <w:instrText>D</w:instrText>
            </w:r>
            <w:r w:rsidR="00E34027" w:rsidRPr="001F1314">
              <w:rPr>
                <w:lang w:val="ru-RU"/>
              </w:rPr>
              <w:instrText>1%8</w:instrText>
            </w:r>
            <w:r w:rsidR="00E34027">
              <w:instrText>C</w:instrText>
            </w:r>
            <w:r w:rsidR="00E34027" w:rsidRPr="001F1314">
              <w:rPr>
                <w:lang w:val="ru-RU"/>
              </w:rPr>
              <w:instrText>%</w:instrText>
            </w:r>
            <w:r w:rsidR="00E34027">
              <w:instrText>D</w:instrText>
            </w:r>
            <w:r w:rsidR="00E34027" w:rsidRPr="001F1314">
              <w:rPr>
                <w:lang w:val="ru-RU"/>
              </w:rPr>
              <w:instrText>0%</w:instrText>
            </w:r>
            <w:r w:rsidR="00E34027">
              <w:instrText>BC</w:instrText>
            </w:r>
            <w:r w:rsidR="00E34027" w:rsidRPr="001F1314">
              <w:rPr>
                <w:lang w:val="ru-RU"/>
              </w:rPr>
              <w:instrText>%</w:instrText>
            </w:r>
            <w:r w:rsidR="00E34027">
              <w:instrText>D</w:instrText>
            </w:r>
            <w:r w:rsidR="00E34027" w:rsidRPr="001F1314">
              <w:rPr>
                <w:lang w:val="ru-RU"/>
              </w:rPr>
              <w:instrText>0%</w:instrText>
            </w:r>
            <w:r w:rsidR="00E34027">
              <w:instrText>BE</w:instrText>
            </w:r>
            <w:r w:rsidR="00E34027" w:rsidRPr="001F1314">
              <w:rPr>
                <w:lang w:val="ru-RU"/>
              </w:rPr>
              <w:instrText>%20%20%</w:instrText>
            </w:r>
            <w:r w:rsidR="00E34027">
              <w:instrText>D</w:instrText>
            </w:r>
            <w:r w:rsidR="00E34027" w:rsidRPr="001F1314">
              <w:rPr>
                <w:lang w:val="ru-RU"/>
              </w:rPr>
              <w:instrText>0%</w:instrText>
            </w:r>
            <w:r w:rsidR="00E34027">
              <w:instrText>A</w:instrText>
            </w:r>
            <w:r w:rsidR="00E34027" w:rsidRPr="001F1314">
              <w:rPr>
                <w:lang w:val="ru-RU"/>
              </w:rPr>
              <w:instrText>4%</w:instrText>
            </w:r>
            <w:r w:rsidR="00E34027">
              <w:instrText>D</w:instrText>
            </w:r>
            <w:r w:rsidR="00E34027" w:rsidRPr="001F1314">
              <w:rPr>
                <w:lang w:val="ru-RU"/>
              </w:rPr>
              <w:instrText>0%9</w:instrText>
            </w:r>
            <w:r w:rsidR="00E34027">
              <w:instrText>D</w:instrText>
            </w:r>
            <w:r w:rsidR="00E34027" w:rsidRPr="001F1314">
              <w:rPr>
                <w:lang w:val="ru-RU"/>
              </w:rPr>
              <w:instrText>%</w:instrText>
            </w:r>
            <w:r w:rsidR="00E34027">
              <w:instrText>D</w:instrText>
            </w:r>
            <w:r w:rsidR="00E34027" w:rsidRPr="001F1314">
              <w:rPr>
                <w:lang w:val="ru-RU"/>
              </w:rPr>
              <w:instrText>0%9</w:instrText>
            </w:r>
            <w:r w:rsidR="00E34027">
              <w:instrText>F</w:instrText>
            </w:r>
            <w:r w:rsidR="00E34027" w:rsidRPr="001F1314">
              <w:rPr>
                <w:lang w:val="ru-RU"/>
              </w:rPr>
              <w:instrText>%</w:instrText>
            </w:r>
            <w:r w:rsidR="00E34027">
              <w:instrText>D</w:instrText>
            </w:r>
            <w:r w:rsidR="00E34027" w:rsidRPr="001F1314">
              <w:rPr>
                <w:lang w:val="ru-RU"/>
              </w:rPr>
              <w:instrText>0%</w:instrText>
            </w:r>
            <w:r w:rsidR="00E34027">
              <w:instrText>A</w:instrText>
            </w:r>
            <w:r w:rsidR="00E34027" w:rsidRPr="001F1314">
              <w:rPr>
                <w:lang w:val="ru-RU"/>
              </w:rPr>
              <w:instrText>0%20%</w:instrText>
            </w:r>
            <w:r w:rsidR="00E34027">
              <w:instrText>D</w:instrText>
            </w:r>
            <w:r w:rsidR="00E34027" w:rsidRPr="001F1314">
              <w:rPr>
                <w:lang w:val="ru-RU"/>
              </w:rPr>
              <w:instrText>0%</w:instrText>
            </w:r>
            <w:r w:rsidR="00E34027">
              <w:instrText>B</w:instrText>
            </w:r>
            <w:r w:rsidR="00E34027" w:rsidRPr="001F1314">
              <w:rPr>
                <w:lang w:val="ru-RU"/>
              </w:rPr>
              <w:instrText>8%20%</w:instrText>
            </w:r>
            <w:r w:rsidR="00E34027">
              <w:instrText>D</w:instrText>
            </w:r>
            <w:r w:rsidR="00E34027" w:rsidRPr="001F1314">
              <w:rPr>
                <w:lang w:val="ru-RU"/>
              </w:rPr>
              <w:instrText>0%9</w:instrText>
            </w:r>
            <w:r w:rsidR="00E34027">
              <w:instrText>F</w:instrText>
            </w:r>
            <w:r w:rsidR="00E34027" w:rsidRPr="001F1314">
              <w:rPr>
                <w:lang w:val="ru-RU"/>
              </w:rPr>
              <w:instrText>%</w:instrText>
            </w:r>
            <w:r w:rsidR="00E34027">
              <w:instrText>D</w:instrText>
            </w:r>
            <w:r w:rsidR="00E34027" w:rsidRPr="001F1314">
              <w:rPr>
                <w:lang w:val="ru-RU"/>
              </w:rPr>
              <w:instrText>0%</w:instrText>
            </w:r>
            <w:r w:rsidR="00E34027">
              <w:instrText>B</w:instrText>
            </w:r>
            <w:r w:rsidR="00E34027" w:rsidRPr="001F1314">
              <w:rPr>
                <w:lang w:val="ru-RU"/>
              </w:rPr>
              <w:instrText>5%</w:instrText>
            </w:r>
            <w:r w:rsidR="00E34027">
              <w:instrText>D</w:instrText>
            </w:r>
            <w:r w:rsidR="00E34027" w:rsidRPr="001F1314">
              <w:rPr>
                <w:lang w:val="ru-RU"/>
              </w:rPr>
              <w:instrText>0%</w:instrText>
            </w:r>
            <w:r w:rsidR="00E34027">
              <w:instrText>BD</w:instrText>
            </w:r>
            <w:r w:rsidR="00E34027" w:rsidRPr="001F1314">
              <w:rPr>
                <w:lang w:val="ru-RU"/>
              </w:rPr>
              <w:instrText>%</w:instrText>
            </w:r>
            <w:r w:rsidR="00E34027">
              <w:instrText>D</w:instrText>
            </w:r>
            <w:r w:rsidR="00E34027" w:rsidRPr="001F1314">
              <w:rPr>
                <w:lang w:val="ru-RU"/>
              </w:rPr>
              <w:instrText>1%81%</w:instrText>
            </w:r>
            <w:r w:rsidR="00E34027">
              <w:instrText>D</w:instrText>
            </w:r>
            <w:r w:rsidR="00E34027" w:rsidRPr="001F1314">
              <w:rPr>
                <w:lang w:val="ru-RU"/>
              </w:rPr>
              <w:instrText>0%</w:instrText>
            </w:r>
            <w:r w:rsidR="00E34027">
              <w:instrText>B</w:instrText>
            </w:r>
            <w:r w:rsidR="00E34027" w:rsidRPr="001F1314">
              <w:rPr>
                <w:lang w:val="ru-RU"/>
              </w:rPr>
              <w:instrText>8%</w:instrText>
            </w:r>
            <w:r w:rsidR="00E34027">
              <w:instrText>D</w:instrText>
            </w:r>
            <w:r w:rsidR="00E34027" w:rsidRPr="001F1314">
              <w:rPr>
                <w:lang w:val="ru-RU"/>
              </w:rPr>
              <w:instrText>0%</w:instrText>
            </w:r>
            <w:r w:rsidR="00E34027">
              <w:instrText>BE</w:instrText>
            </w:r>
            <w:r w:rsidR="00E34027" w:rsidRPr="001F1314">
              <w:rPr>
                <w:lang w:val="ru-RU"/>
              </w:rPr>
              <w:instrText>%</w:instrText>
            </w:r>
            <w:r w:rsidR="00E34027">
              <w:instrText>D</w:instrText>
            </w:r>
            <w:r w:rsidR="00E34027" w:rsidRPr="001F1314">
              <w:rPr>
                <w:lang w:val="ru-RU"/>
              </w:rPr>
              <w:instrText>0%</w:instrText>
            </w:r>
            <w:r w:rsidR="00E34027">
              <w:instrText>BD</w:instrText>
            </w:r>
            <w:r w:rsidR="00E34027" w:rsidRPr="001F1314">
              <w:rPr>
                <w:lang w:val="ru-RU"/>
              </w:rPr>
              <w:instrText>%</w:instrText>
            </w:r>
            <w:r w:rsidR="00E34027">
              <w:instrText>D</w:instrText>
            </w:r>
            <w:r w:rsidR="00E34027" w:rsidRPr="001F1314">
              <w:rPr>
                <w:lang w:val="ru-RU"/>
              </w:rPr>
              <w:instrText>0%</w:instrText>
            </w:r>
            <w:r w:rsidR="00E34027">
              <w:instrText>BD</w:instrText>
            </w:r>
            <w:r w:rsidR="00E34027" w:rsidRPr="001F1314">
              <w:rPr>
                <w:lang w:val="ru-RU"/>
              </w:rPr>
              <w:instrText>%</w:instrText>
            </w:r>
            <w:r w:rsidR="00E34027">
              <w:instrText>D</w:instrText>
            </w:r>
            <w:r w:rsidR="00E34027" w:rsidRPr="001F1314">
              <w:rPr>
                <w:lang w:val="ru-RU"/>
              </w:rPr>
              <w:instrText>1%8</w:instrText>
            </w:r>
            <w:r w:rsidR="00E34027">
              <w:instrText>B</w:instrText>
            </w:r>
            <w:r w:rsidR="00E34027" w:rsidRPr="001F1314">
              <w:rPr>
                <w:lang w:val="ru-RU"/>
              </w:rPr>
              <w:instrText>%</w:instrText>
            </w:r>
            <w:r w:rsidR="00E34027">
              <w:instrText>D</w:instrText>
            </w:r>
            <w:r w:rsidR="00E34027" w:rsidRPr="001F1314">
              <w:rPr>
                <w:lang w:val="ru-RU"/>
              </w:rPr>
              <w:instrText>0%</w:instrText>
            </w:r>
            <w:r w:rsidR="00E34027">
              <w:instrText>B</w:instrText>
            </w:r>
            <w:r w:rsidR="00E34027" w:rsidRPr="001F1314">
              <w:rPr>
                <w:lang w:val="ru-RU"/>
              </w:rPr>
              <w:instrText>9%20%</w:instrText>
            </w:r>
            <w:r w:rsidR="00E34027">
              <w:instrText>D</w:instrText>
            </w:r>
            <w:r w:rsidR="00E34027" w:rsidRPr="001F1314">
              <w:rPr>
                <w:lang w:val="ru-RU"/>
              </w:rPr>
              <w:instrText>1%84%</w:instrText>
            </w:r>
            <w:r w:rsidR="00E34027">
              <w:instrText>D</w:instrText>
            </w:r>
            <w:r w:rsidR="00E34027" w:rsidRPr="001F1314">
              <w:rPr>
                <w:lang w:val="ru-RU"/>
              </w:rPr>
              <w:instrText>0%</w:instrText>
            </w:r>
            <w:r w:rsidR="00E34027">
              <w:instrText>BE</w:instrText>
            </w:r>
            <w:r w:rsidR="00E34027" w:rsidRPr="001F1314">
              <w:rPr>
                <w:lang w:val="ru-RU"/>
              </w:rPr>
              <w:instrText>%</w:instrText>
            </w:r>
            <w:r w:rsidR="00E34027">
              <w:instrText>D</w:instrText>
            </w:r>
            <w:r w:rsidR="00E34027" w:rsidRPr="001F1314">
              <w:rPr>
                <w:lang w:val="ru-RU"/>
              </w:rPr>
              <w:instrText>0%</w:instrText>
            </w:r>
            <w:r w:rsidR="00E34027">
              <w:instrText>BD</w:instrText>
            </w:r>
            <w:r w:rsidR="00E34027" w:rsidRPr="001F1314">
              <w:rPr>
                <w:lang w:val="ru-RU"/>
              </w:rPr>
              <w:instrText>%</w:instrText>
            </w:r>
            <w:r w:rsidR="00E34027">
              <w:instrText>D</w:instrText>
            </w:r>
            <w:r w:rsidR="00E34027" w:rsidRPr="001F1314">
              <w:rPr>
                <w:lang w:val="ru-RU"/>
              </w:rPr>
              <w:instrText>0%</w:instrText>
            </w:r>
            <w:r w:rsidR="00E34027">
              <w:instrText>B</w:instrText>
            </w:r>
            <w:r w:rsidR="00E34027" w:rsidRPr="001F1314">
              <w:rPr>
                <w:lang w:val="ru-RU"/>
              </w:rPr>
              <w:instrText>4.</w:instrText>
            </w:r>
            <w:r w:rsidR="00E34027">
              <w:instrText>docx</w:instrText>
            </w:r>
            <w:r w:rsidR="00E34027" w:rsidRPr="001F1314">
              <w:rPr>
                <w:lang w:val="ru-RU"/>
              </w:rPr>
              <w:instrText>"</w:instrText>
            </w:r>
            <w:r w:rsidR="00E34027">
              <w:fldChar w:fldCharType="separate"/>
            </w:r>
            <w:r w:rsidRPr="00AE16BF">
              <w:rPr>
                <w:rFonts w:ascii="Times New Roman" w:hAnsi="Times New Roman"/>
                <w:sz w:val="24"/>
                <w:szCs w:val="24"/>
                <w:lang w:val="ru-RU"/>
              </w:rPr>
              <w:t xml:space="preserve"> от 17.09.2021</w:t>
            </w:r>
            <w:r w:rsidR="00DC63A1">
              <w:rPr>
                <w:rStyle w:val="a8"/>
                <w:rFonts w:ascii="Times New Roman" w:eastAsiaTheme="majorEastAsia" w:hAnsi="Times New Roman"/>
                <w:color w:val="auto"/>
                <w:sz w:val="24"/>
                <w:szCs w:val="24"/>
                <w:u w:val="none"/>
                <w:shd w:val="clear" w:color="auto" w:fill="FFFFFF"/>
                <w:lang w:val="ru-RU"/>
              </w:rPr>
              <w:t xml:space="preserve"> </w:t>
            </w:r>
            <w:r w:rsidRPr="00AE16BF">
              <w:rPr>
                <w:rStyle w:val="a8"/>
                <w:rFonts w:ascii="Times New Roman" w:eastAsiaTheme="majorEastAsia" w:hAnsi="Times New Roman"/>
                <w:color w:val="auto"/>
                <w:sz w:val="24"/>
                <w:szCs w:val="24"/>
                <w:shd w:val="clear" w:color="auto" w:fill="FFFFFF"/>
                <w:lang w:val="ru-RU"/>
              </w:rPr>
              <w:t>№ АК-25-24/21501 и № 101-114/165</w:t>
            </w:r>
            <w:r w:rsidR="00E34027">
              <w:fldChar w:fldCharType="end"/>
            </w:r>
            <w:r w:rsidRPr="00AE16BF">
              <w:rPr>
                <w:rFonts w:eastAsiaTheme="majorEastAsia"/>
                <w:sz w:val="24"/>
                <w:szCs w:val="24"/>
                <w:lang w:val="ru-RU"/>
              </w:rPr>
              <w:t xml:space="preserve"> </w:t>
            </w:r>
            <w:r w:rsidRPr="00AE16BF">
              <w:rPr>
                <w:rFonts w:ascii="Times New Roman" w:hAnsi="Times New Roman"/>
                <w:sz w:val="24"/>
                <w:szCs w:val="24"/>
                <w:shd w:val="clear" w:color="auto" w:fill="FFFFFF"/>
                <w:lang w:val="ru-RU"/>
              </w:rPr>
              <w:t>о проведении экспертизы ценности выплатных дел, хранящихся в территориальных органах ПФР, срок хранения которых истёк. Членские организации ФНПР могут направить своих представителей в экспертные комиссии территориальных органов ПФР и оказать им необходимую организационно-методическую помощь в проведении экспертизы ценности выплатных дел.</w:t>
            </w:r>
            <w:r w:rsidRPr="00AE16BF">
              <w:rPr>
                <w:sz w:val="24"/>
                <w:szCs w:val="24"/>
                <w:lang w:val="ru-RU"/>
              </w:rPr>
              <w:t xml:space="preserve"> </w:t>
            </w:r>
          </w:p>
          <w:p w:rsidR="0079014C" w:rsidRPr="0079014C" w:rsidRDefault="0079014C" w:rsidP="00DC63A1">
            <w:pPr>
              <w:spacing w:after="0" w:line="240" w:lineRule="auto"/>
              <w:ind w:firstLine="459"/>
              <w:rPr>
                <w:sz w:val="10"/>
                <w:szCs w:val="24"/>
                <w:lang w:val="ru-RU"/>
              </w:rPr>
            </w:pPr>
          </w:p>
        </w:tc>
      </w:tr>
      <w:tr w:rsidR="00274BD1" w:rsidRPr="001F1314" w:rsidTr="00FE5DDE">
        <w:tc>
          <w:tcPr>
            <w:tcW w:w="4678" w:type="dxa"/>
          </w:tcPr>
          <w:p w:rsidR="00274BD1" w:rsidRPr="005C48FC" w:rsidRDefault="00274BD1" w:rsidP="0081195E">
            <w:pPr>
              <w:spacing w:after="0" w:line="240" w:lineRule="auto"/>
              <w:rPr>
                <w:rFonts w:ascii="Times New Roman" w:hAnsi="Times New Roman"/>
                <w:sz w:val="24"/>
                <w:szCs w:val="24"/>
                <w:lang w:val="ru-RU"/>
              </w:rPr>
            </w:pPr>
            <w:r w:rsidRPr="005C48FC">
              <w:rPr>
                <w:rFonts w:ascii="Times New Roman" w:hAnsi="Times New Roman"/>
                <w:sz w:val="24"/>
                <w:szCs w:val="24"/>
                <w:lang w:val="ru-RU"/>
              </w:rPr>
              <w:t xml:space="preserve">Членским организациям ФНПР продолжить работу по восстановлению социальных комиссий профсоюзных организаций. Систематически </w:t>
            </w:r>
            <w:proofErr w:type="spellStart"/>
            <w:proofErr w:type="gramStart"/>
            <w:r w:rsidRPr="005C48FC">
              <w:rPr>
                <w:rFonts w:ascii="Times New Roman" w:hAnsi="Times New Roman"/>
                <w:sz w:val="24"/>
                <w:szCs w:val="24"/>
                <w:lang w:val="ru-RU"/>
              </w:rPr>
              <w:t>инфор</w:t>
            </w:r>
            <w:r w:rsidR="00460AB7">
              <w:rPr>
                <w:rFonts w:ascii="Times New Roman" w:hAnsi="Times New Roman"/>
                <w:sz w:val="24"/>
                <w:szCs w:val="24"/>
                <w:lang w:val="ru-RU"/>
              </w:rPr>
              <w:t>-</w:t>
            </w:r>
            <w:r w:rsidRPr="005C48FC">
              <w:rPr>
                <w:rFonts w:ascii="Times New Roman" w:hAnsi="Times New Roman"/>
                <w:sz w:val="24"/>
                <w:szCs w:val="24"/>
                <w:lang w:val="ru-RU"/>
              </w:rPr>
              <w:t>мировать</w:t>
            </w:r>
            <w:proofErr w:type="spellEnd"/>
            <w:proofErr w:type="gramEnd"/>
            <w:r w:rsidRPr="005C48FC">
              <w:rPr>
                <w:rFonts w:ascii="Times New Roman" w:hAnsi="Times New Roman"/>
                <w:sz w:val="24"/>
                <w:szCs w:val="24"/>
                <w:lang w:val="ru-RU"/>
              </w:rPr>
              <w:t xml:space="preserve"> членов профсоюза о позиции ФНПР в области обязательного </w:t>
            </w:r>
            <w:proofErr w:type="spellStart"/>
            <w:r w:rsidRPr="005C48FC">
              <w:rPr>
                <w:rFonts w:ascii="Times New Roman" w:hAnsi="Times New Roman"/>
                <w:sz w:val="24"/>
                <w:szCs w:val="24"/>
                <w:lang w:val="ru-RU"/>
              </w:rPr>
              <w:t>страхо</w:t>
            </w:r>
            <w:r w:rsidR="00460AB7">
              <w:rPr>
                <w:rFonts w:ascii="Times New Roman" w:hAnsi="Times New Roman"/>
                <w:sz w:val="24"/>
                <w:szCs w:val="24"/>
                <w:lang w:val="ru-RU"/>
              </w:rPr>
              <w:t>-</w:t>
            </w:r>
            <w:r w:rsidRPr="005C48FC">
              <w:rPr>
                <w:rFonts w:ascii="Times New Roman" w:hAnsi="Times New Roman"/>
                <w:sz w:val="24"/>
                <w:szCs w:val="24"/>
                <w:lang w:val="ru-RU"/>
              </w:rPr>
              <w:t>вания</w:t>
            </w:r>
            <w:proofErr w:type="spellEnd"/>
            <w:r>
              <w:rPr>
                <w:rFonts w:ascii="Times New Roman" w:hAnsi="Times New Roman"/>
                <w:sz w:val="24"/>
                <w:szCs w:val="24"/>
                <w:lang w:val="ru-RU"/>
              </w:rPr>
              <w:t xml:space="preserve"> и социальной защиты трудящихся.</w:t>
            </w:r>
            <w:r w:rsidRPr="005C48FC">
              <w:rPr>
                <w:rFonts w:ascii="Times New Roman" w:hAnsi="Times New Roman"/>
                <w:sz w:val="24"/>
                <w:szCs w:val="24"/>
                <w:lang w:val="ru-RU"/>
              </w:rPr>
              <w:t xml:space="preserve"> </w:t>
            </w:r>
          </w:p>
        </w:tc>
        <w:tc>
          <w:tcPr>
            <w:tcW w:w="11057" w:type="dxa"/>
          </w:tcPr>
          <w:p w:rsidR="00274BD1" w:rsidRPr="00AE16BF" w:rsidRDefault="00274BD1" w:rsidP="00A37C7F">
            <w:pPr>
              <w:pStyle w:val="a7"/>
              <w:shd w:val="clear" w:color="auto" w:fill="FFFFFF"/>
              <w:spacing w:before="0" w:beforeAutospacing="0" w:after="0" w:afterAutospacing="0"/>
              <w:ind w:firstLine="459"/>
              <w:rPr>
                <w:spacing w:val="2"/>
              </w:rPr>
            </w:pPr>
            <w:r w:rsidRPr="00AE16BF">
              <w:rPr>
                <w:spacing w:val="2"/>
              </w:rPr>
              <w:t xml:space="preserve">В настоящее время профсоюзные социальные комиссии на местах </w:t>
            </w:r>
            <w:r w:rsidR="00F86A19" w:rsidRPr="00AE16BF">
              <w:rPr>
                <w:spacing w:val="2"/>
              </w:rPr>
              <w:t xml:space="preserve">по различным причинам </w:t>
            </w:r>
            <w:r w:rsidR="00F86A19">
              <w:rPr>
                <w:spacing w:val="2"/>
              </w:rPr>
              <w:t>создаются медленно</w:t>
            </w:r>
            <w:r w:rsidRPr="00AE16BF">
              <w:rPr>
                <w:spacing w:val="2"/>
              </w:rPr>
              <w:t xml:space="preserve">. Работа продолжается.  </w:t>
            </w:r>
          </w:p>
          <w:p w:rsidR="00274BD1" w:rsidRDefault="00274BD1" w:rsidP="00F86A19">
            <w:pPr>
              <w:pStyle w:val="a7"/>
              <w:shd w:val="clear" w:color="auto" w:fill="FFFFFF"/>
              <w:spacing w:before="0" w:beforeAutospacing="0" w:after="0" w:afterAutospacing="0"/>
              <w:ind w:firstLine="459"/>
              <w:rPr>
                <w:shd w:val="clear" w:color="auto" w:fill="FFFFFF"/>
              </w:rPr>
            </w:pPr>
            <w:proofErr w:type="gramStart"/>
            <w:r w:rsidRPr="00AE16BF">
              <w:rPr>
                <w:spacing w:val="2"/>
              </w:rPr>
              <w:t xml:space="preserve">В 2021 году </w:t>
            </w:r>
            <w:r w:rsidRPr="00AE16BF">
              <w:rPr>
                <w:shd w:val="clear" w:color="auto" w:fill="FFFFFF"/>
              </w:rPr>
              <w:t xml:space="preserve">с </w:t>
            </w:r>
            <w:r w:rsidRPr="00AE16BF">
              <w:t xml:space="preserve">Фондом социального страхования РФ, его территориальными отделениями и членскими организациями ФНПР проводилась работа по </w:t>
            </w:r>
            <w:r w:rsidRPr="00AE16BF">
              <w:rPr>
                <w:shd w:val="clear" w:color="auto" w:fill="FFFFFF"/>
              </w:rPr>
              <w:t xml:space="preserve">защите прав отдельных категорий медицинских работников в части предоставления дополнительных страховых гарантий и информирование членов профсоюзов о временных правилах оформления листков нетрудоспособности, назначении и выплате пособий для работников в возрасте 65 лет и старше в период пандемии новой </w:t>
            </w:r>
            <w:proofErr w:type="spellStart"/>
            <w:r w:rsidRPr="00AE16BF">
              <w:rPr>
                <w:shd w:val="clear" w:color="auto" w:fill="FFFFFF"/>
              </w:rPr>
              <w:t>коронавирусной</w:t>
            </w:r>
            <w:proofErr w:type="spellEnd"/>
            <w:r w:rsidRPr="00AE16BF">
              <w:rPr>
                <w:shd w:val="clear" w:color="auto" w:fill="FFFFFF"/>
              </w:rPr>
              <w:t xml:space="preserve"> инфекции.</w:t>
            </w:r>
            <w:proofErr w:type="gramEnd"/>
          </w:p>
          <w:p w:rsidR="0079014C" w:rsidRPr="0079014C" w:rsidRDefault="0079014C" w:rsidP="00F86A19">
            <w:pPr>
              <w:pStyle w:val="a7"/>
              <w:shd w:val="clear" w:color="auto" w:fill="FFFFFF"/>
              <w:spacing w:before="0" w:beforeAutospacing="0" w:after="0" w:afterAutospacing="0"/>
              <w:ind w:firstLine="459"/>
              <w:rPr>
                <w:sz w:val="10"/>
              </w:rPr>
            </w:pPr>
          </w:p>
        </w:tc>
      </w:tr>
      <w:tr w:rsidR="00274BD1" w:rsidRPr="001F1314" w:rsidTr="00FE5DDE">
        <w:tc>
          <w:tcPr>
            <w:tcW w:w="4678" w:type="dxa"/>
          </w:tcPr>
          <w:p w:rsidR="00274BD1" w:rsidRPr="005C48FC" w:rsidRDefault="00274BD1" w:rsidP="00A37C7F">
            <w:pPr>
              <w:spacing w:after="0" w:line="240" w:lineRule="auto"/>
              <w:rPr>
                <w:rFonts w:ascii="Times New Roman" w:hAnsi="Times New Roman"/>
                <w:sz w:val="24"/>
                <w:szCs w:val="24"/>
                <w:lang w:val="ru-RU"/>
              </w:rPr>
            </w:pPr>
            <w:r w:rsidRPr="005C48FC">
              <w:rPr>
                <w:rFonts w:ascii="Times New Roman" w:hAnsi="Times New Roman"/>
                <w:sz w:val="24"/>
                <w:szCs w:val="24"/>
                <w:lang w:val="ru-RU"/>
              </w:rPr>
              <w:lastRenderedPageBreak/>
              <w:t>Продолжить работу с профсоюзным активом по вопросам обязательного социального страхования, обеспечения охватом всех наемных работников профилактическими медицинскими осмотрами не реже одного раза в год, как меры по с</w:t>
            </w:r>
            <w:r w:rsidRPr="005C48FC">
              <w:rPr>
                <w:rFonts w:ascii="Times New Roman" w:hAnsi="Times New Roman"/>
                <w:sz w:val="24"/>
                <w:szCs w:val="24"/>
                <w:lang w:val="ru-RU" w:eastAsia="zh-CN" w:bidi="hi-IN"/>
              </w:rPr>
              <w:t xml:space="preserve">нижению уровня </w:t>
            </w:r>
            <w:proofErr w:type="spellStart"/>
            <w:r w:rsidRPr="005C48FC">
              <w:rPr>
                <w:rFonts w:ascii="Times New Roman" w:hAnsi="Times New Roman"/>
                <w:sz w:val="24"/>
                <w:szCs w:val="24"/>
                <w:lang w:val="ru-RU" w:eastAsia="zh-CN" w:bidi="hi-IN"/>
              </w:rPr>
              <w:t>трудопотерь</w:t>
            </w:r>
            <w:proofErr w:type="spellEnd"/>
            <w:r w:rsidRPr="005C48FC">
              <w:rPr>
                <w:rFonts w:ascii="Times New Roman" w:hAnsi="Times New Roman"/>
                <w:sz w:val="24"/>
                <w:szCs w:val="24"/>
                <w:lang w:val="ru-RU" w:eastAsia="zh-CN" w:bidi="hi-IN"/>
              </w:rPr>
              <w:t xml:space="preserve">, </w:t>
            </w:r>
            <w:proofErr w:type="gramStart"/>
            <w:r w:rsidRPr="005C48FC">
              <w:rPr>
                <w:rFonts w:ascii="Times New Roman" w:hAnsi="Times New Roman"/>
                <w:sz w:val="24"/>
                <w:szCs w:val="24"/>
                <w:lang w:val="ru-RU" w:eastAsia="zh-CN" w:bidi="hi-IN"/>
              </w:rPr>
              <w:t>вследствие</w:t>
            </w:r>
            <w:proofErr w:type="gramEnd"/>
            <w:r w:rsidRPr="005C48FC">
              <w:rPr>
                <w:rFonts w:ascii="Times New Roman" w:hAnsi="Times New Roman"/>
                <w:sz w:val="24"/>
                <w:szCs w:val="24"/>
                <w:lang w:val="ru-RU" w:eastAsia="zh-CN" w:bidi="hi-IN"/>
              </w:rPr>
              <w:t xml:space="preserve"> временной </w:t>
            </w:r>
            <w:proofErr w:type="spellStart"/>
            <w:r w:rsidRPr="005C48FC">
              <w:rPr>
                <w:rFonts w:ascii="Times New Roman" w:hAnsi="Times New Roman"/>
                <w:sz w:val="24"/>
                <w:szCs w:val="24"/>
                <w:lang w:val="ru-RU" w:eastAsia="zh-CN" w:bidi="hi-IN"/>
              </w:rPr>
              <w:t>нетрудо</w:t>
            </w:r>
            <w:r w:rsidR="00F86A19">
              <w:rPr>
                <w:rFonts w:ascii="Times New Roman" w:hAnsi="Times New Roman"/>
                <w:sz w:val="24"/>
                <w:szCs w:val="24"/>
                <w:lang w:val="ru-RU" w:eastAsia="zh-CN" w:bidi="hi-IN"/>
              </w:rPr>
              <w:t>-</w:t>
            </w:r>
            <w:r w:rsidRPr="005C48FC">
              <w:rPr>
                <w:rFonts w:ascii="Times New Roman" w:hAnsi="Times New Roman"/>
                <w:sz w:val="24"/>
                <w:szCs w:val="24"/>
                <w:lang w:val="ru-RU" w:eastAsia="zh-CN" w:bidi="hi-IN"/>
              </w:rPr>
              <w:t>способности</w:t>
            </w:r>
            <w:proofErr w:type="spellEnd"/>
            <w:r w:rsidRPr="005C48FC">
              <w:rPr>
                <w:rFonts w:ascii="Times New Roman" w:hAnsi="Times New Roman"/>
                <w:sz w:val="24"/>
                <w:szCs w:val="24"/>
                <w:lang w:val="ru-RU" w:eastAsia="zh-CN" w:bidi="hi-IN"/>
              </w:rPr>
              <w:t xml:space="preserve"> по болезни и трудовым травмам.</w:t>
            </w:r>
            <w:r w:rsidRPr="005C48FC">
              <w:rPr>
                <w:rFonts w:ascii="Times New Roman" w:hAnsi="Times New Roman"/>
                <w:sz w:val="24"/>
                <w:szCs w:val="24"/>
                <w:lang w:val="ru-RU"/>
              </w:rPr>
              <w:t xml:space="preserve"> </w:t>
            </w:r>
          </w:p>
          <w:p w:rsidR="00274BD1" w:rsidRPr="005C48FC" w:rsidRDefault="00274BD1" w:rsidP="00A37C7F">
            <w:pPr>
              <w:spacing w:after="0" w:line="240" w:lineRule="auto"/>
              <w:rPr>
                <w:rFonts w:ascii="Times New Roman" w:hAnsi="Times New Roman"/>
                <w:sz w:val="24"/>
                <w:szCs w:val="24"/>
                <w:lang w:val="ru-RU"/>
              </w:rPr>
            </w:pPr>
          </w:p>
          <w:p w:rsidR="00274BD1" w:rsidRPr="005C48FC" w:rsidRDefault="00274BD1" w:rsidP="00A37C7F">
            <w:pPr>
              <w:autoSpaceDE w:val="0"/>
              <w:autoSpaceDN w:val="0"/>
              <w:adjustRightInd w:val="0"/>
              <w:spacing w:after="0" w:line="240" w:lineRule="auto"/>
              <w:rPr>
                <w:rFonts w:ascii="Times New Roman" w:hAnsi="Times New Roman"/>
                <w:sz w:val="24"/>
                <w:szCs w:val="24"/>
                <w:lang w:val="ru-RU"/>
              </w:rPr>
            </w:pPr>
          </w:p>
        </w:tc>
        <w:tc>
          <w:tcPr>
            <w:tcW w:w="11057" w:type="dxa"/>
          </w:tcPr>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ФНПР в 2021 году продолжила работу по сохранению здоровья </w:t>
            </w:r>
            <w:proofErr w:type="gramStart"/>
            <w:r w:rsidRPr="00AE16BF">
              <w:rPr>
                <w:rFonts w:ascii="Times New Roman" w:hAnsi="Times New Roman"/>
                <w:sz w:val="24"/>
                <w:szCs w:val="24"/>
                <w:lang w:val="ru-RU"/>
              </w:rPr>
              <w:t>работающих</w:t>
            </w:r>
            <w:proofErr w:type="gramEnd"/>
            <w:r w:rsidRPr="00AE16BF">
              <w:rPr>
                <w:rFonts w:ascii="Times New Roman" w:hAnsi="Times New Roman"/>
                <w:sz w:val="24"/>
                <w:szCs w:val="24"/>
                <w:lang w:val="ru-RU"/>
              </w:rPr>
              <w:t xml:space="preserve">. В период пандемии </w:t>
            </w:r>
            <w:proofErr w:type="spellStart"/>
            <w:r w:rsidRPr="00AE16BF">
              <w:rPr>
                <w:rFonts w:ascii="Times New Roman" w:hAnsi="Times New Roman"/>
                <w:sz w:val="24"/>
                <w:szCs w:val="24"/>
                <w:lang w:val="ru-RU"/>
              </w:rPr>
              <w:t>коронавируса</w:t>
            </w:r>
            <w:proofErr w:type="spellEnd"/>
            <w:r w:rsidRPr="00AE16BF">
              <w:rPr>
                <w:rFonts w:ascii="Times New Roman" w:hAnsi="Times New Roman"/>
                <w:sz w:val="24"/>
                <w:szCs w:val="24"/>
                <w:lang w:val="ru-RU"/>
              </w:rPr>
              <w:t xml:space="preserve"> был организован  и проводился постоянный мониторинг вакцинации работающего населения по регионам РФ</w:t>
            </w:r>
            <w:r>
              <w:rPr>
                <w:rFonts w:ascii="Times New Roman" w:hAnsi="Times New Roman"/>
                <w:sz w:val="24"/>
                <w:szCs w:val="24"/>
                <w:lang w:val="ru-RU"/>
              </w:rPr>
              <w:t xml:space="preserve">. </w:t>
            </w:r>
            <w:r w:rsidRPr="00AE16BF">
              <w:rPr>
                <w:rFonts w:ascii="Times New Roman" w:hAnsi="Times New Roman"/>
                <w:sz w:val="24"/>
                <w:szCs w:val="24"/>
                <w:lang w:val="ru-RU"/>
              </w:rPr>
              <w:t xml:space="preserve"> </w:t>
            </w:r>
            <w:proofErr w:type="gramStart"/>
            <w:r w:rsidRPr="00AE16BF">
              <w:rPr>
                <w:rFonts w:ascii="Times New Roman" w:hAnsi="Times New Roman"/>
                <w:sz w:val="24"/>
                <w:szCs w:val="24"/>
                <w:lang w:val="ru-RU"/>
              </w:rPr>
              <w:t xml:space="preserve">ФНПР направила письмо от 28.01.2021  № 101-114/9-20н  заместителю Председателя Правительства РФ </w:t>
            </w:r>
            <w:r w:rsidR="000E0930">
              <w:rPr>
                <w:rFonts w:ascii="Times New Roman" w:hAnsi="Times New Roman"/>
                <w:sz w:val="24"/>
                <w:szCs w:val="24"/>
                <w:lang w:val="ru-RU"/>
              </w:rPr>
              <w:t xml:space="preserve"> </w:t>
            </w:r>
            <w:r w:rsidRPr="00AE16BF">
              <w:rPr>
                <w:rFonts w:ascii="Times New Roman" w:hAnsi="Times New Roman"/>
                <w:sz w:val="24"/>
                <w:szCs w:val="24"/>
                <w:lang w:val="ru-RU"/>
              </w:rPr>
              <w:t xml:space="preserve">Голиковой Т.А. по вопросу масштабной вакцинации от </w:t>
            </w:r>
            <w:proofErr w:type="spellStart"/>
            <w:r w:rsidRPr="00AE16BF">
              <w:rPr>
                <w:rFonts w:ascii="Times New Roman" w:hAnsi="Times New Roman"/>
                <w:sz w:val="24"/>
                <w:szCs w:val="24"/>
                <w:lang w:val="ru-RU"/>
              </w:rPr>
              <w:t>коронавируса</w:t>
            </w:r>
            <w:proofErr w:type="spellEnd"/>
            <w:r w:rsidRPr="00AE16BF">
              <w:rPr>
                <w:rFonts w:ascii="Times New Roman" w:hAnsi="Times New Roman"/>
                <w:sz w:val="24"/>
                <w:szCs w:val="24"/>
                <w:lang w:val="ru-RU"/>
              </w:rPr>
              <w:t>, в котором</w:t>
            </w:r>
            <w:r>
              <w:rPr>
                <w:rFonts w:ascii="Times New Roman" w:hAnsi="Times New Roman"/>
                <w:sz w:val="24"/>
                <w:szCs w:val="24"/>
                <w:shd w:val="clear" w:color="auto" w:fill="FFFFFF"/>
                <w:lang w:val="ru-RU"/>
              </w:rPr>
              <w:t xml:space="preserve"> сообщила</w:t>
            </w:r>
            <w:r w:rsidRPr="00AE16BF">
              <w:rPr>
                <w:rFonts w:ascii="Times New Roman" w:hAnsi="Times New Roman"/>
                <w:sz w:val="24"/>
                <w:szCs w:val="24"/>
                <w:shd w:val="clear" w:color="auto" w:fill="FFFFFF"/>
                <w:lang w:val="ru-RU"/>
              </w:rPr>
              <w:t xml:space="preserve">, что ФНПР считает целесообразным на очередном заседании трехсторонней комиссии по регулированию социально-трудовых отношений заслушать вопрос о вакцинации работающего населения, с учетом специфики проведения этой работы в организованных коллективах, </w:t>
            </w:r>
            <w:r w:rsidR="000E0930">
              <w:rPr>
                <w:rFonts w:ascii="Times New Roman" w:hAnsi="Times New Roman"/>
                <w:sz w:val="24"/>
                <w:szCs w:val="24"/>
                <w:shd w:val="clear" w:color="auto" w:fill="FFFFFF"/>
                <w:lang w:val="ru-RU"/>
              </w:rPr>
              <w:br/>
            </w:r>
            <w:r w:rsidRPr="00AE16BF">
              <w:rPr>
                <w:rFonts w:ascii="Times New Roman" w:hAnsi="Times New Roman"/>
                <w:sz w:val="24"/>
                <w:szCs w:val="24"/>
                <w:shd w:val="clear" w:color="auto" w:fill="FFFFFF"/>
                <w:lang w:val="ru-RU"/>
              </w:rPr>
              <w:t>а также предложить региональным трехсторонним комиссиям рассмотреть этот вопрос</w:t>
            </w:r>
            <w:proofErr w:type="gramEnd"/>
            <w:r w:rsidRPr="00AE16BF">
              <w:rPr>
                <w:rFonts w:ascii="Times New Roman" w:hAnsi="Times New Roman"/>
                <w:sz w:val="24"/>
                <w:szCs w:val="24"/>
                <w:shd w:val="clear" w:color="auto" w:fill="FFFFFF"/>
                <w:lang w:val="ru-RU"/>
              </w:rPr>
              <w:t xml:space="preserve"> на своих заседаниях.</w:t>
            </w:r>
          </w:p>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ФНПР направила </w:t>
            </w:r>
            <w:r w:rsidR="000E0930">
              <w:rPr>
                <w:rFonts w:ascii="Times New Roman" w:hAnsi="Times New Roman"/>
                <w:sz w:val="24"/>
                <w:szCs w:val="24"/>
                <w:lang w:val="ru-RU"/>
              </w:rPr>
              <w:t xml:space="preserve">письмо </w:t>
            </w:r>
            <w:r w:rsidRPr="00AE16BF">
              <w:rPr>
                <w:rFonts w:ascii="Times New Roman" w:hAnsi="Times New Roman"/>
                <w:sz w:val="24"/>
                <w:szCs w:val="24"/>
                <w:lang w:val="ru-RU"/>
              </w:rPr>
              <w:t xml:space="preserve">от 25.03.21 № 103-114/44  руководителям членских организаций ФНПР  </w:t>
            </w:r>
            <w:r w:rsidR="000E0930">
              <w:rPr>
                <w:rFonts w:ascii="Times New Roman" w:hAnsi="Times New Roman"/>
                <w:sz w:val="24"/>
                <w:szCs w:val="24"/>
                <w:lang w:val="ru-RU"/>
              </w:rPr>
              <w:br/>
              <w:t xml:space="preserve">с </w:t>
            </w:r>
            <w:r w:rsidRPr="00AE16BF">
              <w:rPr>
                <w:rFonts w:ascii="Times New Roman" w:hAnsi="Times New Roman"/>
                <w:sz w:val="24"/>
                <w:szCs w:val="24"/>
                <w:lang w:val="ru-RU"/>
              </w:rPr>
              <w:t>рекомендаци</w:t>
            </w:r>
            <w:r w:rsidR="000E0930">
              <w:rPr>
                <w:rFonts w:ascii="Times New Roman" w:hAnsi="Times New Roman"/>
                <w:sz w:val="24"/>
                <w:szCs w:val="24"/>
                <w:lang w:val="ru-RU"/>
              </w:rPr>
              <w:t>ями</w:t>
            </w:r>
            <w:r w:rsidRPr="00AE16BF">
              <w:rPr>
                <w:rFonts w:ascii="Times New Roman" w:hAnsi="Times New Roman"/>
                <w:sz w:val="24"/>
                <w:szCs w:val="24"/>
                <w:lang w:val="ru-RU"/>
              </w:rPr>
              <w:t xml:space="preserve">  Министерства здравоохранения Российской Федерации от 15.01.2021   № 1</w:t>
            </w:r>
            <w:proofErr w:type="gramStart"/>
            <w:r w:rsidRPr="00AE16BF">
              <w:rPr>
                <w:rFonts w:ascii="Times New Roman" w:hAnsi="Times New Roman"/>
                <w:sz w:val="24"/>
                <w:szCs w:val="24"/>
                <w:lang w:val="ru-RU"/>
              </w:rPr>
              <w:t>/И</w:t>
            </w:r>
            <w:proofErr w:type="gramEnd"/>
            <w:r w:rsidRPr="00AE16BF">
              <w:rPr>
                <w:rFonts w:ascii="Times New Roman" w:hAnsi="Times New Roman"/>
                <w:sz w:val="24"/>
                <w:szCs w:val="24"/>
                <w:lang w:val="ru-RU"/>
              </w:rPr>
              <w:t xml:space="preserve">/1-155 </w:t>
            </w:r>
            <w:r w:rsidR="000E0930">
              <w:rPr>
                <w:rFonts w:ascii="Times New Roman" w:hAnsi="Times New Roman"/>
                <w:sz w:val="24"/>
                <w:szCs w:val="24"/>
                <w:lang w:val="ru-RU"/>
              </w:rPr>
              <w:br/>
            </w:r>
            <w:r w:rsidRPr="00AE16BF">
              <w:rPr>
                <w:rFonts w:ascii="Times New Roman" w:hAnsi="Times New Roman"/>
                <w:sz w:val="24"/>
                <w:szCs w:val="24"/>
                <w:lang w:val="ru-RU"/>
              </w:rPr>
              <w:t xml:space="preserve">о правилах организации работы медицинских организаций, осуществляющих проведение вакцинации против </w:t>
            </w:r>
            <w:r w:rsidRPr="00AE16BF">
              <w:rPr>
                <w:rFonts w:ascii="Times New Roman" w:hAnsi="Times New Roman"/>
                <w:sz w:val="24"/>
                <w:szCs w:val="24"/>
              </w:rPr>
              <w:t>COVID</w:t>
            </w:r>
            <w:r w:rsidRPr="00AE16BF">
              <w:rPr>
                <w:rFonts w:ascii="Times New Roman" w:hAnsi="Times New Roman"/>
                <w:sz w:val="24"/>
                <w:szCs w:val="24"/>
                <w:lang w:val="ru-RU"/>
              </w:rPr>
              <w:t>-19</w:t>
            </w:r>
            <w:r w:rsidRPr="00AE16BF">
              <w:rPr>
                <w:rFonts w:ascii="Exo 2" w:hAnsi="Exo 2"/>
                <w:sz w:val="24"/>
                <w:szCs w:val="24"/>
                <w:shd w:val="clear" w:color="auto" w:fill="FFFFFF"/>
                <w:lang w:val="ru-RU"/>
              </w:rPr>
              <w:t xml:space="preserve"> </w:t>
            </w:r>
            <w:r w:rsidRPr="00AE16BF">
              <w:rPr>
                <w:rFonts w:ascii="Times New Roman" w:hAnsi="Times New Roman"/>
                <w:sz w:val="24"/>
                <w:szCs w:val="24"/>
                <w:shd w:val="clear" w:color="auto" w:fill="FFFFFF"/>
                <w:lang w:val="ru-RU"/>
              </w:rPr>
              <w:t xml:space="preserve">для использования в практической и разъяснительной работе при подготовке </w:t>
            </w:r>
            <w:r w:rsidR="000E0930">
              <w:rPr>
                <w:rFonts w:ascii="Times New Roman" w:hAnsi="Times New Roman"/>
                <w:sz w:val="24"/>
                <w:szCs w:val="24"/>
                <w:shd w:val="clear" w:color="auto" w:fill="FFFFFF"/>
                <w:lang w:val="ru-RU"/>
              </w:rPr>
              <w:br/>
            </w:r>
            <w:r w:rsidRPr="00AE16BF">
              <w:rPr>
                <w:rFonts w:ascii="Times New Roman" w:hAnsi="Times New Roman"/>
                <w:sz w:val="24"/>
                <w:szCs w:val="24"/>
                <w:shd w:val="clear" w:color="auto" w:fill="FFFFFF"/>
                <w:lang w:val="ru-RU"/>
              </w:rPr>
              <w:t>к вакцинации членов профсоюзов.</w:t>
            </w:r>
          </w:p>
          <w:p w:rsidR="00274BD1" w:rsidRDefault="00274BD1" w:rsidP="00A37C7F">
            <w:pPr>
              <w:pStyle w:val="a6"/>
              <w:shd w:val="clear" w:color="auto" w:fill="FFFFFF"/>
              <w:spacing w:after="0" w:line="240" w:lineRule="auto"/>
              <w:ind w:left="0" w:firstLine="459"/>
              <w:rPr>
                <w:rFonts w:ascii="Times New Roman" w:hAnsi="Times New Roman"/>
                <w:sz w:val="24"/>
                <w:szCs w:val="24"/>
                <w:lang w:val="ru-RU"/>
              </w:rPr>
            </w:pPr>
            <w:r w:rsidRPr="00AE16BF">
              <w:rPr>
                <w:rFonts w:ascii="Times New Roman" w:hAnsi="Times New Roman"/>
                <w:sz w:val="24"/>
                <w:szCs w:val="24"/>
                <w:lang w:val="ru-RU"/>
              </w:rPr>
              <w:t xml:space="preserve">На заседаниях Постоянной комиссии Генерального Совета ФНПР по социальным гарантиям    </w:t>
            </w:r>
            <w:r w:rsidR="000E0930">
              <w:rPr>
                <w:rFonts w:ascii="Times New Roman" w:hAnsi="Times New Roman"/>
                <w:sz w:val="24"/>
                <w:szCs w:val="24"/>
                <w:lang w:val="ru-RU"/>
              </w:rPr>
              <w:br/>
            </w:r>
            <w:r w:rsidRPr="00AE16BF">
              <w:rPr>
                <w:rFonts w:ascii="Times New Roman" w:hAnsi="Times New Roman"/>
                <w:sz w:val="24"/>
                <w:szCs w:val="24"/>
                <w:lang w:val="ru-RU"/>
              </w:rPr>
              <w:t xml:space="preserve">(13 апреля, 24 ноября) были рассмотрены вопросы о задачах профсоюзных </w:t>
            </w:r>
            <w:proofErr w:type="gramStart"/>
            <w:r w:rsidRPr="00AE16BF">
              <w:rPr>
                <w:rFonts w:ascii="Times New Roman" w:hAnsi="Times New Roman"/>
                <w:sz w:val="24"/>
                <w:szCs w:val="24"/>
                <w:lang w:val="ru-RU"/>
              </w:rPr>
              <w:t>организаций</w:t>
            </w:r>
            <w:proofErr w:type="gramEnd"/>
            <w:r w:rsidRPr="00AE16BF">
              <w:rPr>
                <w:rFonts w:ascii="Times New Roman" w:hAnsi="Times New Roman"/>
                <w:sz w:val="24"/>
                <w:szCs w:val="24"/>
                <w:lang w:val="ru-RU"/>
              </w:rPr>
              <w:t xml:space="preserve"> по сохранению здоровья работающих в условиях распространения новой </w:t>
            </w:r>
            <w:proofErr w:type="spellStart"/>
            <w:r w:rsidRPr="00AE16BF">
              <w:rPr>
                <w:rFonts w:ascii="Times New Roman" w:hAnsi="Times New Roman"/>
                <w:sz w:val="24"/>
                <w:szCs w:val="24"/>
                <w:lang w:val="ru-RU"/>
              </w:rPr>
              <w:t>коронавирусной</w:t>
            </w:r>
            <w:proofErr w:type="spellEnd"/>
            <w:r w:rsidRPr="00AE16BF">
              <w:rPr>
                <w:rFonts w:ascii="Times New Roman" w:hAnsi="Times New Roman"/>
                <w:sz w:val="24"/>
                <w:szCs w:val="24"/>
                <w:lang w:val="ru-RU"/>
              </w:rPr>
              <w:t xml:space="preserve"> инфекции. </w:t>
            </w:r>
            <w:proofErr w:type="gramStart"/>
            <w:r w:rsidRPr="00AE16BF">
              <w:rPr>
                <w:rFonts w:ascii="Times New Roman" w:hAnsi="Times New Roman"/>
                <w:sz w:val="24"/>
                <w:szCs w:val="24"/>
                <w:lang w:val="ru-RU"/>
              </w:rPr>
              <w:t>Приняты решения  проводить информационную работу среди членов профсоюза по их правам в системе ОМС</w:t>
            </w:r>
            <w:r w:rsidR="00753742">
              <w:rPr>
                <w:rStyle w:val="afa"/>
                <w:rFonts w:ascii="Times New Roman" w:hAnsi="Times New Roman"/>
                <w:sz w:val="24"/>
                <w:szCs w:val="24"/>
                <w:lang w:val="ru-RU"/>
              </w:rPr>
              <w:footnoteReference w:id="6"/>
            </w:r>
            <w:r w:rsidRPr="00AE16BF">
              <w:rPr>
                <w:rFonts w:ascii="Times New Roman" w:hAnsi="Times New Roman"/>
                <w:sz w:val="24"/>
                <w:szCs w:val="24"/>
                <w:lang w:val="ru-RU"/>
              </w:rPr>
              <w:t xml:space="preserve">, в частности о возможности прохождении углубленной диспансеризации; продолжить сотрудничество с социальными партнерами по взаимодействию в вопросах сохранения здоровья работающих, обратив внимание на усиление информационно-разъяснительной работы и на включение в коллективные договоры пункта по предоставлению работникам, проходящим вакцинацию против </w:t>
            </w:r>
            <w:proofErr w:type="spellStart"/>
            <w:r w:rsidRPr="00AE16BF">
              <w:rPr>
                <w:rFonts w:ascii="Times New Roman" w:hAnsi="Times New Roman"/>
                <w:sz w:val="24"/>
                <w:szCs w:val="24"/>
                <w:lang w:val="ru-RU"/>
              </w:rPr>
              <w:t>коронавирусной</w:t>
            </w:r>
            <w:proofErr w:type="spellEnd"/>
            <w:r w:rsidRPr="00AE16BF">
              <w:rPr>
                <w:rFonts w:ascii="Times New Roman" w:hAnsi="Times New Roman"/>
                <w:sz w:val="24"/>
                <w:szCs w:val="24"/>
                <w:lang w:val="ru-RU"/>
              </w:rPr>
              <w:t xml:space="preserve"> инфекции (</w:t>
            </w:r>
            <w:r w:rsidRPr="00AE16BF">
              <w:rPr>
                <w:rFonts w:ascii="Times New Roman" w:hAnsi="Times New Roman"/>
                <w:sz w:val="24"/>
                <w:szCs w:val="24"/>
              </w:rPr>
              <w:t>COVID</w:t>
            </w:r>
            <w:r w:rsidRPr="00AE16BF">
              <w:rPr>
                <w:rFonts w:ascii="Times New Roman" w:hAnsi="Times New Roman"/>
                <w:sz w:val="24"/>
                <w:szCs w:val="24"/>
                <w:lang w:val="ru-RU"/>
              </w:rPr>
              <w:t>-19), двух оплачиваемых выходных дней.</w:t>
            </w:r>
            <w:proofErr w:type="gramEnd"/>
          </w:p>
          <w:p w:rsidR="00274BD1" w:rsidRPr="00AE16BF" w:rsidRDefault="00274BD1" w:rsidP="00A37C7F">
            <w:pPr>
              <w:pStyle w:val="a7"/>
              <w:shd w:val="clear" w:color="auto" w:fill="FFFFFF"/>
              <w:spacing w:before="0" w:beforeAutospacing="0" w:after="0" w:afterAutospacing="0"/>
              <w:ind w:firstLine="459"/>
            </w:pPr>
            <w:r w:rsidRPr="00AE16BF">
              <w:t>По результатам мониторинга вакцинации в субъектах РФ ФНПР оперативно информировала Правительство Российской Федерации для срочного исправления ситуации</w:t>
            </w:r>
            <w:r w:rsidR="000C6531">
              <w:t>. Б</w:t>
            </w:r>
            <w:r w:rsidRPr="00AE16BF">
              <w:t xml:space="preserve">ыло направлено письмо  </w:t>
            </w:r>
            <w:r w:rsidR="000C6531">
              <w:br/>
            </w:r>
            <w:r w:rsidRPr="00AE16BF">
              <w:t>от 06.07.2021</w:t>
            </w:r>
            <w:r w:rsidR="000C6531">
              <w:t xml:space="preserve"> </w:t>
            </w:r>
            <w:r w:rsidRPr="00AE16BF">
              <w:t xml:space="preserve"> №114/118-213н </w:t>
            </w:r>
            <w:r w:rsidR="000C6531">
              <w:t xml:space="preserve"> </w:t>
            </w:r>
            <w:r w:rsidRPr="00AE16BF">
              <w:t xml:space="preserve">в адрес Правительства Российской Федерации </w:t>
            </w:r>
            <w:r w:rsidR="00E34027">
              <w:fldChar w:fldCharType="begin"/>
            </w:r>
            <w:r>
              <w:instrText xml:space="preserve"> DOCVARIABLE annotat2 </w:instrText>
            </w:r>
            <w:r w:rsidR="00E34027">
              <w:fldChar w:fldCharType="separate"/>
            </w:r>
            <w:r w:rsidRPr="00AE16BF">
              <w:t xml:space="preserve">с информацией  о нехватке вакцины для массовой вакцинации населения от </w:t>
            </w:r>
            <w:proofErr w:type="spellStart"/>
            <w:r w:rsidRPr="00AE16BF">
              <w:t>COVIDa</w:t>
            </w:r>
            <w:proofErr w:type="spellEnd"/>
            <w:r w:rsidRPr="00AE16BF">
              <w:t xml:space="preserve"> в субъектах Российской Федерации</w:t>
            </w:r>
            <w:r w:rsidR="00E34027">
              <w:fldChar w:fldCharType="end"/>
            </w:r>
            <w:r w:rsidRPr="00AE16BF">
              <w:t>.</w:t>
            </w:r>
          </w:p>
          <w:p w:rsidR="00274BD1" w:rsidRPr="00A37C7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25.06.2021 </w:t>
            </w:r>
            <w:r w:rsidR="00E34027">
              <w:fldChar w:fldCharType="begin"/>
            </w:r>
            <w:r w:rsidR="00E34027">
              <w:instrText>HYPERLINK</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events</w:instrText>
            </w:r>
            <w:r w:rsidR="00E34027" w:rsidRPr="001F1314">
              <w:rPr>
                <w:lang w:val="ru-RU"/>
              </w:rPr>
              <w:instrText>/</w:instrText>
            </w:r>
            <w:r w:rsidR="00E34027">
              <w:instrText>novosti</w:instrText>
            </w:r>
            <w:r w:rsidR="00E34027" w:rsidRPr="001F1314">
              <w:rPr>
                <w:lang w:val="ru-RU"/>
              </w:rPr>
              <w:instrText>-</w:instrText>
            </w:r>
            <w:r w:rsidR="00E34027">
              <w:instrText>fnpr</w:instrText>
            </w:r>
            <w:r w:rsidR="00E34027" w:rsidRPr="001F1314">
              <w:rPr>
                <w:lang w:val="ru-RU"/>
              </w:rPr>
              <w:instrText>/</w:instrText>
            </w:r>
            <w:r w:rsidR="00E34027">
              <w:instrText>fnpr</w:instrText>
            </w:r>
            <w:r w:rsidR="00E34027" w:rsidRPr="001F1314">
              <w:rPr>
                <w:lang w:val="ru-RU"/>
              </w:rPr>
              <w:instrText>-</w:instrText>
            </w:r>
            <w:r w:rsidR="00E34027">
              <w:instrText>i</w:instrText>
            </w:r>
            <w:r w:rsidR="00E34027" w:rsidRPr="001F1314">
              <w:rPr>
                <w:lang w:val="ru-RU"/>
              </w:rPr>
              <w:instrText>-</w:instrText>
            </w:r>
            <w:r w:rsidR="00E34027">
              <w:instrText>rspp</w:instrText>
            </w:r>
            <w:r w:rsidR="00E34027" w:rsidRPr="001F1314">
              <w:rPr>
                <w:lang w:val="ru-RU"/>
              </w:rPr>
              <w:instrText>-</w:instrText>
            </w:r>
            <w:r w:rsidR="00E34027">
              <w:instrText>prinyali</w:instrText>
            </w:r>
            <w:r w:rsidR="00E34027" w:rsidRPr="001F1314">
              <w:rPr>
                <w:lang w:val="ru-RU"/>
              </w:rPr>
              <w:instrText>-</w:instrText>
            </w:r>
            <w:r w:rsidR="00E34027">
              <w:instrText>sovmestnoe</w:instrText>
            </w:r>
            <w:r w:rsidR="00E34027" w:rsidRPr="001F1314">
              <w:rPr>
                <w:lang w:val="ru-RU"/>
              </w:rPr>
              <w:instrText>-</w:instrText>
            </w:r>
            <w:r w:rsidR="00E34027">
              <w:instrText>obrashchenie</w:instrText>
            </w:r>
            <w:r w:rsidR="00E34027" w:rsidRPr="001F1314">
              <w:rPr>
                <w:lang w:val="ru-RU"/>
              </w:rPr>
              <w:instrText>-</w:instrText>
            </w:r>
            <w:r w:rsidR="00E34027">
              <w:instrText>k</w:instrText>
            </w:r>
            <w:r w:rsidR="00E34027" w:rsidRPr="001F1314">
              <w:rPr>
                <w:lang w:val="ru-RU"/>
              </w:rPr>
              <w:instrText>-</w:instrText>
            </w:r>
            <w:r w:rsidR="00E34027">
              <w:instrText>rabotodatelyam</w:instrText>
            </w:r>
            <w:r w:rsidR="00E34027" w:rsidRPr="001F1314">
              <w:rPr>
                <w:lang w:val="ru-RU"/>
              </w:rPr>
              <w:instrText>-</w:instrText>
            </w:r>
            <w:r w:rsidR="00E34027">
              <w:instrText>i</w:instrText>
            </w:r>
            <w:r w:rsidR="00E34027" w:rsidRPr="001F1314">
              <w:rPr>
                <w:lang w:val="ru-RU"/>
              </w:rPr>
              <w:instrText>-</w:instrText>
            </w:r>
            <w:r w:rsidR="00E34027">
              <w:instrText>trudyashchimsya</w:instrText>
            </w:r>
            <w:r w:rsidR="00E34027" w:rsidRPr="001F1314">
              <w:rPr>
                <w:lang w:val="ru-RU"/>
              </w:rPr>
              <w:instrText>-</w:instrText>
            </w:r>
            <w:r w:rsidR="00E34027">
              <w:instrText>o</w:instrText>
            </w:r>
            <w:r w:rsidR="00E34027" w:rsidRPr="001F1314">
              <w:rPr>
                <w:lang w:val="ru-RU"/>
              </w:rPr>
              <w:instrText>-</w:instrText>
            </w:r>
            <w:r w:rsidR="00E34027">
              <w:instrText>neobkhodimosti</w:instrText>
            </w:r>
            <w:r w:rsidR="00E34027" w:rsidRPr="001F1314">
              <w:rPr>
                <w:lang w:val="ru-RU"/>
              </w:rPr>
              <w:instrText>-</w:instrText>
            </w:r>
            <w:r w:rsidR="00E34027">
              <w:instrText>vak</w:instrText>
            </w:r>
            <w:r w:rsidR="00E34027" w:rsidRPr="001F1314">
              <w:rPr>
                <w:lang w:val="ru-RU"/>
              </w:rPr>
              <w:instrText>.</w:instrText>
            </w:r>
            <w:r w:rsidR="00E34027">
              <w:instrText>html</w:instrText>
            </w:r>
            <w:r w:rsidR="00E34027" w:rsidRPr="001F1314">
              <w:rPr>
                <w:lang w:val="ru-RU"/>
              </w:rPr>
              <w:instrText>"</w:instrText>
            </w:r>
            <w:r w:rsidR="00E34027">
              <w:fldChar w:fldCharType="separate"/>
            </w:r>
            <w:r w:rsidRPr="00A37C7F">
              <w:rPr>
                <w:rStyle w:val="a8"/>
                <w:rFonts w:ascii="Times New Roman" w:eastAsiaTheme="majorEastAsia" w:hAnsi="Times New Roman"/>
                <w:color w:val="auto"/>
                <w:sz w:val="24"/>
                <w:szCs w:val="24"/>
                <w:u w:val="none"/>
                <w:lang w:val="ru-RU"/>
              </w:rPr>
              <w:t xml:space="preserve">ФНПР и РСПП приняли совместное </w:t>
            </w:r>
            <w:r w:rsidR="00B21CC3">
              <w:rPr>
                <w:rStyle w:val="a8"/>
                <w:rFonts w:ascii="Times New Roman" w:eastAsiaTheme="majorEastAsia" w:hAnsi="Times New Roman"/>
                <w:color w:val="auto"/>
                <w:sz w:val="24"/>
                <w:szCs w:val="24"/>
                <w:u w:val="none"/>
                <w:lang w:val="ru-RU"/>
              </w:rPr>
              <w:t>О</w:t>
            </w:r>
            <w:r w:rsidRPr="00A37C7F">
              <w:rPr>
                <w:rStyle w:val="a8"/>
                <w:rFonts w:ascii="Times New Roman" w:eastAsiaTheme="majorEastAsia" w:hAnsi="Times New Roman"/>
                <w:color w:val="auto"/>
                <w:sz w:val="24"/>
                <w:szCs w:val="24"/>
                <w:u w:val="none"/>
                <w:lang w:val="ru-RU"/>
              </w:rPr>
              <w:t xml:space="preserve">бращение к работодателям и трудящимся </w:t>
            </w:r>
            <w:r w:rsidR="00B21CC3">
              <w:rPr>
                <w:rStyle w:val="a8"/>
                <w:rFonts w:ascii="Times New Roman" w:eastAsiaTheme="majorEastAsia" w:hAnsi="Times New Roman"/>
                <w:color w:val="auto"/>
                <w:sz w:val="24"/>
                <w:szCs w:val="24"/>
                <w:u w:val="none"/>
                <w:lang w:val="ru-RU"/>
              </w:rPr>
              <w:br/>
            </w:r>
            <w:r w:rsidRPr="00A37C7F">
              <w:rPr>
                <w:rStyle w:val="a8"/>
                <w:rFonts w:ascii="Times New Roman" w:eastAsiaTheme="majorEastAsia" w:hAnsi="Times New Roman"/>
                <w:color w:val="auto"/>
                <w:sz w:val="24"/>
                <w:szCs w:val="24"/>
                <w:u w:val="none"/>
                <w:lang w:val="ru-RU"/>
              </w:rPr>
              <w:t>о необходимости вакцинации.</w:t>
            </w:r>
            <w:r w:rsidR="00E34027">
              <w:fldChar w:fldCharType="end"/>
            </w:r>
          </w:p>
          <w:p w:rsidR="00274BD1" w:rsidRDefault="00274BD1" w:rsidP="00A37C7F">
            <w:pPr>
              <w:pStyle w:val="a7"/>
              <w:shd w:val="clear" w:color="auto" w:fill="FFFFFF"/>
              <w:spacing w:before="0" w:beforeAutospacing="0" w:after="0" w:afterAutospacing="0"/>
              <w:ind w:firstLine="459"/>
              <w:rPr>
                <w:rFonts w:asciiTheme="minorHAnsi" w:hAnsiTheme="minorHAnsi"/>
              </w:rPr>
            </w:pPr>
            <w:r w:rsidRPr="00AE16BF">
              <w:t>В июне 2021 года ФНПР выступила с Обращением ко всем трудящимся страны о вакцинации – «ВАКЦИНА ОТ ЗАРАЗЫ = БЕЗОПАСНЫЙ ТРУД», в котором призывают всех сделать прививку</w:t>
            </w:r>
            <w:r w:rsidRPr="00AE16BF">
              <w:rPr>
                <w:rFonts w:ascii="Exo 2" w:hAnsi="Exo 2"/>
              </w:rPr>
              <w:t xml:space="preserve">, чтобы </w:t>
            </w:r>
            <w:r w:rsidRPr="00AE16BF">
              <w:rPr>
                <w:rFonts w:ascii="Exo 2" w:hAnsi="Exo 2"/>
              </w:rPr>
              <w:lastRenderedPageBreak/>
              <w:t>безопасно трудиться.   </w:t>
            </w:r>
          </w:p>
          <w:p w:rsidR="00274BD1" w:rsidRPr="00AE16BF" w:rsidRDefault="00274BD1" w:rsidP="00A37C7F">
            <w:pPr>
              <w:pStyle w:val="a7"/>
              <w:shd w:val="clear" w:color="auto" w:fill="FFFFFF"/>
              <w:spacing w:before="0" w:beforeAutospacing="0" w:after="0" w:afterAutospacing="0"/>
              <w:ind w:firstLine="459"/>
              <w:rPr>
                <w:rFonts w:ascii="Exo 2" w:hAnsi="Exo 2"/>
              </w:rPr>
            </w:pPr>
            <w:r w:rsidRPr="00AE16BF">
              <w:t xml:space="preserve">26.08.2021 Исполком ФНПР принял </w:t>
            </w:r>
            <w:r w:rsidR="00B21CC3">
              <w:t>п</w:t>
            </w:r>
            <w:r w:rsidRPr="00AE16BF">
              <w:t>остановление «О ситуации по организации и проведению вакцинации работающего населения».</w:t>
            </w:r>
          </w:p>
          <w:p w:rsidR="00274BD1" w:rsidRPr="00A37C7F" w:rsidRDefault="00274BD1" w:rsidP="00A37C7F">
            <w:pPr>
              <w:pStyle w:val="a7"/>
              <w:shd w:val="clear" w:color="auto" w:fill="FFFFFF"/>
              <w:spacing w:before="0" w:beforeAutospacing="0" w:after="0" w:afterAutospacing="0"/>
              <w:ind w:firstLine="459"/>
            </w:pPr>
            <w:r w:rsidRPr="00AE16BF">
              <w:t xml:space="preserve">ФНПР обратилась в Правительство Российской Федерации от 27.12.2021  № 101-114/235-444н </w:t>
            </w:r>
            <w:r w:rsidR="00B21CC3">
              <w:br/>
            </w:r>
            <w:r w:rsidRPr="00AE16BF">
              <w:t>с просьбой принять срочные меры по разработке методики выдачи сертификатов о вакцинации гражданам, имеющим антитела, независимо от того, внесены ли они в федеральный ре</w:t>
            </w:r>
            <w:r w:rsidR="00B21CC3">
              <w:t>ес</w:t>
            </w:r>
            <w:r w:rsidRPr="00AE16BF">
              <w:t xml:space="preserve">тр больных новой </w:t>
            </w:r>
            <w:proofErr w:type="spellStart"/>
            <w:r w:rsidRPr="00AE16BF">
              <w:t>коронавирусной</w:t>
            </w:r>
            <w:proofErr w:type="spellEnd"/>
            <w:r w:rsidRPr="00AE16BF">
              <w:t xml:space="preserve"> инфекцией. Также профсоюзы считают необходимым разработать и принять финансово-распорядительные документы, устанавливающие источники оплаты дополнительных дней отдыха после вакцинации от COVID-19</w:t>
            </w:r>
            <w:r w:rsidR="00CF15A6">
              <w:t>.</w:t>
            </w:r>
            <w:r w:rsidRPr="00A37C7F">
              <w:t> </w:t>
            </w:r>
            <w:r w:rsidR="00CF15A6">
              <w:t>(</w:t>
            </w:r>
            <w:hyperlink r:id="rId10" w:history="1">
              <w:r w:rsidRPr="00A37C7F">
                <w:rPr>
                  <w:rStyle w:val="a8"/>
                  <w:rFonts w:eastAsiaTheme="majorEastAsia"/>
                  <w:color w:val="auto"/>
                  <w:u w:val="none"/>
                </w:rPr>
                <w:t>Письмо Заместителю Председателя Правительства Российской Федерации Голиковой Т.А.</w:t>
              </w:r>
              <w:r w:rsidRPr="00A37C7F">
                <w:t xml:space="preserve"> от 27.12.2021</w:t>
              </w:r>
              <w:r w:rsidR="00CF15A6">
                <w:t xml:space="preserve"> </w:t>
              </w:r>
              <w:r w:rsidRPr="00A37C7F">
                <w:rPr>
                  <w:rStyle w:val="a8"/>
                  <w:rFonts w:eastAsiaTheme="majorEastAsia"/>
                  <w:color w:val="auto"/>
                  <w:u w:val="none"/>
                </w:rPr>
                <w:t xml:space="preserve"> № 101-114/234-440н</w:t>
              </w:r>
            </w:hyperlink>
            <w:r w:rsidR="00CF15A6">
              <w:t>)</w:t>
            </w:r>
            <w:r w:rsidRPr="00A37C7F">
              <w:t xml:space="preserve">. </w:t>
            </w:r>
          </w:p>
          <w:p w:rsidR="00274BD1" w:rsidRPr="00AE16BF" w:rsidRDefault="00274BD1" w:rsidP="00A37C7F">
            <w:pPr>
              <w:pStyle w:val="a7"/>
              <w:shd w:val="clear" w:color="auto" w:fill="FFFFFF"/>
              <w:spacing w:before="0" w:beforeAutospacing="0" w:after="0" w:afterAutospacing="0"/>
              <w:ind w:firstLine="459"/>
            </w:pPr>
            <w:r w:rsidRPr="00AE16BF">
              <w:t xml:space="preserve">ФНПР направлено письмо </w:t>
            </w:r>
            <w:proofErr w:type="gramStart"/>
            <w:r w:rsidRPr="00AE16BF">
              <w:t>в</w:t>
            </w:r>
            <w:proofErr w:type="gramEnd"/>
            <w:r w:rsidRPr="00AE16BF">
              <w:t xml:space="preserve"> </w:t>
            </w:r>
            <w:proofErr w:type="gramStart"/>
            <w:r w:rsidRPr="00AE16BF">
              <w:t>Минтруда</w:t>
            </w:r>
            <w:proofErr w:type="gramEnd"/>
            <w:r w:rsidRPr="00AE16BF">
              <w:t xml:space="preserve"> России от 09.11.2021  №103-114/3906-180</w:t>
            </w:r>
            <w:r w:rsidR="00CF15A6">
              <w:t>-355н по вопросу пролонгации п. </w:t>
            </w:r>
            <w:r w:rsidRPr="00AE16BF">
              <w:t xml:space="preserve">3.1. приложения к приказу Минтруда России  от 14.07.2021 №467н на 2022 год, касающегося возможности за счет сумм страховых взносов страхователя реализовывать мероприятия </w:t>
            </w:r>
            <w:r w:rsidR="00CF15A6">
              <w:br/>
            </w:r>
            <w:r w:rsidRPr="00AE16BF">
              <w:t xml:space="preserve">по предупреждению распространения новой </w:t>
            </w:r>
            <w:proofErr w:type="spellStart"/>
            <w:r w:rsidRPr="00AE16BF">
              <w:t>коронавирусной</w:t>
            </w:r>
            <w:proofErr w:type="spellEnd"/>
            <w:r w:rsidRPr="00AE16BF">
              <w:t xml:space="preserve"> инфекции.</w:t>
            </w:r>
          </w:p>
          <w:p w:rsidR="00274BD1" w:rsidRPr="00AE16BF" w:rsidRDefault="00274BD1" w:rsidP="00A37C7F">
            <w:pPr>
              <w:pStyle w:val="a7"/>
              <w:shd w:val="clear" w:color="auto" w:fill="FFFFFF"/>
              <w:spacing w:before="0" w:beforeAutospacing="0" w:after="0" w:afterAutospacing="0"/>
              <w:ind w:firstLine="459"/>
            </w:pPr>
            <w:r w:rsidRPr="00AE16BF">
              <w:rPr>
                <w:shd w:val="clear" w:color="auto" w:fill="FFFFFF"/>
              </w:rPr>
              <w:t xml:space="preserve">ФНПР совместно с социальными партнерами и МОТ ведет работу по реализации программ </w:t>
            </w:r>
            <w:r w:rsidR="00CF15A6">
              <w:rPr>
                <w:shd w:val="clear" w:color="auto" w:fill="FFFFFF"/>
              </w:rPr>
              <w:br/>
            </w:r>
            <w:r w:rsidRPr="00AE16BF">
              <w:rPr>
                <w:shd w:val="clear" w:color="auto" w:fill="FFFFFF"/>
              </w:rPr>
              <w:t>по профилактике ВИЧ/</w:t>
            </w:r>
            <w:proofErr w:type="spellStart"/>
            <w:r w:rsidRPr="00AE16BF">
              <w:rPr>
                <w:shd w:val="clear" w:color="auto" w:fill="FFFFFF"/>
              </w:rPr>
              <w:t>СПИДа</w:t>
            </w:r>
            <w:proofErr w:type="spellEnd"/>
            <w:r w:rsidRPr="00AE16BF">
              <w:rPr>
                <w:shd w:val="clear" w:color="auto" w:fill="FFFFFF"/>
              </w:rPr>
              <w:t xml:space="preserve"> на рабочих местах и недопущению дискриминации и стигматизации </w:t>
            </w:r>
            <w:r w:rsidR="00CF15A6">
              <w:rPr>
                <w:shd w:val="clear" w:color="auto" w:fill="FFFFFF"/>
              </w:rPr>
              <w:br/>
            </w:r>
            <w:r w:rsidRPr="00AE16BF">
              <w:rPr>
                <w:shd w:val="clear" w:color="auto" w:fill="FFFFFF"/>
              </w:rPr>
              <w:t>в трудовых коллективах лиц, живущих с ВИЧ-инфекцией.</w:t>
            </w:r>
            <w:r w:rsidRPr="00AE16BF">
              <w:rPr>
                <w:rFonts w:ascii="Exo 2" w:hAnsi="Exo 2"/>
              </w:rPr>
              <w:t xml:space="preserve"> </w:t>
            </w:r>
            <w:r w:rsidRPr="00AE16BF">
              <w:t xml:space="preserve">Для улучшения информированности работающих членов профсоюза ФНПР приняла участие в разработке методических материалов </w:t>
            </w:r>
            <w:r w:rsidR="00CF15A6">
              <w:br/>
            </w:r>
            <w:r w:rsidRPr="00AE16BF">
              <w:t xml:space="preserve">по вопросам профилактики ВИЧ-инфекции и </w:t>
            </w:r>
            <w:proofErr w:type="spellStart"/>
            <w:r w:rsidRPr="00AE16BF">
              <w:t>СПИДа</w:t>
            </w:r>
            <w:proofErr w:type="spellEnd"/>
            <w:r w:rsidRPr="00AE16BF">
              <w:t xml:space="preserve"> на рабочем месте. Презентация информационных материалов прошла в декабре 2019 года на </w:t>
            </w:r>
            <w:r w:rsidR="00CF15A6">
              <w:t>К</w:t>
            </w:r>
            <w:r w:rsidRPr="00AE16BF">
              <w:t>руглом столе на тем</w:t>
            </w:r>
            <w:r w:rsidR="00CF15A6">
              <w:t>у</w:t>
            </w:r>
            <w:r w:rsidRPr="00AE16BF">
              <w:t xml:space="preserve"> «Как говорить о ВИЧ/</w:t>
            </w:r>
            <w:proofErr w:type="spellStart"/>
            <w:r w:rsidRPr="00AE16BF">
              <w:t>СПИДе</w:t>
            </w:r>
            <w:proofErr w:type="spellEnd"/>
            <w:r w:rsidRPr="00AE16BF">
              <w:t xml:space="preserve"> </w:t>
            </w:r>
            <w:r w:rsidR="00CF15A6">
              <w:br/>
            </w:r>
            <w:r w:rsidRPr="00AE16BF">
              <w:t xml:space="preserve">в трудовых коллективах? Инструкция для каждого», </w:t>
            </w:r>
            <w:proofErr w:type="gramStart"/>
            <w:r w:rsidRPr="00AE16BF">
              <w:t>организованном</w:t>
            </w:r>
            <w:proofErr w:type="gramEnd"/>
            <w:r w:rsidRPr="00AE16BF">
              <w:t xml:space="preserve"> социальными партнерами совместно с МОТ. Разработанные методические материалы будут способствовать повышению уровня осведомленности по вопросам профилактики ВИЧ-инфекции, недопустимости дискриминации и стигматизации людей, живущих с ВИЧ, а также стимулировать работодателей к реализации мероприятий по профилактике ВИЧ/</w:t>
            </w:r>
            <w:proofErr w:type="spellStart"/>
            <w:r w:rsidRPr="00AE16BF">
              <w:t>СПИДа</w:t>
            </w:r>
            <w:proofErr w:type="spellEnd"/>
            <w:r w:rsidRPr="00AE16BF">
              <w:t xml:space="preserve"> на рабочих местах.</w:t>
            </w:r>
          </w:p>
          <w:p w:rsidR="00274BD1" w:rsidRPr="00AE16BF" w:rsidRDefault="00274BD1" w:rsidP="00A37C7F">
            <w:pPr>
              <w:pStyle w:val="a7"/>
              <w:shd w:val="clear" w:color="auto" w:fill="FFFFFF"/>
              <w:spacing w:before="0" w:beforeAutospacing="0" w:after="0" w:afterAutospacing="0"/>
              <w:ind w:firstLine="459"/>
            </w:pPr>
            <w:r w:rsidRPr="00AE16BF">
              <w:t xml:space="preserve">ФНПР совместно с социальными партнерами и МОТ вела работу по реализации программ </w:t>
            </w:r>
            <w:r w:rsidR="00CF15A6">
              <w:br/>
            </w:r>
            <w:r w:rsidRPr="00AE16BF">
              <w:t>по профилактике ВИЧ/</w:t>
            </w:r>
            <w:proofErr w:type="spellStart"/>
            <w:r w:rsidRPr="00AE16BF">
              <w:t>СПИДа</w:t>
            </w:r>
            <w:proofErr w:type="spellEnd"/>
            <w:r w:rsidRPr="00AE16BF">
              <w:t xml:space="preserve"> на рабочих</w:t>
            </w:r>
            <w:r w:rsidR="00CF15A6">
              <w:t xml:space="preserve"> местах</w:t>
            </w:r>
            <w:r w:rsidRPr="00AE16BF">
              <w:t xml:space="preserve">. В рамках реализации Программы сотрудничества </w:t>
            </w:r>
            <w:proofErr w:type="gramStart"/>
            <w:r w:rsidRPr="00AE16BF">
              <w:t>между</w:t>
            </w:r>
            <w:proofErr w:type="gramEnd"/>
            <w:r w:rsidRPr="00AE16BF">
              <w:t xml:space="preserve"> </w:t>
            </w:r>
            <w:proofErr w:type="gramStart"/>
            <w:r w:rsidRPr="00AE16BF">
              <w:t>МОТ</w:t>
            </w:r>
            <w:proofErr w:type="gramEnd"/>
            <w:r w:rsidRPr="00AE16BF">
              <w:t xml:space="preserve"> и РФ «ВИЧ/СПИД и сфера труда» проведены обучающие семинары</w:t>
            </w:r>
            <w:r w:rsidRPr="00AE16BF">
              <w:rPr>
                <w:rStyle w:val="a9"/>
              </w:rPr>
              <w:t xml:space="preserve">. </w:t>
            </w:r>
            <w:r w:rsidRPr="00AE16BF">
              <w:t>В феврале 2021 года  проведено рабочее совещание с И</w:t>
            </w:r>
            <w:r w:rsidR="00591909">
              <w:t xml:space="preserve">нститутом профсоюзного движения ОУП </w:t>
            </w:r>
            <w:proofErr w:type="gramStart"/>
            <w:r w:rsidR="00591909">
              <w:t>ВО</w:t>
            </w:r>
            <w:proofErr w:type="gramEnd"/>
            <w:r w:rsidR="00591909">
              <w:t xml:space="preserve"> «Академия труда и социальных отношений» (далее – ИПД </w:t>
            </w:r>
            <w:proofErr w:type="spellStart"/>
            <w:r w:rsidR="00591909">
              <w:t>АТиСО</w:t>
            </w:r>
            <w:proofErr w:type="spellEnd"/>
            <w:r w:rsidR="00591909">
              <w:t xml:space="preserve">)  </w:t>
            </w:r>
            <w:r w:rsidRPr="00AE16BF">
              <w:t xml:space="preserve">и </w:t>
            </w:r>
            <w:r w:rsidR="00591909">
              <w:t xml:space="preserve"> </w:t>
            </w:r>
            <w:r w:rsidRPr="00AE16BF">
              <w:t xml:space="preserve">МОТ по учебным материалам ВИЧ/СПИД. </w:t>
            </w:r>
          </w:p>
          <w:p w:rsidR="00274BD1" w:rsidRPr="00AE16BF" w:rsidRDefault="00274BD1" w:rsidP="00A37C7F">
            <w:pPr>
              <w:pStyle w:val="a7"/>
              <w:shd w:val="clear" w:color="auto" w:fill="FFFFFF"/>
              <w:spacing w:before="0" w:beforeAutospacing="0" w:after="0" w:afterAutospacing="0"/>
              <w:ind w:firstLine="459"/>
            </w:pPr>
            <w:proofErr w:type="gramStart"/>
            <w:r w:rsidRPr="00AE16BF">
              <w:t>В мае 2021 года  ФНПР  совместно с  Бюро МОТ был</w:t>
            </w:r>
            <w:r w:rsidR="007D0369">
              <w:t>и</w:t>
            </w:r>
            <w:r w:rsidRPr="00AE16BF">
              <w:t xml:space="preserve"> организованы и проведены семинары  </w:t>
            </w:r>
            <w:r w:rsidR="007D0369">
              <w:br/>
            </w:r>
            <w:r w:rsidRPr="00AE16BF">
              <w:t>на тему «Роль профсоюзов в усилении программ по ВИЧ/</w:t>
            </w:r>
            <w:proofErr w:type="spellStart"/>
            <w:r w:rsidRPr="00AE16BF">
              <w:t>СПИДу</w:t>
            </w:r>
            <w:proofErr w:type="spellEnd"/>
            <w:r w:rsidRPr="00AE16BF">
              <w:t xml:space="preserve"> на рабочих местах» </w:t>
            </w:r>
            <w:r w:rsidR="007D0369">
              <w:br/>
            </w:r>
            <w:r w:rsidRPr="00AE16BF">
              <w:t xml:space="preserve">в Дальневосточном и Южном </w:t>
            </w:r>
            <w:r w:rsidR="007D0369">
              <w:t>ф</w:t>
            </w:r>
            <w:r w:rsidRPr="00AE16BF">
              <w:t>едеральных округах.</w:t>
            </w:r>
            <w:proofErr w:type="gramEnd"/>
          </w:p>
          <w:p w:rsidR="00274BD1" w:rsidRPr="00AE16BF" w:rsidRDefault="00274BD1" w:rsidP="00A37C7F">
            <w:pPr>
              <w:pStyle w:val="a7"/>
              <w:shd w:val="clear" w:color="auto" w:fill="FFFFFF"/>
              <w:spacing w:before="0" w:beforeAutospacing="0" w:after="0" w:afterAutospacing="0"/>
              <w:ind w:firstLine="459"/>
            </w:pPr>
            <w:r w:rsidRPr="00A37C7F">
              <w:rPr>
                <w:rStyle w:val="a9"/>
                <w:i w:val="0"/>
              </w:rPr>
              <w:lastRenderedPageBreak/>
              <w:t>В июле 2021</w:t>
            </w:r>
            <w:r w:rsidR="007D0369">
              <w:rPr>
                <w:rStyle w:val="a9"/>
                <w:i w:val="0"/>
              </w:rPr>
              <w:t> </w:t>
            </w:r>
            <w:r w:rsidRPr="00A37C7F">
              <w:rPr>
                <w:rStyle w:val="a9"/>
                <w:i w:val="0"/>
              </w:rPr>
              <w:t>г.</w:t>
            </w:r>
            <w:r w:rsidRPr="00A37C7F">
              <w:rPr>
                <w:i/>
                <w:shd w:val="clear" w:color="auto" w:fill="FAFAFA"/>
              </w:rPr>
              <w:t xml:space="preserve"> </w:t>
            </w:r>
            <w:r w:rsidRPr="00AE16BF">
              <w:t xml:space="preserve">ФНПР совместно </w:t>
            </w:r>
            <w:proofErr w:type="gramStart"/>
            <w:r w:rsidRPr="00AE16BF">
              <w:t>с</w:t>
            </w:r>
            <w:proofErr w:type="gramEnd"/>
            <w:r w:rsidRPr="00AE16BF">
              <w:t xml:space="preserve"> </w:t>
            </w:r>
            <w:proofErr w:type="gramStart"/>
            <w:r w:rsidRPr="00AE16BF">
              <w:t>МОТ</w:t>
            </w:r>
            <w:proofErr w:type="gramEnd"/>
            <w:r w:rsidRPr="00AE16BF">
              <w:t xml:space="preserve"> проведено совещание по вопросу реализации дистанционного курса обучения  «Усиление программ по ВИЧ/</w:t>
            </w:r>
            <w:proofErr w:type="spellStart"/>
            <w:r w:rsidRPr="00AE16BF">
              <w:t>СПИДу</w:t>
            </w:r>
            <w:proofErr w:type="spellEnd"/>
            <w:r w:rsidRPr="00AE16BF">
              <w:t xml:space="preserve"> на рабочих местах». </w:t>
            </w:r>
          </w:p>
          <w:p w:rsidR="00274BD1" w:rsidRDefault="007D0369" w:rsidP="007D0369">
            <w:pPr>
              <w:pStyle w:val="a7"/>
              <w:shd w:val="clear" w:color="auto" w:fill="FFFFFF"/>
              <w:spacing w:before="0" w:beforeAutospacing="0" w:after="0" w:afterAutospacing="0"/>
              <w:ind w:firstLine="459"/>
            </w:pPr>
            <w:r>
              <w:t xml:space="preserve">ФНПР направлено письмо </w:t>
            </w:r>
            <w:r w:rsidR="00274BD1" w:rsidRPr="00AE16BF">
              <w:t>от 12.07.2021</w:t>
            </w:r>
            <w:r>
              <w:t xml:space="preserve"> № </w:t>
            </w:r>
            <w:r w:rsidR="00274BD1" w:rsidRPr="00AE16BF">
              <w:t xml:space="preserve">103-114/2908/123 заместителю Министра здравоохранения РФ Гридневу О.В. о рассмотрении доработанного проекта </w:t>
            </w:r>
            <w:r>
              <w:t>П</w:t>
            </w:r>
            <w:r w:rsidR="00274BD1" w:rsidRPr="00AE16BF">
              <w:t xml:space="preserve">лана мероприятий </w:t>
            </w:r>
            <w:r>
              <w:br/>
            </w:r>
            <w:r w:rsidR="00274BD1" w:rsidRPr="00AE16BF">
              <w:t xml:space="preserve">по реализации Государственной стратегии противодействия распространению ВИЧ-инфекции </w:t>
            </w:r>
            <w:r>
              <w:br/>
            </w:r>
            <w:r w:rsidR="00274BD1" w:rsidRPr="00AE16BF">
              <w:t>в Российской Федерации до 2030 года и проекта распоряжения Правительства РФ об утверждении п</w:t>
            </w:r>
            <w:r w:rsidR="00274BD1">
              <w:t>лана мероприятий по реализации с</w:t>
            </w:r>
            <w:r w:rsidR="00274BD1" w:rsidRPr="00AE16BF">
              <w:t>тратегии.</w:t>
            </w:r>
          </w:p>
          <w:p w:rsidR="005B26F1" w:rsidRPr="005B26F1" w:rsidRDefault="005B26F1" w:rsidP="007D0369">
            <w:pPr>
              <w:pStyle w:val="a7"/>
              <w:shd w:val="clear" w:color="auto" w:fill="FFFFFF"/>
              <w:spacing w:before="0" w:beforeAutospacing="0" w:after="0" w:afterAutospacing="0"/>
              <w:ind w:firstLine="459"/>
              <w:rPr>
                <w:sz w:val="16"/>
              </w:rPr>
            </w:pPr>
          </w:p>
        </w:tc>
      </w:tr>
      <w:tr w:rsidR="00274BD1" w:rsidRPr="001F1314" w:rsidTr="00FE5DDE">
        <w:tc>
          <w:tcPr>
            <w:tcW w:w="4678" w:type="dxa"/>
          </w:tcPr>
          <w:p w:rsidR="00274BD1" w:rsidRPr="005C48FC" w:rsidRDefault="00274BD1" w:rsidP="00A37C7F">
            <w:pPr>
              <w:spacing w:after="0" w:line="240" w:lineRule="auto"/>
              <w:rPr>
                <w:rFonts w:ascii="Times New Roman" w:hAnsi="Times New Roman"/>
                <w:sz w:val="24"/>
                <w:szCs w:val="24"/>
                <w:lang w:val="ru-RU"/>
              </w:rPr>
            </w:pPr>
            <w:r w:rsidRPr="005C48FC">
              <w:rPr>
                <w:rFonts w:ascii="Times New Roman" w:hAnsi="Times New Roman"/>
                <w:sz w:val="24"/>
                <w:szCs w:val="24"/>
                <w:lang w:val="ru-RU"/>
              </w:rPr>
              <w:lastRenderedPageBreak/>
              <w:t xml:space="preserve">Профсоюзным организациям провести анализ прохождения диспансеризации работниками, включая лиц </w:t>
            </w:r>
            <w:proofErr w:type="spellStart"/>
            <w:r w:rsidRPr="005C48FC">
              <w:rPr>
                <w:rFonts w:ascii="Times New Roman" w:hAnsi="Times New Roman"/>
                <w:sz w:val="24"/>
                <w:szCs w:val="24"/>
                <w:lang w:val="ru-RU"/>
              </w:rPr>
              <w:t>предпен</w:t>
            </w:r>
            <w:r w:rsidR="007D0369">
              <w:rPr>
                <w:rFonts w:ascii="Times New Roman" w:hAnsi="Times New Roman"/>
                <w:sz w:val="24"/>
                <w:szCs w:val="24"/>
                <w:lang w:val="ru-RU"/>
              </w:rPr>
              <w:t>-</w:t>
            </w:r>
            <w:r w:rsidRPr="005C48FC">
              <w:rPr>
                <w:rFonts w:ascii="Times New Roman" w:hAnsi="Times New Roman"/>
                <w:sz w:val="24"/>
                <w:szCs w:val="24"/>
                <w:lang w:val="ru-RU"/>
              </w:rPr>
              <w:t>сионного</w:t>
            </w:r>
            <w:proofErr w:type="spellEnd"/>
            <w:r w:rsidRPr="005C48FC">
              <w:rPr>
                <w:rFonts w:ascii="Times New Roman" w:hAnsi="Times New Roman"/>
                <w:sz w:val="24"/>
                <w:szCs w:val="24"/>
                <w:lang w:val="ru-RU"/>
              </w:rPr>
              <w:t xml:space="preserve"> возраста. </w:t>
            </w:r>
          </w:p>
          <w:p w:rsidR="00274BD1" w:rsidRPr="005C48FC" w:rsidRDefault="00274BD1" w:rsidP="008B1538">
            <w:pPr>
              <w:spacing w:after="0" w:line="240" w:lineRule="auto"/>
              <w:ind w:firstLine="426"/>
              <w:rPr>
                <w:rFonts w:ascii="Times New Roman" w:hAnsi="Times New Roman"/>
                <w:sz w:val="24"/>
                <w:szCs w:val="24"/>
                <w:lang w:val="ru-RU"/>
              </w:rPr>
            </w:pPr>
          </w:p>
          <w:p w:rsidR="00274BD1" w:rsidRPr="005C48FC" w:rsidRDefault="00274BD1" w:rsidP="008B1538">
            <w:pPr>
              <w:autoSpaceDE w:val="0"/>
              <w:autoSpaceDN w:val="0"/>
              <w:adjustRightInd w:val="0"/>
              <w:spacing w:after="0" w:line="240" w:lineRule="auto"/>
              <w:ind w:firstLine="426"/>
              <w:rPr>
                <w:rFonts w:ascii="Times New Roman" w:hAnsi="Times New Roman"/>
                <w:sz w:val="24"/>
                <w:szCs w:val="24"/>
                <w:lang w:val="ru-RU"/>
              </w:rPr>
            </w:pPr>
            <w:r w:rsidRPr="005C48FC">
              <w:rPr>
                <w:rFonts w:ascii="Times New Roman" w:hAnsi="Times New Roman"/>
                <w:sz w:val="24"/>
                <w:szCs w:val="24"/>
                <w:lang w:val="ru-RU"/>
              </w:rPr>
              <w:t>.</w:t>
            </w:r>
          </w:p>
        </w:tc>
        <w:tc>
          <w:tcPr>
            <w:tcW w:w="11057" w:type="dxa"/>
          </w:tcPr>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shd w:val="clear" w:color="auto" w:fill="FFFFFF"/>
                <w:lang w:val="ru-RU"/>
              </w:rPr>
              <w:t xml:space="preserve">06.09.2021 ФНПР приняла участие  в работе Пленарной сессии </w:t>
            </w:r>
            <w:r w:rsidRPr="00AE16BF">
              <w:rPr>
                <w:rFonts w:ascii="Times New Roman" w:hAnsi="Times New Roman"/>
                <w:sz w:val="24"/>
                <w:szCs w:val="24"/>
                <w:shd w:val="clear" w:color="auto" w:fill="FFFFFF"/>
              </w:rPr>
              <w:t>VI</w:t>
            </w:r>
            <w:r w:rsidRPr="00AE16BF">
              <w:rPr>
                <w:rFonts w:ascii="Times New Roman" w:hAnsi="Times New Roman"/>
                <w:sz w:val="24"/>
                <w:szCs w:val="24"/>
                <w:shd w:val="clear" w:color="auto" w:fill="FFFFFF"/>
                <w:lang w:val="ru-RU"/>
              </w:rPr>
              <w:t xml:space="preserve"> Всероссийской недели охраны труда, которая была посвящена теме «Охрана здоровья на производстве: новые вызовы, быстрые решения».</w:t>
            </w:r>
            <w:r w:rsidRPr="00AE16BF">
              <w:rPr>
                <w:rFonts w:ascii="Times New Roman" w:hAnsi="Times New Roman"/>
                <w:sz w:val="24"/>
                <w:szCs w:val="24"/>
                <w:shd w:val="clear" w:color="auto" w:fill="FFFFFF"/>
              </w:rPr>
              <w:t> </w:t>
            </w:r>
            <w:r w:rsidRPr="00AE16BF">
              <w:rPr>
                <w:rFonts w:ascii="Times New Roman" w:hAnsi="Times New Roman"/>
                <w:sz w:val="24"/>
                <w:szCs w:val="24"/>
                <w:shd w:val="clear" w:color="auto" w:fill="FFFFFF"/>
                <w:lang w:val="ru-RU"/>
              </w:rPr>
              <w:t xml:space="preserve">Профсоюзы настаивают на  проведении обязательных </w:t>
            </w:r>
            <w:proofErr w:type="spellStart"/>
            <w:r w:rsidRPr="00AE16BF">
              <w:rPr>
                <w:rFonts w:ascii="Times New Roman" w:hAnsi="Times New Roman"/>
                <w:sz w:val="24"/>
                <w:szCs w:val="24"/>
                <w:shd w:val="clear" w:color="auto" w:fill="FFFFFF"/>
                <w:lang w:val="ru-RU"/>
              </w:rPr>
              <w:t>профосмотров</w:t>
            </w:r>
            <w:proofErr w:type="spellEnd"/>
            <w:r w:rsidRPr="00AE16BF">
              <w:rPr>
                <w:rFonts w:ascii="Times New Roman" w:hAnsi="Times New Roman"/>
                <w:sz w:val="24"/>
                <w:szCs w:val="24"/>
                <w:shd w:val="clear" w:color="auto" w:fill="FFFFFF"/>
                <w:lang w:val="ru-RU"/>
              </w:rPr>
              <w:t>,  специальной оценки условий труда, восстановлении цеховой медицины.</w:t>
            </w:r>
            <w:r w:rsidRPr="00AE16BF">
              <w:rPr>
                <w:rFonts w:ascii="Times New Roman" w:hAnsi="Times New Roman"/>
                <w:sz w:val="24"/>
                <w:szCs w:val="24"/>
                <w:lang w:val="ru-RU"/>
              </w:rPr>
              <w:t xml:space="preserve"> Стороны социального партнерства обменялись своими позициями.</w:t>
            </w:r>
          </w:p>
          <w:p w:rsidR="00274BD1" w:rsidRDefault="00274BD1" w:rsidP="00A37C7F">
            <w:pPr>
              <w:pStyle w:val="a7"/>
              <w:shd w:val="clear" w:color="auto" w:fill="FFFFFF"/>
              <w:spacing w:before="0" w:beforeAutospacing="0" w:after="0" w:afterAutospacing="0"/>
              <w:ind w:firstLine="459"/>
            </w:pPr>
            <w:proofErr w:type="gramStart"/>
            <w:r w:rsidRPr="00AE16BF">
              <w:t xml:space="preserve">Так как в  период пандемии </w:t>
            </w:r>
            <w:proofErr w:type="spellStart"/>
            <w:r w:rsidRPr="00AE16BF">
              <w:t>коронавируса</w:t>
            </w:r>
            <w:proofErr w:type="spellEnd"/>
            <w:r w:rsidRPr="00AE16BF">
              <w:t xml:space="preserve"> диспансеризация работающего населения </w:t>
            </w:r>
            <w:r w:rsidR="0045599E">
              <w:br/>
            </w:r>
            <w:r w:rsidRPr="00AE16BF">
              <w:t xml:space="preserve">была приостановлена  и в целях сохранения здоровья работающих и профилактики распространения новой </w:t>
            </w:r>
            <w:proofErr w:type="spellStart"/>
            <w:r w:rsidRPr="00AE16BF">
              <w:t>коронавирусной</w:t>
            </w:r>
            <w:proofErr w:type="spellEnd"/>
            <w:r w:rsidRPr="00AE16BF">
              <w:t xml:space="preserve"> инфекции ФНП</w:t>
            </w:r>
            <w:r w:rsidR="0045599E">
              <w:t xml:space="preserve">Р обратилась в Минтруда России </w:t>
            </w:r>
            <w:r w:rsidRPr="00AE16BF">
              <w:t xml:space="preserve">от 16.11.2021 </w:t>
            </w:r>
            <w:r w:rsidR="0045599E">
              <w:br/>
            </w:r>
            <w:r w:rsidRPr="00AE16BF">
              <w:t>№104-114/4219-200-376н по вопросу реализации ФНПР и е</w:t>
            </w:r>
            <w:r w:rsidR="0045599E">
              <w:t>ё</w:t>
            </w:r>
            <w:r w:rsidRPr="00AE16BF">
              <w:t xml:space="preserve"> членскими организациями Рекомендаций РТК по предоставлению работникам, проходящим вакцинацию против </w:t>
            </w:r>
            <w:proofErr w:type="spellStart"/>
            <w:r w:rsidRPr="00AE16BF">
              <w:t>коронавирусной</w:t>
            </w:r>
            <w:proofErr w:type="spellEnd"/>
            <w:r w:rsidRPr="00AE16BF">
              <w:t xml:space="preserve"> инфекции двух оплачиваемых выходных дней. </w:t>
            </w:r>
            <w:proofErr w:type="gramEnd"/>
          </w:p>
          <w:p w:rsidR="00274BD1" w:rsidRDefault="00274BD1" w:rsidP="0045599E">
            <w:pPr>
              <w:pStyle w:val="a7"/>
              <w:shd w:val="clear" w:color="auto" w:fill="FFFFFF"/>
              <w:spacing w:before="0" w:beforeAutospacing="0" w:after="0" w:afterAutospacing="0"/>
              <w:ind w:firstLine="459"/>
            </w:pPr>
            <w:r w:rsidRPr="00AE16BF">
              <w:t xml:space="preserve">В рамках поручения Президента Российской Федерации Путина В.В. РТК 09.10.2021 приняты Рекомендации, согласно которым работодателям рекомендовано предусмотреть в коллективных договорах или локальных нормативных актах предоставление работникам, проходящим вакцинацию против новой </w:t>
            </w:r>
            <w:proofErr w:type="spellStart"/>
            <w:r w:rsidRPr="00AE16BF">
              <w:t>коронавирусной</w:t>
            </w:r>
            <w:proofErr w:type="spellEnd"/>
            <w:r w:rsidRPr="00AE16BF">
              <w:t xml:space="preserve"> инфекции (COVID-19), двух оплачиваемых выходных дней. ФНПР в </w:t>
            </w:r>
            <w:hyperlink r:id="rId11" w:history="1">
              <w:r w:rsidRPr="008B1538">
                <w:rPr>
                  <w:rStyle w:val="a8"/>
                  <w:rFonts w:eastAsiaTheme="majorEastAsia"/>
                  <w:color w:val="auto"/>
                  <w:u w:val="none"/>
                </w:rPr>
                <w:t xml:space="preserve">письме </w:t>
              </w:r>
              <w:r w:rsidRPr="008B1538">
                <w:t xml:space="preserve">от 03.11.2021 </w:t>
              </w:r>
              <w:r w:rsidRPr="008B1538">
                <w:rPr>
                  <w:rStyle w:val="a8"/>
                  <w:rFonts w:eastAsiaTheme="majorEastAsia"/>
                  <w:color w:val="auto"/>
                  <w:u w:val="none"/>
                </w:rPr>
                <w:t>№104-108/102</w:t>
              </w:r>
            </w:hyperlink>
            <w:r w:rsidRPr="008B1538">
              <w:t>  обратилась к своим членским организациям с просьбой</w:t>
            </w:r>
            <w:r w:rsidRPr="00AE16BF">
              <w:t xml:space="preserve"> организовать работу по реализации данного документа. В свою очередь, они направили Рекомендации </w:t>
            </w:r>
            <w:r w:rsidR="0045599E">
              <w:br/>
            </w:r>
            <w:r w:rsidRPr="00AE16BF">
              <w:t xml:space="preserve">в координационные советы организаций профсоюзов муниципальных образований в субъектах РФ, </w:t>
            </w:r>
            <w:r w:rsidR="0045599E">
              <w:br/>
            </w:r>
            <w:r w:rsidRPr="00AE16BF">
              <w:t>в первичные профсоюзные организации и социальным партнерам. Документ был размещен на официальном сайте ФНПР и е</w:t>
            </w:r>
            <w:r w:rsidR="0045599E">
              <w:t>ё</w:t>
            </w:r>
            <w:r w:rsidRPr="00AE16BF">
              <w:t xml:space="preserve"> членских организаций, в профсоюзных газетах («Время», «Единство профсоюзов», «Позиция», «Солидарность», «Гудок», «Сигнал», «Голос профсоюзов», «Наш взгляд», «Труд и время на Южном Урале», «Профсоюзная трибуна»), на информационных стендах предприятий, в социальных сетях (</w:t>
            </w:r>
            <w:proofErr w:type="spellStart"/>
            <w:r w:rsidRPr="00AE16BF">
              <w:t>Instagram</w:t>
            </w:r>
            <w:proofErr w:type="spellEnd"/>
            <w:r w:rsidRPr="00AE16BF">
              <w:t xml:space="preserve">, </w:t>
            </w:r>
            <w:proofErr w:type="spellStart"/>
            <w:r w:rsidRPr="00AE16BF">
              <w:t>Telegram</w:t>
            </w:r>
            <w:proofErr w:type="spellEnd"/>
            <w:r w:rsidRPr="00AE16BF">
              <w:t xml:space="preserve">, </w:t>
            </w:r>
            <w:proofErr w:type="spellStart"/>
            <w:r w:rsidRPr="00AE16BF">
              <w:t>Facebook</w:t>
            </w:r>
            <w:proofErr w:type="spellEnd"/>
            <w:r w:rsidRPr="00AE16BF">
              <w:t xml:space="preserve">, </w:t>
            </w:r>
            <w:proofErr w:type="spellStart"/>
            <w:r w:rsidRPr="00AE16BF">
              <w:t>ВКонтакте</w:t>
            </w:r>
            <w:proofErr w:type="spellEnd"/>
            <w:r w:rsidRPr="00AE16BF">
              <w:t>) и в региональных средствах массовой информации.</w:t>
            </w:r>
          </w:p>
          <w:p w:rsidR="0079014C" w:rsidRPr="005B26F1" w:rsidRDefault="0079014C" w:rsidP="0045599E">
            <w:pPr>
              <w:pStyle w:val="a7"/>
              <w:shd w:val="clear" w:color="auto" w:fill="FFFFFF"/>
              <w:spacing w:before="0" w:beforeAutospacing="0" w:after="0" w:afterAutospacing="0"/>
              <w:ind w:firstLine="459"/>
              <w:rPr>
                <w:sz w:val="14"/>
              </w:rPr>
            </w:pPr>
          </w:p>
        </w:tc>
      </w:tr>
      <w:tr w:rsidR="00274BD1" w:rsidRPr="001F1314" w:rsidTr="00FE5DDE">
        <w:tc>
          <w:tcPr>
            <w:tcW w:w="4678" w:type="dxa"/>
          </w:tcPr>
          <w:p w:rsidR="00274BD1" w:rsidRDefault="00274BD1" w:rsidP="00A37C7F">
            <w:pPr>
              <w:spacing w:after="0" w:line="240" w:lineRule="auto"/>
              <w:rPr>
                <w:rFonts w:ascii="Times New Roman" w:hAnsi="Times New Roman"/>
                <w:bCs/>
                <w:color w:val="000000"/>
                <w:sz w:val="24"/>
                <w:szCs w:val="24"/>
                <w:lang w:val="ru-RU"/>
              </w:rPr>
            </w:pPr>
            <w:r w:rsidRPr="005C48FC">
              <w:rPr>
                <w:rFonts w:ascii="Times New Roman" w:hAnsi="Times New Roman"/>
                <w:sz w:val="24"/>
                <w:szCs w:val="24"/>
                <w:lang w:val="ru-RU"/>
              </w:rPr>
              <w:lastRenderedPageBreak/>
              <w:t xml:space="preserve">Восстановить порядок расчета пособий </w:t>
            </w:r>
            <w:r w:rsidR="002D0E8A">
              <w:rPr>
                <w:rFonts w:ascii="Times New Roman" w:hAnsi="Times New Roman"/>
                <w:sz w:val="24"/>
                <w:szCs w:val="24"/>
                <w:lang w:val="ru-RU"/>
              </w:rPr>
              <w:br/>
            </w:r>
            <w:r w:rsidRPr="005C48FC">
              <w:rPr>
                <w:rFonts w:ascii="Times New Roman" w:hAnsi="Times New Roman"/>
                <w:sz w:val="24"/>
                <w:szCs w:val="24"/>
                <w:lang w:val="ru-RU"/>
              </w:rPr>
              <w:t>по временной нетрудоспособности и в связи с материнством из расчета среднего заработка за период его фактического начисления, включая премиальные и иные доплаты</w:t>
            </w:r>
            <w:r w:rsidRPr="005C48FC">
              <w:rPr>
                <w:rFonts w:ascii="Times New Roman" w:hAnsi="Times New Roman"/>
                <w:bCs/>
                <w:color w:val="000000"/>
                <w:sz w:val="24"/>
                <w:szCs w:val="24"/>
                <w:lang w:val="ru-RU"/>
              </w:rPr>
              <w:t>.</w:t>
            </w:r>
          </w:p>
          <w:p w:rsidR="0079014C" w:rsidRPr="005B26F1" w:rsidRDefault="0079014C" w:rsidP="00A37C7F">
            <w:pPr>
              <w:spacing w:after="0" w:line="240" w:lineRule="auto"/>
              <w:rPr>
                <w:rFonts w:ascii="Times New Roman" w:hAnsi="Times New Roman"/>
                <w:sz w:val="10"/>
                <w:szCs w:val="24"/>
                <w:lang w:val="ru-RU"/>
              </w:rPr>
            </w:pPr>
          </w:p>
        </w:tc>
        <w:tc>
          <w:tcPr>
            <w:tcW w:w="11057" w:type="dxa"/>
          </w:tcPr>
          <w:p w:rsidR="00274BD1" w:rsidRPr="00AE16BF" w:rsidRDefault="00274BD1" w:rsidP="002D0E8A">
            <w:pPr>
              <w:spacing w:line="240" w:lineRule="auto"/>
              <w:ind w:firstLine="459"/>
              <w:rPr>
                <w:rFonts w:ascii="Times New Roman" w:hAnsi="Times New Roman"/>
                <w:sz w:val="24"/>
                <w:szCs w:val="24"/>
                <w:lang w:val="ru-RU"/>
              </w:rPr>
            </w:pPr>
            <w:r w:rsidRPr="00AE16BF">
              <w:rPr>
                <w:rFonts w:ascii="Times New Roman" w:hAnsi="Times New Roman"/>
                <w:sz w:val="24"/>
                <w:szCs w:val="24"/>
                <w:lang w:val="ru-RU"/>
              </w:rPr>
              <w:t>Вопрос включен в консультации с социальными партнерами в рамках нового Генерального соглашения на 2021-2023</w:t>
            </w:r>
            <w:r w:rsidR="002D0E8A">
              <w:rPr>
                <w:rFonts w:ascii="Times New Roman" w:hAnsi="Times New Roman"/>
                <w:sz w:val="24"/>
                <w:szCs w:val="24"/>
                <w:lang w:val="ru-RU"/>
              </w:rPr>
              <w:t> годы.</w:t>
            </w:r>
            <w:r w:rsidRPr="00AE16BF">
              <w:rPr>
                <w:rFonts w:ascii="Times New Roman" w:hAnsi="Times New Roman"/>
                <w:sz w:val="24"/>
                <w:szCs w:val="24"/>
                <w:lang w:val="ru-RU"/>
              </w:rPr>
              <w:t xml:space="preserve"> Продолжена работа по пересмотру методики расчёта пособий по временной нетрудоспособности и в связи с материнством. Профсоюзная сторона на рабочих группах РТК выражала позицию об отмене двухлетнего периода определения среднего заработка.</w:t>
            </w:r>
          </w:p>
        </w:tc>
      </w:tr>
      <w:tr w:rsidR="00274BD1" w:rsidRPr="001F1314" w:rsidTr="00FE5DDE">
        <w:tc>
          <w:tcPr>
            <w:tcW w:w="4678" w:type="dxa"/>
          </w:tcPr>
          <w:p w:rsidR="00274BD1" w:rsidRPr="005C48FC" w:rsidRDefault="00274BD1" w:rsidP="00A37C7F">
            <w:pPr>
              <w:spacing w:after="0" w:line="240" w:lineRule="auto"/>
              <w:rPr>
                <w:rFonts w:ascii="Times New Roman" w:hAnsi="Times New Roman"/>
                <w:sz w:val="24"/>
                <w:szCs w:val="24"/>
                <w:lang w:val="ru-RU"/>
              </w:rPr>
            </w:pPr>
            <w:r w:rsidRPr="005C48FC">
              <w:rPr>
                <w:rFonts w:ascii="Times New Roman" w:hAnsi="Times New Roman"/>
                <w:sz w:val="24"/>
                <w:szCs w:val="24"/>
                <w:lang w:val="ru-RU"/>
              </w:rPr>
              <w:t xml:space="preserve">Совместно с социальными партнерами добиваться распространения льгот на работников по налоговым вычетам при самостоятельном приобретении путёвок на санаторно-курортное лечение, а также </w:t>
            </w:r>
            <w:r w:rsidR="002D0E8A">
              <w:rPr>
                <w:rFonts w:ascii="Times New Roman" w:hAnsi="Times New Roman"/>
                <w:sz w:val="24"/>
                <w:szCs w:val="24"/>
                <w:lang w:val="ru-RU"/>
              </w:rPr>
              <w:br/>
            </w:r>
            <w:r w:rsidRPr="005C48FC">
              <w:rPr>
                <w:rFonts w:ascii="Times New Roman" w:hAnsi="Times New Roman"/>
                <w:sz w:val="24"/>
                <w:szCs w:val="24"/>
                <w:lang w:val="ru-RU"/>
              </w:rPr>
              <w:t>в детские оздоровительные лагеря.</w:t>
            </w:r>
          </w:p>
          <w:p w:rsidR="00274BD1" w:rsidRPr="005C48FC" w:rsidRDefault="00274BD1" w:rsidP="008B1538">
            <w:pPr>
              <w:autoSpaceDE w:val="0"/>
              <w:autoSpaceDN w:val="0"/>
              <w:adjustRightInd w:val="0"/>
              <w:spacing w:after="0" w:line="240" w:lineRule="auto"/>
              <w:ind w:firstLine="426"/>
              <w:rPr>
                <w:rFonts w:ascii="Times New Roman" w:hAnsi="Times New Roman"/>
                <w:sz w:val="24"/>
                <w:szCs w:val="24"/>
                <w:lang w:val="ru-RU"/>
              </w:rPr>
            </w:pPr>
          </w:p>
        </w:tc>
        <w:tc>
          <w:tcPr>
            <w:tcW w:w="11057" w:type="dxa"/>
          </w:tcPr>
          <w:p w:rsidR="00274BD1" w:rsidRPr="00AE16BF" w:rsidRDefault="00274BD1" w:rsidP="00A37C7F">
            <w:pPr>
              <w:tabs>
                <w:tab w:val="left" w:pos="-108"/>
              </w:tabs>
              <w:spacing w:after="0" w:line="240" w:lineRule="auto"/>
              <w:ind w:firstLine="459"/>
              <w:rPr>
                <w:rFonts w:ascii="Times New Roman" w:hAnsi="Times New Roman"/>
                <w:sz w:val="24"/>
                <w:szCs w:val="24"/>
                <w:lang w:val="ru-RU"/>
              </w:rPr>
            </w:pPr>
            <w:r>
              <w:rPr>
                <w:rFonts w:ascii="Times New Roman" w:hAnsi="Times New Roman"/>
                <w:bCs/>
                <w:sz w:val="24"/>
                <w:szCs w:val="24"/>
                <w:shd w:val="clear" w:color="auto" w:fill="FFFFFF"/>
                <w:lang w:val="ru-RU"/>
              </w:rPr>
              <w:t>С</w:t>
            </w:r>
            <w:r w:rsidRPr="00AE16BF">
              <w:rPr>
                <w:rFonts w:ascii="Times New Roman" w:hAnsi="Times New Roman"/>
                <w:bCs/>
                <w:sz w:val="24"/>
                <w:szCs w:val="24"/>
                <w:shd w:val="clear" w:color="auto" w:fill="FFFFFF"/>
                <w:lang w:val="ru-RU"/>
              </w:rPr>
              <w:t xml:space="preserve"> социальными партнерами строятся конструктивные взаимоотношения по вопросам пенсионного, медицинского, социального страхования, санаторно-курортного лечения, оздоровления работающих граждан и членов их семей, охране здоровья, материнства и детства, а также других вопросов социальной защиты.</w:t>
            </w:r>
          </w:p>
          <w:p w:rsidR="00274BD1" w:rsidRDefault="002D0E8A" w:rsidP="002D0E8A">
            <w:pPr>
              <w:tabs>
                <w:tab w:val="left" w:pos="1894"/>
              </w:tabs>
              <w:spacing w:after="0" w:line="240" w:lineRule="auto"/>
              <w:ind w:firstLine="459"/>
              <w:rPr>
                <w:rFonts w:ascii="Times New Roman" w:hAnsi="Times New Roman"/>
                <w:sz w:val="24"/>
                <w:szCs w:val="24"/>
                <w:shd w:val="clear" w:color="auto" w:fill="FFFFFF"/>
                <w:lang w:val="ru-RU"/>
              </w:rPr>
            </w:pPr>
            <w:proofErr w:type="gramStart"/>
            <w:r>
              <w:rPr>
                <w:rFonts w:ascii="Times New Roman" w:hAnsi="Times New Roman"/>
                <w:sz w:val="24"/>
                <w:szCs w:val="24"/>
                <w:lang w:val="ru-RU"/>
              </w:rPr>
              <w:t xml:space="preserve">ФНПР </w:t>
            </w:r>
            <w:r w:rsidR="00274BD1" w:rsidRPr="00AE16BF">
              <w:rPr>
                <w:rFonts w:ascii="Times New Roman" w:hAnsi="Times New Roman"/>
                <w:sz w:val="24"/>
                <w:szCs w:val="24"/>
                <w:lang w:val="ru-RU"/>
              </w:rPr>
              <w:t xml:space="preserve">обратилась в Правительство РФ с просьбой оказать поддержку организациям и предприятиям, организующим детский летний оздоровительный отдых, а также оказать поддержку семьям с детьми: </w:t>
            </w:r>
            <w:r>
              <w:rPr>
                <w:rFonts w:ascii="Times New Roman" w:hAnsi="Times New Roman"/>
                <w:sz w:val="24"/>
                <w:szCs w:val="24"/>
                <w:lang w:val="ru-RU"/>
              </w:rPr>
              <w:t xml:space="preserve">письмо </w:t>
            </w:r>
            <w:r w:rsidR="00274BD1" w:rsidRPr="00AE16BF">
              <w:rPr>
                <w:rFonts w:ascii="Times New Roman" w:hAnsi="Times New Roman"/>
                <w:sz w:val="24"/>
                <w:szCs w:val="24"/>
                <w:lang w:val="ru-RU"/>
              </w:rPr>
              <w:t xml:space="preserve">от  27.01.2021  № 103-114/8-19н </w:t>
            </w:r>
            <w:r>
              <w:rPr>
                <w:rFonts w:ascii="Times New Roman" w:hAnsi="Times New Roman"/>
                <w:sz w:val="24"/>
                <w:szCs w:val="24"/>
                <w:lang w:val="ru-RU"/>
              </w:rPr>
              <w:t xml:space="preserve"> </w:t>
            </w:r>
            <w:r w:rsidR="00274BD1" w:rsidRPr="00AE16BF">
              <w:rPr>
                <w:rFonts w:ascii="Times New Roman" w:hAnsi="Times New Roman"/>
                <w:sz w:val="24"/>
                <w:szCs w:val="24"/>
                <w:lang w:val="ru-RU"/>
              </w:rPr>
              <w:t xml:space="preserve">заместителю Председателя Правительства РФ Голиковой Т.А., в котором  предлагалось во избежание ухудшения ситуации с детским летним отдыхом в стране </w:t>
            </w:r>
            <w:r w:rsidR="00274BD1" w:rsidRPr="00AE16BF">
              <w:rPr>
                <w:rFonts w:ascii="Times New Roman" w:hAnsi="Times New Roman"/>
                <w:sz w:val="24"/>
                <w:szCs w:val="24"/>
                <w:shd w:val="clear" w:color="auto" w:fill="FFFFFF"/>
                <w:lang w:val="ru-RU"/>
              </w:rPr>
              <w:t>включить детские оздоровительные лагеря в реестр предприятий, для которых разрабатываются нормативно-правовые</w:t>
            </w:r>
            <w:proofErr w:type="gramEnd"/>
            <w:r w:rsidR="00274BD1" w:rsidRPr="00AE16BF">
              <w:rPr>
                <w:rFonts w:ascii="Times New Roman" w:hAnsi="Times New Roman"/>
                <w:sz w:val="24"/>
                <w:szCs w:val="24"/>
                <w:shd w:val="clear" w:color="auto" w:fill="FFFFFF"/>
                <w:lang w:val="ru-RU"/>
              </w:rPr>
              <w:t xml:space="preserve"> акты о временном освобождении или приостановлении обязательств перед бюджетами и внебюджетными фондами, уплаты  платежей за землю, коммунальных услуг, а также предоставление иных условий для поддержания жизнеспособности этих организаций до момента стабилизации ситуации, и рассмотреть вопрос о снижении налоговой нагрузки для отрасли.</w:t>
            </w:r>
          </w:p>
          <w:p w:rsidR="005B26F1" w:rsidRPr="005B26F1" w:rsidRDefault="005B26F1" w:rsidP="002D0E8A">
            <w:pPr>
              <w:tabs>
                <w:tab w:val="left" w:pos="1894"/>
              </w:tabs>
              <w:spacing w:after="0" w:line="240" w:lineRule="auto"/>
              <w:ind w:firstLine="459"/>
              <w:rPr>
                <w:rFonts w:ascii="Times New Roman" w:hAnsi="Times New Roman"/>
                <w:sz w:val="10"/>
                <w:szCs w:val="24"/>
                <w:lang w:val="ru-RU"/>
              </w:rPr>
            </w:pPr>
          </w:p>
        </w:tc>
      </w:tr>
      <w:tr w:rsidR="00166635" w:rsidRPr="001F1314" w:rsidTr="00CA0DAA">
        <w:trPr>
          <w:trHeight w:val="1247"/>
        </w:trPr>
        <w:tc>
          <w:tcPr>
            <w:tcW w:w="4678" w:type="dxa"/>
          </w:tcPr>
          <w:p w:rsidR="00166635" w:rsidRDefault="00166635" w:rsidP="00166635">
            <w:pPr>
              <w:spacing w:after="0" w:line="240" w:lineRule="auto"/>
              <w:rPr>
                <w:rFonts w:ascii="Times New Roman" w:hAnsi="Times New Roman"/>
                <w:sz w:val="24"/>
                <w:szCs w:val="24"/>
                <w:lang w:val="ru-RU"/>
              </w:rPr>
            </w:pPr>
            <w:r w:rsidRPr="005C48FC">
              <w:rPr>
                <w:rFonts w:ascii="Times New Roman" w:hAnsi="Times New Roman"/>
                <w:sz w:val="24"/>
                <w:szCs w:val="24"/>
                <w:lang w:val="ru-RU"/>
              </w:rPr>
              <w:t>Проводить мониторинг доступности, безопасности и качества детского оздоровительного отдыха детей работающих,</w:t>
            </w:r>
            <w:r w:rsidRPr="005C48FC">
              <w:rPr>
                <w:rFonts w:ascii="Times New Roman" w:hAnsi="Times New Roman"/>
                <w:color w:val="000000"/>
                <w:sz w:val="24"/>
                <w:szCs w:val="24"/>
                <w:lang w:val="ru-RU" w:eastAsia="ru-RU"/>
              </w:rPr>
              <w:t xml:space="preserve"> </w:t>
            </w:r>
            <w:r w:rsidRPr="005C48FC">
              <w:rPr>
                <w:rFonts w:ascii="Times New Roman" w:hAnsi="Times New Roman"/>
                <w:sz w:val="24"/>
                <w:szCs w:val="24"/>
                <w:lang w:val="ru-RU"/>
              </w:rPr>
              <w:t xml:space="preserve">противодействовать закрытию, перепрофилированию и использованию не по назначению загородных оздоровительных учреждений. Осуществлять взаимодействие с региональными рабочими группами по вопросу организации и проведения детского оздоровительного отдыха в отчетный период. </w:t>
            </w:r>
          </w:p>
          <w:p w:rsidR="00166635" w:rsidRPr="001826EE" w:rsidRDefault="00166635" w:rsidP="005C4616">
            <w:pPr>
              <w:pStyle w:val="a6"/>
              <w:autoSpaceDE w:val="0"/>
              <w:autoSpaceDN w:val="0"/>
              <w:adjustRightInd w:val="0"/>
              <w:spacing w:line="240" w:lineRule="auto"/>
              <w:ind w:left="0"/>
              <w:rPr>
                <w:rFonts w:ascii="Times New Roman" w:hAnsi="Times New Roman"/>
                <w:sz w:val="24"/>
                <w:szCs w:val="24"/>
                <w:lang w:val="ru-RU"/>
              </w:rPr>
            </w:pPr>
          </w:p>
        </w:tc>
        <w:tc>
          <w:tcPr>
            <w:tcW w:w="11057" w:type="dxa"/>
          </w:tcPr>
          <w:p w:rsidR="00166635" w:rsidRPr="00AE16BF" w:rsidRDefault="00166635" w:rsidP="00166635">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lastRenderedPageBreak/>
              <w:t xml:space="preserve">ФНПР регулярно в течение 2021 года  принимала участие в рамках РТК в обсуждении вопросов подготовки, проведения и итогов детской летней оздоровительной кампании 21.01.2021, 26.11.2021 на которых рассматривались вопросы детского оздоровления, в том числе в условиях распространения новой </w:t>
            </w:r>
            <w:proofErr w:type="spellStart"/>
            <w:r w:rsidRPr="00AE16BF">
              <w:rPr>
                <w:rFonts w:ascii="Times New Roman" w:hAnsi="Times New Roman"/>
                <w:sz w:val="24"/>
                <w:szCs w:val="24"/>
                <w:lang w:val="ru-RU"/>
              </w:rPr>
              <w:t>коронавирусной</w:t>
            </w:r>
            <w:proofErr w:type="spellEnd"/>
            <w:r w:rsidRPr="00AE16BF">
              <w:rPr>
                <w:rFonts w:ascii="Times New Roman" w:hAnsi="Times New Roman"/>
                <w:sz w:val="24"/>
                <w:szCs w:val="24"/>
                <w:lang w:val="ru-RU"/>
              </w:rPr>
              <w:t xml:space="preserve"> инфекции. </w:t>
            </w:r>
          </w:p>
          <w:p w:rsidR="00166635" w:rsidRPr="00AE16BF" w:rsidRDefault="00166635" w:rsidP="00166635">
            <w:pPr>
              <w:spacing w:after="0" w:line="240" w:lineRule="auto"/>
              <w:ind w:firstLine="459"/>
              <w:rPr>
                <w:rFonts w:ascii="Times New Roman" w:hAnsi="Times New Roman"/>
                <w:sz w:val="24"/>
                <w:szCs w:val="24"/>
                <w:lang w:val="ru-RU"/>
              </w:rPr>
            </w:pPr>
            <w:r w:rsidRPr="000B7766">
              <w:rPr>
                <w:rFonts w:ascii="Times New Roman" w:hAnsi="Times New Roman"/>
                <w:sz w:val="24"/>
                <w:szCs w:val="24"/>
                <w:lang w:val="ru-RU"/>
              </w:rPr>
              <w:t xml:space="preserve">ФНПР проводила мониторинг подготовки и проведения детской летней оздоровительной кампании 2021 года. Вопрос рассматривался на заседаниях Постоянной комиссии Генерального Совета ФНПР по социальным гарантиям </w:t>
            </w:r>
            <w:r w:rsidRPr="00AE16BF">
              <w:rPr>
                <w:rFonts w:ascii="Times New Roman" w:hAnsi="Times New Roman"/>
                <w:sz w:val="24"/>
                <w:szCs w:val="24"/>
                <w:lang w:val="ru-RU"/>
              </w:rPr>
              <w:t>(13 апреля, 24 ноября).</w:t>
            </w:r>
            <w:r w:rsidRPr="000B7766">
              <w:rPr>
                <w:rFonts w:ascii="Times New Roman" w:hAnsi="Times New Roman"/>
                <w:sz w:val="24"/>
                <w:szCs w:val="24"/>
                <w:lang w:val="ru-RU"/>
              </w:rPr>
              <w:t xml:space="preserve"> Членским организациям ФНПР предоставлены материалы для использования в практической работе. </w:t>
            </w:r>
            <w:r w:rsidRPr="00AE16BF">
              <w:rPr>
                <w:rFonts w:ascii="Times New Roman" w:hAnsi="Times New Roman"/>
                <w:sz w:val="24"/>
                <w:szCs w:val="24"/>
                <w:lang w:val="ru-RU"/>
              </w:rPr>
              <w:t>Информация  размещена на сайте ФНПР.</w:t>
            </w:r>
          </w:p>
          <w:p w:rsidR="00166635" w:rsidRPr="000B7766" w:rsidRDefault="00166635" w:rsidP="00166635">
            <w:pPr>
              <w:spacing w:after="0" w:line="240" w:lineRule="auto"/>
              <w:ind w:firstLine="459"/>
              <w:rPr>
                <w:bCs/>
                <w:spacing w:val="3"/>
                <w:sz w:val="24"/>
                <w:szCs w:val="24"/>
                <w:lang w:val="ru-RU"/>
              </w:rPr>
            </w:pPr>
            <w:proofErr w:type="gramStart"/>
            <w:r>
              <w:rPr>
                <w:rFonts w:ascii="Times New Roman" w:hAnsi="Times New Roman"/>
                <w:sz w:val="24"/>
                <w:szCs w:val="24"/>
                <w:lang w:val="ru-RU"/>
              </w:rPr>
              <w:t xml:space="preserve">ФНПР </w:t>
            </w:r>
            <w:r w:rsidRPr="00AE16BF">
              <w:rPr>
                <w:rFonts w:ascii="Times New Roman" w:hAnsi="Times New Roman"/>
                <w:sz w:val="24"/>
                <w:szCs w:val="24"/>
                <w:lang w:val="ru-RU"/>
              </w:rPr>
              <w:t xml:space="preserve">обратилась в Правительство РФ с просьбой оказать поддержку организациям и предприятиям, организующим детский летний оздоровительный отдых, а также оказать поддержку семьям с детьми: </w:t>
            </w:r>
            <w:r>
              <w:rPr>
                <w:rFonts w:ascii="Times New Roman" w:hAnsi="Times New Roman"/>
                <w:sz w:val="24"/>
                <w:szCs w:val="24"/>
                <w:lang w:val="ru-RU"/>
              </w:rPr>
              <w:t xml:space="preserve">письмо </w:t>
            </w:r>
            <w:r w:rsidRPr="00AE16BF">
              <w:rPr>
                <w:rFonts w:ascii="Times New Roman" w:hAnsi="Times New Roman"/>
                <w:sz w:val="24"/>
                <w:szCs w:val="24"/>
                <w:lang w:val="ru-RU"/>
              </w:rPr>
              <w:t xml:space="preserve">от  27.01.2021  № 103-114/8-19н </w:t>
            </w:r>
            <w:r>
              <w:rPr>
                <w:rFonts w:ascii="Times New Roman" w:hAnsi="Times New Roman"/>
                <w:sz w:val="24"/>
                <w:szCs w:val="24"/>
                <w:lang w:val="ru-RU"/>
              </w:rPr>
              <w:t xml:space="preserve"> </w:t>
            </w:r>
            <w:r w:rsidRPr="00AE16BF">
              <w:rPr>
                <w:rFonts w:ascii="Times New Roman" w:hAnsi="Times New Roman"/>
                <w:sz w:val="24"/>
                <w:szCs w:val="24"/>
                <w:lang w:val="ru-RU"/>
              </w:rPr>
              <w:t xml:space="preserve">заместителю Председателя Правительства РФ Голиковой Т.А., в котором  предлагалось во избежание ухудшения ситуации с детским летним отдыхом в стране </w:t>
            </w:r>
            <w:r w:rsidRPr="00AE16BF">
              <w:rPr>
                <w:rFonts w:ascii="Times New Roman" w:hAnsi="Times New Roman"/>
                <w:sz w:val="24"/>
                <w:szCs w:val="24"/>
                <w:shd w:val="clear" w:color="auto" w:fill="FFFFFF"/>
                <w:lang w:val="ru-RU"/>
              </w:rPr>
              <w:t xml:space="preserve">включить детские оздоровительные лагеря в реестр предприятий, для которых разрабатываются </w:t>
            </w:r>
            <w:r w:rsidRPr="00AE16BF">
              <w:rPr>
                <w:rFonts w:ascii="Times New Roman" w:hAnsi="Times New Roman"/>
                <w:sz w:val="24"/>
                <w:szCs w:val="24"/>
                <w:shd w:val="clear" w:color="auto" w:fill="FFFFFF"/>
                <w:lang w:val="ru-RU"/>
              </w:rPr>
              <w:lastRenderedPageBreak/>
              <w:t>нормативно-правовые</w:t>
            </w:r>
            <w:proofErr w:type="gramEnd"/>
            <w:r w:rsidRPr="00AE16BF">
              <w:rPr>
                <w:rFonts w:ascii="Times New Roman" w:hAnsi="Times New Roman"/>
                <w:sz w:val="24"/>
                <w:szCs w:val="24"/>
                <w:shd w:val="clear" w:color="auto" w:fill="FFFFFF"/>
                <w:lang w:val="ru-RU"/>
              </w:rPr>
              <w:t xml:space="preserve"> акты о временном освобождении или приостановлении обязательств перед бюджетами и внебюджетными фондами, уплаты  платежей за землю, коммунальных услуг, а также предоставление иных условий для поддержания жизнеспособности этих организаций до момента стабилизации ситуации, и рассмотреть вопрос о снижении налоговой нагрузки для отрасли.</w:t>
            </w:r>
            <w:r w:rsidRPr="00AE16BF">
              <w:rPr>
                <w:rFonts w:ascii="Times New Roman" w:hAnsi="Times New Roman"/>
                <w:bCs/>
                <w:spacing w:val="3"/>
                <w:sz w:val="24"/>
                <w:szCs w:val="24"/>
                <w:lang w:val="ru-RU"/>
              </w:rPr>
              <w:t xml:space="preserve"> </w:t>
            </w:r>
            <w:r w:rsidR="00C52606">
              <w:rPr>
                <w:rFonts w:ascii="Times New Roman" w:hAnsi="Times New Roman"/>
                <w:bCs/>
                <w:spacing w:val="3"/>
                <w:sz w:val="24"/>
                <w:szCs w:val="24"/>
                <w:lang w:val="ru-RU"/>
              </w:rPr>
              <w:br/>
            </w:r>
            <w:r w:rsidRPr="00AE16BF">
              <w:rPr>
                <w:rFonts w:ascii="Times New Roman" w:hAnsi="Times New Roman"/>
                <w:bCs/>
                <w:spacing w:val="3"/>
                <w:sz w:val="24"/>
                <w:szCs w:val="24"/>
                <w:lang w:val="ru-RU"/>
              </w:rPr>
              <w:t xml:space="preserve">В результате Правительством РФ принято Постановление № 759 от 19.05.2021 о возврате  </w:t>
            </w:r>
            <w:r w:rsidR="00C52606">
              <w:rPr>
                <w:rFonts w:ascii="Times New Roman" w:hAnsi="Times New Roman"/>
                <w:bCs/>
                <w:spacing w:val="3"/>
                <w:sz w:val="24"/>
                <w:szCs w:val="24"/>
                <w:lang w:val="ru-RU"/>
              </w:rPr>
              <w:br/>
            </w:r>
            <w:r w:rsidRPr="00AE16BF">
              <w:rPr>
                <w:rFonts w:ascii="Times New Roman" w:hAnsi="Times New Roman"/>
                <w:bCs/>
                <w:spacing w:val="3"/>
                <w:sz w:val="24"/>
                <w:szCs w:val="24"/>
                <w:lang w:val="ru-RU"/>
              </w:rPr>
              <w:t>50 процентов стоимости путевки в детский лагерь</w:t>
            </w:r>
            <w:r w:rsidRPr="00AE16BF">
              <w:rPr>
                <w:rFonts w:ascii="Times New Roman" w:hAnsi="Times New Roman"/>
                <w:sz w:val="24"/>
                <w:szCs w:val="24"/>
                <w:shd w:val="clear" w:color="auto" w:fill="FFFFFF"/>
                <w:lang w:val="ru-RU"/>
              </w:rPr>
              <w:t xml:space="preserve"> (туристический </w:t>
            </w:r>
            <w:proofErr w:type="spellStart"/>
            <w:r w:rsidRPr="00AE16BF">
              <w:rPr>
                <w:rFonts w:ascii="Times New Roman" w:hAnsi="Times New Roman"/>
                <w:sz w:val="24"/>
                <w:szCs w:val="24"/>
                <w:shd w:val="clear" w:color="auto" w:fill="FFFFFF"/>
                <w:lang w:val="ru-RU"/>
              </w:rPr>
              <w:t>кешбэк</w:t>
            </w:r>
            <w:proofErr w:type="spellEnd"/>
            <w:r w:rsidRPr="00AE16BF">
              <w:rPr>
                <w:rFonts w:ascii="Times New Roman" w:hAnsi="Times New Roman"/>
                <w:sz w:val="24"/>
                <w:szCs w:val="24"/>
                <w:shd w:val="clear" w:color="auto" w:fill="FFFFFF"/>
                <w:lang w:val="ru-RU"/>
              </w:rPr>
              <w:t>)</w:t>
            </w:r>
            <w:r w:rsidRPr="00AE16BF">
              <w:rPr>
                <w:rFonts w:ascii="Times New Roman" w:hAnsi="Times New Roman"/>
                <w:bCs/>
                <w:spacing w:val="3"/>
                <w:sz w:val="24"/>
                <w:szCs w:val="24"/>
                <w:lang w:val="ru-RU"/>
              </w:rPr>
              <w:t xml:space="preserve">. Программа стартовала </w:t>
            </w:r>
            <w:r w:rsidR="0079014C">
              <w:rPr>
                <w:rFonts w:ascii="Times New Roman" w:hAnsi="Times New Roman"/>
                <w:bCs/>
                <w:spacing w:val="3"/>
                <w:sz w:val="24"/>
                <w:szCs w:val="24"/>
                <w:lang w:val="ru-RU"/>
              </w:rPr>
              <w:br/>
            </w:r>
            <w:r w:rsidRPr="00AE16BF">
              <w:rPr>
                <w:rFonts w:ascii="Times New Roman" w:hAnsi="Times New Roman"/>
                <w:bCs/>
                <w:spacing w:val="3"/>
                <w:sz w:val="24"/>
                <w:szCs w:val="24"/>
                <w:lang w:val="ru-RU"/>
              </w:rPr>
              <w:t>25 мая 2021 года.</w:t>
            </w:r>
          </w:p>
          <w:p w:rsidR="00166635" w:rsidRDefault="00166635" w:rsidP="00166635">
            <w:pPr>
              <w:spacing w:after="0" w:line="240" w:lineRule="auto"/>
              <w:ind w:firstLine="459"/>
              <w:rPr>
                <w:rFonts w:ascii="Times New Roman" w:hAnsi="Times New Roman"/>
                <w:sz w:val="24"/>
                <w:szCs w:val="24"/>
                <w:lang w:val="ru-RU"/>
              </w:rPr>
            </w:pPr>
            <w:r w:rsidRPr="002D1AE6">
              <w:rPr>
                <w:rFonts w:ascii="Times New Roman" w:hAnsi="Times New Roman"/>
                <w:sz w:val="24"/>
                <w:szCs w:val="24"/>
                <w:lang w:val="ru-RU"/>
              </w:rPr>
              <w:t xml:space="preserve">Граждане и организации (предприятия), которые приобрели путевки в детские  лагеря  до  начала  программы  детского  туристического   </w:t>
            </w:r>
            <w:proofErr w:type="spellStart"/>
            <w:r w:rsidRPr="002D1AE6">
              <w:rPr>
                <w:rFonts w:ascii="Times New Roman" w:hAnsi="Times New Roman"/>
                <w:sz w:val="24"/>
                <w:szCs w:val="24"/>
                <w:lang w:val="ru-RU"/>
              </w:rPr>
              <w:t>кешбэка</w:t>
            </w:r>
            <w:proofErr w:type="spellEnd"/>
            <w:r w:rsidRPr="002D1AE6">
              <w:rPr>
                <w:rFonts w:ascii="Times New Roman" w:hAnsi="Times New Roman"/>
                <w:sz w:val="24"/>
                <w:szCs w:val="24"/>
                <w:lang w:val="ru-RU"/>
              </w:rPr>
              <w:t xml:space="preserve"> (до 25 мая) также мог</w:t>
            </w:r>
            <w:r w:rsidR="002D1AE6" w:rsidRPr="002D1AE6">
              <w:rPr>
                <w:rFonts w:ascii="Times New Roman" w:hAnsi="Times New Roman"/>
                <w:sz w:val="24"/>
                <w:szCs w:val="24"/>
                <w:lang w:val="ru-RU"/>
              </w:rPr>
              <w:t>ли</w:t>
            </w:r>
            <w:r w:rsidRPr="002D1AE6">
              <w:rPr>
                <w:rFonts w:ascii="Times New Roman" w:hAnsi="Times New Roman"/>
                <w:sz w:val="24"/>
                <w:szCs w:val="24"/>
                <w:lang w:val="ru-RU"/>
              </w:rPr>
              <w:t xml:space="preserve"> оформить заявки на возврат 50 процентов стоимости путевки.</w:t>
            </w:r>
          </w:p>
          <w:p w:rsidR="002728F2" w:rsidRDefault="00166635" w:rsidP="0051358F">
            <w:pPr>
              <w:spacing w:after="0" w:line="240" w:lineRule="auto"/>
              <w:ind w:firstLine="459"/>
              <w:rPr>
                <w:rFonts w:ascii="Times New Roman" w:hAnsi="Times New Roman"/>
                <w:sz w:val="24"/>
                <w:szCs w:val="24"/>
                <w:lang w:val="ru-RU"/>
              </w:rPr>
            </w:pPr>
            <w:r w:rsidRPr="00E11728">
              <w:rPr>
                <w:rFonts w:ascii="Times New Roman" w:hAnsi="Times New Roman"/>
                <w:sz w:val="24"/>
                <w:szCs w:val="24"/>
                <w:lang w:val="ru-RU"/>
              </w:rPr>
              <w:t xml:space="preserve">По программе </w:t>
            </w:r>
            <w:proofErr w:type="gramStart"/>
            <w:r w:rsidRPr="00E11728">
              <w:rPr>
                <w:rFonts w:ascii="Times New Roman" w:hAnsi="Times New Roman"/>
                <w:sz w:val="24"/>
                <w:szCs w:val="24"/>
                <w:lang w:val="ru-RU"/>
              </w:rPr>
              <w:t>детского</w:t>
            </w:r>
            <w:proofErr w:type="gramEnd"/>
            <w:r w:rsidRPr="00E11728">
              <w:rPr>
                <w:rFonts w:ascii="Times New Roman" w:hAnsi="Times New Roman"/>
                <w:sz w:val="24"/>
                <w:szCs w:val="24"/>
                <w:lang w:val="ru-RU"/>
              </w:rPr>
              <w:t xml:space="preserve"> </w:t>
            </w:r>
            <w:proofErr w:type="spellStart"/>
            <w:r w:rsidRPr="00E11728">
              <w:rPr>
                <w:rFonts w:ascii="Times New Roman" w:hAnsi="Times New Roman"/>
                <w:sz w:val="24"/>
                <w:szCs w:val="24"/>
                <w:lang w:val="ru-RU"/>
              </w:rPr>
              <w:t>кешбэка</w:t>
            </w:r>
            <w:proofErr w:type="spellEnd"/>
            <w:r w:rsidRPr="00E11728">
              <w:rPr>
                <w:rFonts w:ascii="Times New Roman" w:hAnsi="Times New Roman"/>
                <w:sz w:val="24"/>
                <w:szCs w:val="24"/>
                <w:lang w:val="ru-RU"/>
              </w:rPr>
              <w:t xml:space="preserve"> отдохнули около 400 тысяч детей.</w:t>
            </w:r>
          </w:p>
          <w:p w:rsidR="005B26F1" w:rsidRPr="005B26F1" w:rsidRDefault="005B26F1" w:rsidP="0051358F">
            <w:pPr>
              <w:spacing w:after="0" w:line="240" w:lineRule="auto"/>
              <w:ind w:firstLine="459"/>
              <w:rPr>
                <w:rFonts w:ascii="Times New Roman" w:hAnsi="Times New Roman"/>
                <w:sz w:val="10"/>
                <w:szCs w:val="24"/>
                <w:lang w:val="ru-RU"/>
              </w:rPr>
            </w:pPr>
          </w:p>
        </w:tc>
      </w:tr>
      <w:tr w:rsidR="00274BD1" w:rsidRPr="001F1314" w:rsidTr="00FE5DDE">
        <w:tc>
          <w:tcPr>
            <w:tcW w:w="4678" w:type="dxa"/>
          </w:tcPr>
          <w:p w:rsidR="00274BD1" w:rsidRPr="001826EE" w:rsidRDefault="00274BD1" w:rsidP="005C4616">
            <w:pPr>
              <w:pStyle w:val="a6"/>
              <w:autoSpaceDE w:val="0"/>
              <w:autoSpaceDN w:val="0"/>
              <w:adjustRightInd w:val="0"/>
              <w:spacing w:line="240" w:lineRule="auto"/>
              <w:ind w:left="0"/>
              <w:rPr>
                <w:rFonts w:ascii="Times New Roman" w:hAnsi="Times New Roman"/>
                <w:sz w:val="24"/>
                <w:szCs w:val="24"/>
                <w:lang w:val="ru-RU"/>
              </w:rPr>
            </w:pPr>
            <w:r w:rsidRPr="001826EE">
              <w:rPr>
                <w:rFonts w:ascii="Times New Roman" w:hAnsi="Times New Roman"/>
                <w:sz w:val="24"/>
                <w:szCs w:val="24"/>
                <w:lang w:val="ru-RU"/>
              </w:rPr>
              <w:lastRenderedPageBreak/>
              <w:t>ФНПР и е</w:t>
            </w:r>
            <w:r w:rsidR="005C4616">
              <w:rPr>
                <w:rFonts w:ascii="Times New Roman" w:hAnsi="Times New Roman"/>
                <w:sz w:val="24"/>
                <w:szCs w:val="24"/>
                <w:lang w:val="ru-RU"/>
              </w:rPr>
              <w:t>ё</w:t>
            </w:r>
            <w:r w:rsidRPr="001826EE">
              <w:rPr>
                <w:rFonts w:ascii="Times New Roman" w:hAnsi="Times New Roman"/>
                <w:sz w:val="24"/>
                <w:szCs w:val="24"/>
                <w:lang w:val="ru-RU"/>
              </w:rPr>
              <w:t xml:space="preserve"> членским организациям принимать участие в организации спортивно-оздоровительных мероприятий в целях пропаганды здорового образа жизни и реализации задач национальных проектов.</w:t>
            </w:r>
          </w:p>
        </w:tc>
        <w:tc>
          <w:tcPr>
            <w:tcW w:w="11057" w:type="dxa"/>
          </w:tcPr>
          <w:p w:rsidR="00274BD1" w:rsidRPr="00AE16BF" w:rsidRDefault="00274BD1" w:rsidP="00A37C7F">
            <w:pPr>
              <w:pStyle w:val="a5"/>
              <w:ind w:firstLine="459"/>
              <w:rPr>
                <w:sz w:val="24"/>
                <w:szCs w:val="24"/>
                <w:lang w:val="ru-RU"/>
              </w:rPr>
            </w:pPr>
            <w:r w:rsidRPr="00AE16BF">
              <w:rPr>
                <w:sz w:val="24"/>
                <w:szCs w:val="24"/>
                <w:lang w:val="ru-RU"/>
              </w:rPr>
              <w:t xml:space="preserve">ФНПР совместно с членскими организациями регулярно проводятся Спартакиады, спортивные праздники в регионах, массовые спортивные соревнования  «Московская лыжня», «Лыжня России». </w:t>
            </w:r>
          </w:p>
          <w:p w:rsidR="00274BD1" w:rsidRPr="00AE16BF" w:rsidRDefault="00274BD1" w:rsidP="00A37C7F">
            <w:pPr>
              <w:spacing w:after="0" w:line="240" w:lineRule="auto"/>
              <w:ind w:firstLine="459"/>
              <w:rPr>
                <w:rFonts w:ascii="Times New Roman" w:hAnsi="Times New Roman"/>
                <w:sz w:val="24"/>
                <w:szCs w:val="24"/>
                <w:lang w:val="ru-RU" w:eastAsia="ru-RU" w:bidi="ar-SA"/>
              </w:rPr>
            </w:pPr>
            <w:r w:rsidRPr="00AE16BF">
              <w:rPr>
                <w:rFonts w:ascii="Times New Roman" w:hAnsi="Times New Roman"/>
                <w:sz w:val="24"/>
                <w:szCs w:val="24"/>
                <w:lang w:val="ru-RU" w:eastAsia="ru-RU" w:bidi="ar-SA"/>
              </w:rPr>
              <w:t>13.02.2021 ФНПР приняла участие в региональном старте Всероссийской массовой лыжной гонк</w:t>
            </w:r>
            <w:r w:rsidR="005C4616">
              <w:rPr>
                <w:rFonts w:ascii="Times New Roman" w:hAnsi="Times New Roman"/>
                <w:sz w:val="24"/>
                <w:szCs w:val="24"/>
                <w:lang w:val="ru-RU" w:eastAsia="ru-RU" w:bidi="ar-SA"/>
              </w:rPr>
              <w:t>и</w:t>
            </w:r>
            <w:r w:rsidRPr="00AE16BF">
              <w:rPr>
                <w:rFonts w:ascii="Times New Roman" w:hAnsi="Times New Roman"/>
                <w:sz w:val="24"/>
                <w:szCs w:val="24"/>
                <w:lang w:val="ru-RU" w:eastAsia="ru-RU" w:bidi="ar-SA"/>
              </w:rPr>
              <w:t xml:space="preserve"> «Лыжня России-2021».</w:t>
            </w:r>
          </w:p>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shd w:val="clear" w:color="auto" w:fill="FFFFFF"/>
                <w:lang w:val="ru-RU"/>
              </w:rPr>
              <w:t>24.03.2021 состоялось заседание организационного комитета ФНПР по развитию и популяризации массовых видов спорта. Члены Оргкомитета рассмотрели вопросы, связанные с организацией и проведением ряда общероссийских спортивных и физкультурных мероприятий с участием членских организаций ФНПР.</w:t>
            </w:r>
          </w:p>
          <w:p w:rsidR="00274BD1" w:rsidRPr="00AE16BF" w:rsidRDefault="00274BD1" w:rsidP="00A37C7F">
            <w:pPr>
              <w:shd w:val="clear" w:color="auto" w:fill="FFFFFF"/>
              <w:spacing w:after="0" w:line="240" w:lineRule="auto"/>
              <w:ind w:firstLine="459"/>
              <w:outlineLvl w:val="3"/>
              <w:rPr>
                <w:rFonts w:ascii="Times New Roman" w:hAnsi="Times New Roman"/>
                <w:bCs/>
                <w:sz w:val="24"/>
                <w:szCs w:val="24"/>
                <w:lang w:val="ru-RU" w:eastAsia="ru-RU" w:bidi="ar-SA"/>
              </w:rPr>
            </w:pPr>
            <w:r w:rsidRPr="00AE16BF">
              <w:rPr>
                <w:rFonts w:ascii="Times New Roman" w:hAnsi="Times New Roman"/>
                <w:bCs/>
                <w:sz w:val="24"/>
                <w:szCs w:val="24"/>
                <w:lang w:val="ru-RU" w:eastAsia="ru-RU" w:bidi="ar-SA"/>
              </w:rPr>
              <w:t>13.04.2021 на заседании Исполкома ФНПР был рассмотрен вопрос «Об участии профсоюзных организаций в развитии и популяризации массовых видов спорта и физической культуры»</w:t>
            </w:r>
            <w:r w:rsidR="005C4616">
              <w:rPr>
                <w:rFonts w:ascii="Times New Roman" w:hAnsi="Times New Roman"/>
                <w:bCs/>
                <w:sz w:val="24"/>
                <w:szCs w:val="24"/>
                <w:lang w:val="ru-RU" w:eastAsia="ru-RU" w:bidi="ar-SA"/>
              </w:rPr>
              <w:t>.</w:t>
            </w:r>
          </w:p>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В сентябре 2021 года </w:t>
            </w:r>
            <w:r w:rsidRPr="00AE16BF">
              <w:rPr>
                <w:rFonts w:ascii="Times New Roman" w:hAnsi="Times New Roman"/>
                <w:sz w:val="24"/>
                <w:szCs w:val="24"/>
                <w:shd w:val="clear" w:color="auto" w:fill="FFFFFF"/>
                <w:lang w:val="ru-RU"/>
              </w:rPr>
              <w:t>в рамках реализации федерального проекта «Спорт – норма жизни»</w:t>
            </w:r>
            <w:r w:rsidRPr="00AE16BF">
              <w:rPr>
                <w:rFonts w:ascii="Exo 2" w:hAnsi="Exo 2"/>
                <w:sz w:val="24"/>
                <w:szCs w:val="24"/>
                <w:shd w:val="clear" w:color="auto" w:fill="FFFFFF"/>
              </w:rPr>
              <w:t> </w:t>
            </w:r>
            <w:r w:rsidRPr="00AE16BF">
              <w:rPr>
                <w:rFonts w:ascii="Times New Roman" w:hAnsi="Times New Roman"/>
                <w:sz w:val="24"/>
                <w:szCs w:val="24"/>
                <w:lang w:val="ru-RU"/>
              </w:rPr>
              <w:t xml:space="preserve"> ФНПР приняла участие в организации и проведении финальных соревнований  </w:t>
            </w:r>
            <w:r w:rsidRPr="00AE16BF">
              <w:rPr>
                <w:rFonts w:ascii="Times New Roman" w:hAnsi="Times New Roman"/>
                <w:sz w:val="24"/>
                <w:szCs w:val="24"/>
              </w:rPr>
              <w:t>VI</w:t>
            </w:r>
            <w:r w:rsidRPr="00AE16BF">
              <w:rPr>
                <w:rFonts w:ascii="Times New Roman" w:hAnsi="Times New Roman"/>
                <w:sz w:val="24"/>
                <w:szCs w:val="24"/>
                <w:lang w:val="ru-RU"/>
              </w:rPr>
              <w:t xml:space="preserve"> Всероссийской Спартакиады среди трудящихся в г</w:t>
            </w:r>
            <w:proofErr w:type="gramStart"/>
            <w:r w:rsidRPr="00AE16BF">
              <w:rPr>
                <w:rFonts w:ascii="Times New Roman" w:hAnsi="Times New Roman"/>
                <w:sz w:val="24"/>
                <w:szCs w:val="24"/>
                <w:lang w:val="ru-RU"/>
              </w:rPr>
              <w:t>.К</w:t>
            </w:r>
            <w:proofErr w:type="gramEnd"/>
            <w:r w:rsidRPr="00AE16BF">
              <w:rPr>
                <w:rFonts w:ascii="Times New Roman" w:hAnsi="Times New Roman"/>
                <w:sz w:val="24"/>
                <w:szCs w:val="24"/>
                <w:lang w:val="ru-RU"/>
              </w:rPr>
              <w:t>алуге.</w:t>
            </w:r>
          </w:p>
          <w:p w:rsidR="00274BD1" w:rsidRPr="00AE16BF" w:rsidRDefault="00274BD1" w:rsidP="00A37C7F">
            <w:pPr>
              <w:pStyle w:val="a7"/>
              <w:shd w:val="clear" w:color="auto" w:fill="FFFFFF"/>
              <w:spacing w:before="0" w:beforeAutospacing="0" w:after="0" w:afterAutospacing="0"/>
              <w:ind w:firstLine="459"/>
            </w:pPr>
            <w:r w:rsidRPr="00AE16BF">
              <w:t>При участии ФНПР и е</w:t>
            </w:r>
            <w:r w:rsidR="005C4616">
              <w:t>ё</w:t>
            </w:r>
            <w:r w:rsidRPr="00AE16BF">
              <w:t xml:space="preserve"> членских организаций </w:t>
            </w:r>
            <w:r w:rsidR="005C4616" w:rsidRPr="00AE16BF">
              <w:t>24.06.2021</w:t>
            </w:r>
            <w:r w:rsidR="005C4616">
              <w:t xml:space="preserve"> </w:t>
            </w:r>
            <w:r w:rsidRPr="00AE16BF">
              <w:t xml:space="preserve">в селе Комсомольское </w:t>
            </w:r>
            <w:r w:rsidR="005C4616" w:rsidRPr="00AE16BF">
              <w:t>Чувашской Республик</w:t>
            </w:r>
            <w:r w:rsidR="005C4616">
              <w:t>и</w:t>
            </w:r>
            <w:r w:rsidR="005C4616" w:rsidRPr="00AE16BF">
              <w:t xml:space="preserve"> </w:t>
            </w:r>
            <w:r w:rsidRPr="00AE16BF">
              <w:t xml:space="preserve">стартовал любительский профсоюзный велопробег «100 километров – потому что мы вместе», маршрут велопробега пролегал через территории двух республик – Чувашии и Татарстана. </w:t>
            </w:r>
          </w:p>
          <w:p w:rsidR="00274BD1" w:rsidRDefault="00274BD1" w:rsidP="00A37C7F">
            <w:pPr>
              <w:pStyle w:val="a7"/>
              <w:shd w:val="clear" w:color="auto" w:fill="FFFFFF"/>
              <w:spacing w:before="0" w:beforeAutospacing="0" w:after="0" w:afterAutospacing="0"/>
              <w:ind w:firstLine="459"/>
            </w:pPr>
            <w:r w:rsidRPr="00AE16BF">
              <w:t>Цели и задачи физкультурно-спортивной деятельности рассматривались на заседаниях Постоянной комиссии Генерального Совета ФНПР по социальным гарантиям (13 апреля, 24 ноября).</w:t>
            </w:r>
          </w:p>
          <w:p w:rsidR="00CA0DAA" w:rsidRPr="00CA0DAA" w:rsidRDefault="00CA0DAA" w:rsidP="00A37C7F">
            <w:pPr>
              <w:pStyle w:val="a7"/>
              <w:shd w:val="clear" w:color="auto" w:fill="FFFFFF"/>
              <w:spacing w:before="0" w:beforeAutospacing="0" w:after="0" w:afterAutospacing="0"/>
              <w:ind w:firstLine="459"/>
              <w:rPr>
                <w:sz w:val="10"/>
              </w:rPr>
            </w:pPr>
          </w:p>
        </w:tc>
      </w:tr>
      <w:tr w:rsidR="00274BD1" w:rsidRPr="001F1314" w:rsidTr="00FE5DDE">
        <w:tc>
          <w:tcPr>
            <w:tcW w:w="4678" w:type="dxa"/>
          </w:tcPr>
          <w:p w:rsidR="00274BD1" w:rsidRPr="001826EE" w:rsidRDefault="00274BD1" w:rsidP="00A37C7F">
            <w:pPr>
              <w:pStyle w:val="a6"/>
              <w:autoSpaceDE w:val="0"/>
              <w:autoSpaceDN w:val="0"/>
              <w:adjustRightInd w:val="0"/>
              <w:spacing w:line="240" w:lineRule="auto"/>
              <w:ind w:left="0"/>
              <w:rPr>
                <w:rFonts w:ascii="Times New Roman" w:hAnsi="Times New Roman"/>
                <w:sz w:val="24"/>
                <w:szCs w:val="24"/>
                <w:lang w:val="ru-RU"/>
              </w:rPr>
            </w:pPr>
            <w:r w:rsidRPr="001826EE">
              <w:rPr>
                <w:rFonts w:ascii="Times New Roman" w:hAnsi="Times New Roman"/>
                <w:sz w:val="24"/>
                <w:szCs w:val="24"/>
                <w:lang w:val="ru-RU"/>
              </w:rPr>
              <w:t xml:space="preserve">Членским организациям ФНПР совместно с социальными партнерами продолжить работу по совершенствованию развития </w:t>
            </w:r>
            <w:r w:rsidRPr="001826EE">
              <w:rPr>
                <w:rFonts w:ascii="Times New Roman" w:hAnsi="Times New Roman"/>
                <w:sz w:val="24"/>
                <w:szCs w:val="24"/>
                <w:lang w:val="ru-RU"/>
              </w:rPr>
              <w:lastRenderedPageBreak/>
              <w:t>системы социального страхования, определения правового статуса социальных внебюджетных фондов, по участию в управлении и контроле над формированием и целевым расходованием страховых средств.</w:t>
            </w:r>
          </w:p>
        </w:tc>
        <w:tc>
          <w:tcPr>
            <w:tcW w:w="11057" w:type="dxa"/>
          </w:tcPr>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lastRenderedPageBreak/>
              <w:t>В январе 2021 года ФНПР приняла участие в совещании с АТиСО по возможности реализации Генерального соглашения между общероссийскими объединениями профсоюзов, общероссийскими объединениями работодателей и Правительством РФ</w:t>
            </w:r>
            <w:r w:rsidR="002D1AE6">
              <w:rPr>
                <w:rFonts w:ascii="Times New Roman" w:hAnsi="Times New Roman"/>
                <w:sz w:val="24"/>
                <w:szCs w:val="24"/>
                <w:lang w:val="ru-RU"/>
              </w:rPr>
              <w:t xml:space="preserve"> </w:t>
            </w:r>
            <w:r w:rsidRPr="00AE16BF">
              <w:rPr>
                <w:rFonts w:ascii="Times New Roman" w:hAnsi="Times New Roman"/>
                <w:sz w:val="24"/>
                <w:szCs w:val="24"/>
                <w:lang w:val="ru-RU"/>
              </w:rPr>
              <w:t>на 2021-2023 годы</w:t>
            </w:r>
            <w:r w:rsidR="00FA5226">
              <w:rPr>
                <w:rFonts w:ascii="Times New Roman" w:hAnsi="Times New Roman"/>
                <w:sz w:val="24"/>
                <w:szCs w:val="24"/>
                <w:lang w:val="ru-RU"/>
              </w:rPr>
              <w:t xml:space="preserve"> (далее – </w:t>
            </w:r>
            <w:proofErr w:type="spellStart"/>
            <w:r w:rsidR="00FA5226">
              <w:rPr>
                <w:rFonts w:ascii="Times New Roman" w:hAnsi="Times New Roman"/>
                <w:sz w:val="24"/>
                <w:szCs w:val="24"/>
                <w:lang w:val="ru-RU"/>
              </w:rPr>
              <w:t>Генсоглашение</w:t>
            </w:r>
            <w:proofErr w:type="spellEnd"/>
            <w:r w:rsidR="00FA5226">
              <w:rPr>
                <w:rFonts w:ascii="Times New Roman" w:hAnsi="Times New Roman"/>
                <w:sz w:val="24"/>
                <w:szCs w:val="24"/>
                <w:lang w:val="ru-RU"/>
              </w:rPr>
              <w:t>)</w:t>
            </w:r>
            <w:r w:rsidRPr="00AE16BF">
              <w:rPr>
                <w:rFonts w:ascii="Times New Roman" w:hAnsi="Times New Roman"/>
                <w:sz w:val="24"/>
                <w:szCs w:val="24"/>
                <w:lang w:val="ru-RU"/>
              </w:rPr>
              <w:t xml:space="preserve">, </w:t>
            </w:r>
            <w:r w:rsidRPr="00AE16BF">
              <w:rPr>
                <w:rFonts w:ascii="Times New Roman" w:hAnsi="Times New Roman"/>
                <w:sz w:val="24"/>
                <w:szCs w:val="24"/>
                <w:lang w:val="ru-RU"/>
              </w:rPr>
              <w:lastRenderedPageBreak/>
              <w:t xml:space="preserve">пункта 4 раздела социального страхования, социальной защиты, развития отраслей социальной сферы. </w:t>
            </w:r>
          </w:p>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Планируется работа по дальнейшему выполнению договоренностей с социальными партнерами </w:t>
            </w:r>
            <w:r w:rsidR="005C4616">
              <w:rPr>
                <w:rFonts w:ascii="Times New Roman" w:hAnsi="Times New Roman"/>
                <w:sz w:val="24"/>
                <w:szCs w:val="24"/>
                <w:lang w:val="ru-RU"/>
              </w:rPr>
              <w:br/>
            </w:r>
            <w:r w:rsidRPr="00AE16BF">
              <w:rPr>
                <w:rFonts w:ascii="Times New Roman" w:hAnsi="Times New Roman"/>
                <w:sz w:val="24"/>
                <w:szCs w:val="24"/>
                <w:lang w:val="ru-RU"/>
              </w:rPr>
              <w:t xml:space="preserve">по реализации Конвенции МОТ </w:t>
            </w:r>
            <w:r w:rsidR="005C4616">
              <w:rPr>
                <w:rFonts w:ascii="Times New Roman" w:hAnsi="Times New Roman"/>
                <w:sz w:val="24"/>
                <w:szCs w:val="24"/>
                <w:lang w:val="ru-RU"/>
              </w:rPr>
              <w:t xml:space="preserve"> </w:t>
            </w:r>
            <w:r w:rsidRPr="00AE16BF">
              <w:rPr>
                <w:rFonts w:ascii="Times New Roman" w:hAnsi="Times New Roman"/>
                <w:sz w:val="24"/>
                <w:szCs w:val="24"/>
                <w:lang w:val="ru-RU"/>
              </w:rPr>
              <w:t>№102 «О минимальных нормах социального обеспечения».</w:t>
            </w:r>
          </w:p>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 xml:space="preserve">Совместно с членскими организациями ведется анализ практики применения законодательства </w:t>
            </w:r>
            <w:r w:rsidR="005C4616">
              <w:rPr>
                <w:rFonts w:ascii="Times New Roman" w:hAnsi="Times New Roman"/>
                <w:sz w:val="24"/>
                <w:szCs w:val="24"/>
                <w:lang w:val="ru-RU"/>
              </w:rPr>
              <w:br/>
            </w:r>
            <w:r w:rsidRPr="00AE16BF">
              <w:rPr>
                <w:rFonts w:ascii="Times New Roman" w:hAnsi="Times New Roman"/>
                <w:sz w:val="24"/>
                <w:szCs w:val="24"/>
                <w:lang w:val="ru-RU"/>
              </w:rPr>
              <w:t>по обязательному социальному страхованию и социальной защите наемных работников.</w:t>
            </w:r>
          </w:p>
          <w:p w:rsidR="00274BD1" w:rsidRDefault="00274BD1" w:rsidP="005C4616">
            <w:pPr>
              <w:pStyle w:val="a7"/>
              <w:shd w:val="clear" w:color="auto" w:fill="FFFFFF"/>
              <w:spacing w:before="0" w:beforeAutospacing="0" w:after="0" w:afterAutospacing="0"/>
              <w:ind w:firstLine="459"/>
              <w:rPr>
                <w:spacing w:val="2"/>
              </w:rPr>
            </w:pPr>
            <w:r w:rsidRPr="00AE16BF">
              <w:rPr>
                <w:spacing w:val="2"/>
              </w:rPr>
              <w:t xml:space="preserve">В мае 2021 года ФНПР  приняла </w:t>
            </w:r>
            <w:r w:rsidRPr="00AE16BF">
              <w:t>участие в работе Круглого стола в Академии труда и социальных отношений на тему «Проблемы системы обязательного социального страхования работников и перспективы е</w:t>
            </w:r>
            <w:r w:rsidR="005C4616">
              <w:t>ё</w:t>
            </w:r>
            <w:r w:rsidRPr="00AE16BF">
              <w:t xml:space="preserve"> развития», посвященного памяти ученых в области социально-трудовых отношений и социальной политики. Итоговые материалы Круглого стола размещены на сайте ФНПР. </w:t>
            </w:r>
            <w:r w:rsidRPr="00AE16BF">
              <w:rPr>
                <w:spacing w:val="2"/>
              </w:rPr>
              <w:t>Аппарат Правительства РФ рассмотрел Итоговый документ Круглого стола и обратился к Министерству здравоохранения РФ и Министерству труда и социальной защиты РФ с просьбой обеспечить рассмотрение предложения участников Круглого стола, состоявшегося в АТиСО, в части своей компетенции.</w:t>
            </w:r>
          </w:p>
          <w:p w:rsidR="00CA0DAA" w:rsidRPr="00CA0DAA" w:rsidRDefault="00CA0DAA" w:rsidP="005C4616">
            <w:pPr>
              <w:pStyle w:val="a7"/>
              <w:shd w:val="clear" w:color="auto" w:fill="FFFFFF"/>
              <w:spacing w:before="0" w:beforeAutospacing="0" w:after="0" w:afterAutospacing="0"/>
              <w:ind w:firstLine="459"/>
              <w:rPr>
                <w:sz w:val="10"/>
              </w:rPr>
            </w:pPr>
          </w:p>
        </w:tc>
      </w:tr>
      <w:tr w:rsidR="00274BD1" w:rsidRPr="001F1314" w:rsidTr="00FE5DDE">
        <w:tc>
          <w:tcPr>
            <w:tcW w:w="4678" w:type="dxa"/>
          </w:tcPr>
          <w:p w:rsidR="00274BD1" w:rsidRPr="001826EE" w:rsidRDefault="00274BD1" w:rsidP="00A37C7F">
            <w:pPr>
              <w:spacing w:after="0" w:line="240" w:lineRule="auto"/>
              <w:ind w:firstLine="426"/>
              <w:rPr>
                <w:rFonts w:ascii="Times New Roman" w:hAnsi="Times New Roman"/>
                <w:sz w:val="24"/>
                <w:szCs w:val="24"/>
                <w:lang w:val="ru-RU"/>
              </w:rPr>
            </w:pPr>
            <w:r w:rsidRPr="005C48FC">
              <w:rPr>
                <w:rFonts w:ascii="Times New Roman" w:hAnsi="Times New Roman"/>
                <w:sz w:val="24"/>
                <w:szCs w:val="24"/>
                <w:lang w:val="ru-RU"/>
              </w:rPr>
              <w:lastRenderedPageBreak/>
              <w:t>Усилить профсоюзный контроль за формированием сре</w:t>
            </w:r>
            <w:proofErr w:type="gramStart"/>
            <w:r w:rsidRPr="005C48FC">
              <w:rPr>
                <w:rFonts w:ascii="Times New Roman" w:hAnsi="Times New Roman"/>
                <w:sz w:val="24"/>
                <w:szCs w:val="24"/>
                <w:lang w:val="ru-RU"/>
              </w:rPr>
              <w:t>дств стр</w:t>
            </w:r>
            <w:proofErr w:type="gramEnd"/>
            <w:r w:rsidRPr="005C48FC">
              <w:rPr>
                <w:rFonts w:ascii="Times New Roman" w:hAnsi="Times New Roman"/>
                <w:sz w:val="24"/>
                <w:szCs w:val="24"/>
                <w:lang w:val="ru-RU"/>
              </w:rPr>
              <w:t xml:space="preserve">аховых внебюджетных фондов, с этой целью проводить анализ эффективности работы фондов по ряду важнейших показателей. </w:t>
            </w:r>
          </w:p>
        </w:tc>
        <w:tc>
          <w:tcPr>
            <w:tcW w:w="11057" w:type="dxa"/>
          </w:tcPr>
          <w:p w:rsidR="00274BD1" w:rsidRDefault="00274BD1" w:rsidP="008F2C32">
            <w:pPr>
              <w:tabs>
                <w:tab w:val="left" w:pos="1894"/>
              </w:tabs>
              <w:spacing w:after="0" w:line="240" w:lineRule="auto"/>
              <w:ind w:firstLine="459"/>
              <w:rPr>
                <w:rFonts w:ascii="Times New Roman" w:hAnsi="Times New Roman"/>
                <w:sz w:val="24"/>
                <w:szCs w:val="24"/>
                <w:lang w:val="ru-RU"/>
              </w:rPr>
            </w:pPr>
            <w:proofErr w:type="gramStart"/>
            <w:r w:rsidRPr="00AE16BF">
              <w:rPr>
                <w:rFonts w:ascii="Times New Roman" w:hAnsi="Times New Roman"/>
                <w:sz w:val="24"/>
                <w:szCs w:val="24"/>
                <w:lang w:val="ru-RU"/>
              </w:rPr>
              <w:t xml:space="preserve">Профсоюзной стороной направлено письмо от  17.06.2021  </w:t>
            </w:r>
            <w:r w:rsidR="00341E19">
              <w:rPr>
                <w:rFonts w:ascii="Times New Roman" w:hAnsi="Times New Roman"/>
                <w:sz w:val="24"/>
                <w:szCs w:val="24"/>
                <w:lang w:val="ru-RU"/>
              </w:rPr>
              <w:t>№</w:t>
            </w:r>
            <w:r w:rsidRPr="00AE16BF">
              <w:rPr>
                <w:rFonts w:ascii="Times New Roman" w:hAnsi="Times New Roman"/>
                <w:sz w:val="24"/>
                <w:szCs w:val="24"/>
                <w:lang w:val="ru-RU"/>
              </w:rPr>
              <w:t xml:space="preserve">104-114/98-192н </w:t>
            </w:r>
            <w:r w:rsidR="00341E19">
              <w:rPr>
                <w:rFonts w:ascii="Times New Roman" w:hAnsi="Times New Roman"/>
                <w:sz w:val="24"/>
                <w:szCs w:val="24"/>
                <w:lang w:val="ru-RU"/>
              </w:rPr>
              <w:t xml:space="preserve"> </w:t>
            </w:r>
            <w:r w:rsidRPr="00AE16BF">
              <w:rPr>
                <w:rFonts w:ascii="Times New Roman" w:hAnsi="Times New Roman"/>
                <w:sz w:val="24"/>
                <w:szCs w:val="24"/>
                <w:lang w:val="ru-RU"/>
              </w:rPr>
              <w:t xml:space="preserve">в Секретариат РТК  Жаровой Н.В. с замечаниями и предложениями к проекту </w:t>
            </w:r>
            <w:r w:rsidR="008F2C32">
              <w:rPr>
                <w:rFonts w:ascii="Times New Roman" w:hAnsi="Times New Roman"/>
                <w:sz w:val="24"/>
                <w:szCs w:val="24"/>
                <w:lang w:val="ru-RU"/>
              </w:rPr>
              <w:t>П</w:t>
            </w:r>
            <w:r w:rsidRPr="00AE16BF">
              <w:rPr>
                <w:rFonts w:ascii="Times New Roman" w:hAnsi="Times New Roman"/>
                <w:sz w:val="24"/>
                <w:szCs w:val="24"/>
                <w:lang w:val="ru-RU"/>
              </w:rPr>
              <w:t xml:space="preserve">остановления Правительства РФ               </w:t>
            </w:r>
            <w:r w:rsidR="00341E19">
              <w:rPr>
                <w:rFonts w:ascii="Times New Roman" w:hAnsi="Times New Roman"/>
                <w:sz w:val="24"/>
                <w:szCs w:val="24"/>
                <w:lang w:val="ru-RU"/>
              </w:rPr>
              <w:br/>
            </w:r>
            <w:r w:rsidRPr="00AE16BF">
              <w:rPr>
                <w:rFonts w:ascii="Times New Roman" w:hAnsi="Times New Roman"/>
                <w:sz w:val="24"/>
                <w:szCs w:val="24"/>
                <w:lang w:val="ru-RU"/>
              </w:rPr>
              <w:t xml:space="preserve">«О внесении изменения в Правила предоставления субсидии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w:t>
            </w:r>
            <w:r w:rsidR="00341E19">
              <w:rPr>
                <w:rFonts w:ascii="Times New Roman" w:hAnsi="Times New Roman"/>
                <w:sz w:val="24"/>
                <w:szCs w:val="24"/>
                <w:lang w:val="ru-RU"/>
              </w:rPr>
              <w:br/>
            </w:r>
            <w:r w:rsidRPr="00AE16BF">
              <w:rPr>
                <w:rFonts w:ascii="Times New Roman" w:hAnsi="Times New Roman"/>
                <w:sz w:val="24"/>
                <w:szCs w:val="24"/>
                <w:lang w:val="ru-RU"/>
              </w:rPr>
              <w:t>к трудоустройству безработных граждан, утвержденные постановлением</w:t>
            </w:r>
            <w:proofErr w:type="gramEnd"/>
            <w:r w:rsidRPr="00AE16BF">
              <w:rPr>
                <w:rFonts w:ascii="Times New Roman" w:hAnsi="Times New Roman"/>
                <w:sz w:val="24"/>
                <w:szCs w:val="24"/>
                <w:lang w:val="ru-RU"/>
              </w:rPr>
              <w:t xml:space="preserve"> Правительства Российской Федерации от 13 марта 2021 г. № 362».</w:t>
            </w:r>
          </w:p>
          <w:p w:rsidR="00CA0DAA" w:rsidRPr="00CA0DAA" w:rsidRDefault="00CA0DAA" w:rsidP="008F2C32">
            <w:pPr>
              <w:tabs>
                <w:tab w:val="left" w:pos="1894"/>
              </w:tabs>
              <w:spacing w:after="0" w:line="240" w:lineRule="auto"/>
              <w:ind w:firstLine="459"/>
              <w:rPr>
                <w:rFonts w:ascii="Times New Roman" w:hAnsi="Times New Roman"/>
                <w:sz w:val="10"/>
                <w:szCs w:val="24"/>
                <w:lang w:val="ru-RU"/>
              </w:rPr>
            </w:pPr>
          </w:p>
        </w:tc>
      </w:tr>
      <w:tr w:rsidR="00274BD1" w:rsidRPr="001F1314" w:rsidTr="00980861">
        <w:tc>
          <w:tcPr>
            <w:tcW w:w="4678" w:type="dxa"/>
            <w:tcBorders>
              <w:bottom w:val="single" w:sz="4" w:space="0" w:color="auto"/>
            </w:tcBorders>
          </w:tcPr>
          <w:p w:rsidR="00274BD1" w:rsidRPr="001826EE" w:rsidRDefault="00274BD1" w:rsidP="008B1538">
            <w:pPr>
              <w:pStyle w:val="a6"/>
              <w:autoSpaceDE w:val="0"/>
              <w:autoSpaceDN w:val="0"/>
              <w:adjustRightInd w:val="0"/>
              <w:spacing w:line="240" w:lineRule="auto"/>
              <w:ind w:left="0" w:firstLine="426"/>
              <w:rPr>
                <w:rFonts w:ascii="Times New Roman" w:hAnsi="Times New Roman"/>
                <w:sz w:val="24"/>
                <w:szCs w:val="24"/>
                <w:lang w:val="ru-RU"/>
              </w:rPr>
            </w:pPr>
            <w:r w:rsidRPr="001826EE">
              <w:rPr>
                <w:rFonts w:ascii="Times New Roman" w:hAnsi="Times New Roman"/>
                <w:sz w:val="24"/>
                <w:szCs w:val="24"/>
                <w:lang w:val="ru-RU"/>
              </w:rPr>
              <w:t>Провести работу по вопросам актуарной обоснованности страховых тарифов в обязательном социальном страховании профессиональных рисков.</w:t>
            </w:r>
          </w:p>
        </w:tc>
        <w:tc>
          <w:tcPr>
            <w:tcW w:w="11057" w:type="dxa"/>
            <w:tcBorders>
              <w:bottom w:val="single" w:sz="4" w:space="0" w:color="auto"/>
            </w:tcBorders>
          </w:tcPr>
          <w:p w:rsidR="00274BD1" w:rsidRPr="00AE16BF" w:rsidRDefault="00274BD1" w:rsidP="00A37C7F">
            <w:pPr>
              <w:spacing w:after="0" w:line="240" w:lineRule="auto"/>
              <w:ind w:firstLine="459"/>
              <w:rPr>
                <w:rFonts w:ascii="Times New Roman" w:hAnsi="Times New Roman"/>
                <w:sz w:val="24"/>
                <w:szCs w:val="24"/>
                <w:lang w:val="ru-RU"/>
              </w:rPr>
            </w:pPr>
            <w:r w:rsidRPr="00AE16BF">
              <w:rPr>
                <w:rFonts w:ascii="Times New Roman" w:hAnsi="Times New Roman"/>
                <w:sz w:val="24"/>
                <w:szCs w:val="24"/>
                <w:lang w:val="ru-RU"/>
              </w:rPr>
              <w:t>В течение 2021 года ФНПР проводился анализ показателей бюджетов внебюджетных социальных фондов в целях определения эффективности использования страховых средств за период 2011-2021гг. Выявлен ряд проблемных позиций, подготовлены замечания по показателям численности застрахованных лиц, сокращению межбюджетных трансфертов и другие. Данная работа будет продолжена, ориентируясь на международные нормы в области обязательного социального страхования и социальной защиты наемных работников.</w:t>
            </w:r>
          </w:p>
        </w:tc>
      </w:tr>
      <w:tr w:rsidR="00274BD1" w:rsidTr="00980861">
        <w:trPr>
          <w:trHeight w:val="850"/>
        </w:trPr>
        <w:tc>
          <w:tcPr>
            <w:tcW w:w="15735" w:type="dxa"/>
            <w:gridSpan w:val="2"/>
            <w:tcBorders>
              <w:left w:val="single" w:sz="4" w:space="0" w:color="auto"/>
              <w:right w:val="single" w:sz="4" w:space="0" w:color="auto"/>
            </w:tcBorders>
            <w:vAlign w:val="center"/>
          </w:tcPr>
          <w:p w:rsidR="00274BD1" w:rsidRPr="003C3A9A" w:rsidRDefault="00274BD1" w:rsidP="00CA0DAA">
            <w:pPr>
              <w:spacing w:after="0" w:line="240" w:lineRule="auto"/>
              <w:ind w:left="34"/>
              <w:jc w:val="center"/>
              <w:rPr>
                <w:rFonts w:ascii="Times New Roman" w:hAnsi="Times New Roman"/>
                <w:b/>
                <w:sz w:val="24"/>
                <w:szCs w:val="24"/>
                <w:lang w:val="ru-RU"/>
              </w:rPr>
            </w:pPr>
            <w:r w:rsidRPr="003C3A9A">
              <w:rPr>
                <w:rFonts w:ascii="Times New Roman" w:hAnsi="Times New Roman"/>
                <w:b/>
                <w:sz w:val="24"/>
                <w:szCs w:val="24"/>
                <w:lang w:val="ru-RU"/>
              </w:rPr>
              <w:t>Создание механизмов управления условиями и охраной труда –</w:t>
            </w:r>
          </w:p>
          <w:p w:rsidR="00274BD1" w:rsidRPr="003C3A9A" w:rsidRDefault="00274BD1" w:rsidP="00CA0DAA">
            <w:pPr>
              <w:pStyle w:val="a5"/>
              <w:ind w:left="34"/>
              <w:jc w:val="center"/>
              <w:rPr>
                <w:rFonts w:cs="Times New Roman"/>
                <w:b/>
                <w:sz w:val="24"/>
                <w:szCs w:val="24"/>
                <w:lang w:val="ru-RU"/>
              </w:rPr>
            </w:pPr>
            <w:proofErr w:type="spellStart"/>
            <w:r w:rsidRPr="003C3A9A">
              <w:rPr>
                <w:b/>
                <w:sz w:val="24"/>
                <w:szCs w:val="24"/>
              </w:rPr>
              <w:t>основа</w:t>
            </w:r>
            <w:proofErr w:type="spellEnd"/>
            <w:r w:rsidRPr="003C3A9A">
              <w:rPr>
                <w:b/>
                <w:sz w:val="24"/>
                <w:szCs w:val="24"/>
              </w:rPr>
              <w:t xml:space="preserve"> </w:t>
            </w:r>
            <w:r>
              <w:rPr>
                <w:b/>
                <w:sz w:val="24"/>
                <w:szCs w:val="24"/>
                <w:lang w:val="ru-RU"/>
              </w:rPr>
              <w:t xml:space="preserve"> </w:t>
            </w:r>
            <w:proofErr w:type="spellStart"/>
            <w:r w:rsidRPr="003C3A9A">
              <w:rPr>
                <w:b/>
                <w:sz w:val="24"/>
                <w:szCs w:val="24"/>
              </w:rPr>
              <w:t>управления</w:t>
            </w:r>
            <w:proofErr w:type="spellEnd"/>
            <w:r>
              <w:rPr>
                <w:b/>
                <w:sz w:val="24"/>
                <w:szCs w:val="24"/>
                <w:lang w:val="ru-RU"/>
              </w:rPr>
              <w:t xml:space="preserve"> </w:t>
            </w:r>
            <w:r w:rsidRPr="003C3A9A">
              <w:rPr>
                <w:b/>
                <w:sz w:val="24"/>
                <w:szCs w:val="24"/>
              </w:rPr>
              <w:t xml:space="preserve"> </w:t>
            </w:r>
            <w:proofErr w:type="spellStart"/>
            <w:r w:rsidRPr="003C3A9A">
              <w:rPr>
                <w:b/>
                <w:sz w:val="24"/>
                <w:szCs w:val="24"/>
              </w:rPr>
              <w:t>профессиональными</w:t>
            </w:r>
            <w:proofErr w:type="spellEnd"/>
            <w:r w:rsidRPr="003C3A9A">
              <w:rPr>
                <w:b/>
                <w:sz w:val="24"/>
                <w:szCs w:val="24"/>
              </w:rPr>
              <w:t xml:space="preserve"> </w:t>
            </w:r>
            <w:proofErr w:type="spellStart"/>
            <w:r w:rsidRPr="003C3A9A">
              <w:rPr>
                <w:b/>
                <w:sz w:val="24"/>
                <w:szCs w:val="24"/>
              </w:rPr>
              <w:t>рисками</w:t>
            </w:r>
            <w:proofErr w:type="spellEnd"/>
          </w:p>
        </w:tc>
      </w:tr>
      <w:tr w:rsidR="00274BD1" w:rsidRPr="001F1314" w:rsidTr="00FE5DDE">
        <w:tc>
          <w:tcPr>
            <w:tcW w:w="4678" w:type="dxa"/>
          </w:tcPr>
          <w:p w:rsidR="00274BD1" w:rsidRPr="000A6FAB" w:rsidRDefault="00274BD1" w:rsidP="00A37C7F">
            <w:pPr>
              <w:spacing w:after="0" w:line="240" w:lineRule="auto"/>
              <w:rPr>
                <w:rFonts w:ascii="Times New Roman" w:hAnsi="Times New Roman"/>
                <w:sz w:val="24"/>
                <w:szCs w:val="24"/>
                <w:lang w:val="ru-RU"/>
              </w:rPr>
            </w:pPr>
            <w:r w:rsidRPr="000A6FAB">
              <w:rPr>
                <w:rFonts w:ascii="Times New Roman" w:hAnsi="Times New Roman"/>
                <w:sz w:val="24"/>
                <w:szCs w:val="24"/>
                <w:lang w:val="ru-RU"/>
              </w:rPr>
              <w:t xml:space="preserve">Ужесточение </w:t>
            </w:r>
            <w:proofErr w:type="gramStart"/>
            <w:r w:rsidRPr="000A6FAB">
              <w:rPr>
                <w:rFonts w:ascii="Times New Roman" w:hAnsi="Times New Roman"/>
                <w:sz w:val="24"/>
                <w:szCs w:val="24"/>
                <w:lang w:val="ru-RU"/>
              </w:rPr>
              <w:t>административной</w:t>
            </w:r>
            <w:proofErr w:type="gramEnd"/>
            <w:r w:rsidRPr="000A6FAB">
              <w:rPr>
                <w:rFonts w:ascii="Times New Roman" w:hAnsi="Times New Roman"/>
                <w:sz w:val="24"/>
                <w:szCs w:val="24"/>
                <w:lang w:val="ru-RU"/>
              </w:rPr>
              <w:t xml:space="preserve"> </w:t>
            </w:r>
            <w:proofErr w:type="spellStart"/>
            <w:r w:rsidRPr="000A6FAB">
              <w:rPr>
                <w:rFonts w:ascii="Times New Roman" w:hAnsi="Times New Roman"/>
                <w:sz w:val="24"/>
                <w:szCs w:val="24"/>
                <w:lang w:val="ru-RU"/>
              </w:rPr>
              <w:t>ответ</w:t>
            </w:r>
            <w:r w:rsidR="008F2C32">
              <w:rPr>
                <w:rFonts w:ascii="Times New Roman" w:hAnsi="Times New Roman"/>
                <w:sz w:val="24"/>
                <w:szCs w:val="24"/>
                <w:lang w:val="ru-RU"/>
              </w:rPr>
              <w:t>-</w:t>
            </w:r>
            <w:r w:rsidRPr="000A6FAB">
              <w:rPr>
                <w:rFonts w:ascii="Times New Roman" w:hAnsi="Times New Roman"/>
                <w:sz w:val="24"/>
                <w:szCs w:val="24"/>
                <w:lang w:val="ru-RU"/>
              </w:rPr>
              <w:t>ственности</w:t>
            </w:r>
            <w:proofErr w:type="spellEnd"/>
            <w:r w:rsidRPr="000A6FAB">
              <w:rPr>
                <w:rFonts w:ascii="Times New Roman" w:hAnsi="Times New Roman"/>
                <w:sz w:val="24"/>
                <w:szCs w:val="24"/>
                <w:lang w:val="ru-RU"/>
              </w:rPr>
              <w:t xml:space="preserve"> за сокрытие несчастного случая или профессионального </w:t>
            </w:r>
            <w:r w:rsidRPr="000A6FAB">
              <w:rPr>
                <w:rFonts w:ascii="Times New Roman" w:hAnsi="Times New Roman"/>
                <w:sz w:val="24"/>
                <w:szCs w:val="24"/>
                <w:lang w:val="ru-RU"/>
              </w:rPr>
              <w:lastRenderedPageBreak/>
              <w:t>заболевания на производстве</w:t>
            </w:r>
            <w:r>
              <w:rPr>
                <w:rFonts w:ascii="Times New Roman" w:hAnsi="Times New Roman"/>
                <w:sz w:val="24"/>
                <w:szCs w:val="24"/>
                <w:lang w:val="ru-RU"/>
              </w:rPr>
              <w:t>.</w:t>
            </w:r>
          </w:p>
          <w:p w:rsidR="00274BD1" w:rsidRPr="000A6FAB" w:rsidRDefault="00274BD1" w:rsidP="00A37C7F">
            <w:pPr>
              <w:spacing w:after="0" w:line="240" w:lineRule="auto"/>
              <w:rPr>
                <w:rFonts w:ascii="Times New Roman" w:hAnsi="Times New Roman"/>
                <w:sz w:val="24"/>
                <w:szCs w:val="24"/>
                <w:lang w:val="ru-RU"/>
              </w:rPr>
            </w:pPr>
            <w:r w:rsidRPr="000A6FAB">
              <w:rPr>
                <w:rFonts w:ascii="Times New Roman" w:hAnsi="Times New Roman"/>
                <w:sz w:val="24"/>
                <w:szCs w:val="24"/>
                <w:lang w:val="ru-RU"/>
              </w:rPr>
              <w:t xml:space="preserve">Подготовить предложения по внесению изменений и дополнений в ст.15.34 </w:t>
            </w:r>
            <w:proofErr w:type="spellStart"/>
            <w:r w:rsidRPr="000A6FAB">
              <w:rPr>
                <w:rFonts w:ascii="Times New Roman" w:hAnsi="Times New Roman"/>
                <w:sz w:val="24"/>
                <w:szCs w:val="24"/>
                <w:lang w:val="ru-RU"/>
              </w:rPr>
              <w:t>КоАП</w:t>
            </w:r>
            <w:proofErr w:type="spellEnd"/>
            <w:r w:rsidRPr="000A6FAB">
              <w:rPr>
                <w:rFonts w:ascii="Times New Roman" w:hAnsi="Times New Roman"/>
                <w:sz w:val="24"/>
                <w:szCs w:val="24"/>
                <w:lang w:val="ru-RU"/>
              </w:rPr>
              <w:t xml:space="preserve"> РФ и проработать вопрос с депутатами Государственной Думы, входящими в группу «Солидарность»</w:t>
            </w:r>
            <w:r>
              <w:rPr>
                <w:rFonts w:ascii="Times New Roman" w:hAnsi="Times New Roman"/>
                <w:sz w:val="24"/>
                <w:szCs w:val="24"/>
                <w:lang w:val="ru-RU"/>
              </w:rPr>
              <w:t>.</w:t>
            </w:r>
          </w:p>
          <w:p w:rsidR="00274BD1" w:rsidRPr="000A6FAB" w:rsidRDefault="00274BD1" w:rsidP="008B1538">
            <w:pPr>
              <w:spacing w:after="0" w:line="240" w:lineRule="auto"/>
              <w:rPr>
                <w:rFonts w:ascii="Times New Roman" w:hAnsi="Times New Roman"/>
                <w:b/>
                <w:sz w:val="24"/>
                <w:szCs w:val="24"/>
                <w:lang w:val="ru-RU"/>
              </w:rPr>
            </w:pPr>
          </w:p>
          <w:p w:rsidR="00274BD1" w:rsidRPr="000A6FAB" w:rsidRDefault="00274BD1" w:rsidP="008B1538">
            <w:pPr>
              <w:spacing w:after="0" w:line="240" w:lineRule="auto"/>
              <w:rPr>
                <w:rFonts w:ascii="Times New Roman" w:hAnsi="Times New Roman"/>
                <w:b/>
                <w:sz w:val="24"/>
                <w:szCs w:val="24"/>
                <w:lang w:val="ru-RU"/>
              </w:rPr>
            </w:pPr>
          </w:p>
        </w:tc>
        <w:tc>
          <w:tcPr>
            <w:tcW w:w="11057" w:type="dxa"/>
          </w:tcPr>
          <w:p w:rsidR="00274BD1" w:rsidRPr="000A6FAB" w:rsidRDefault="00274BD1" w:rsidP="007B4C29">
            <w:pPr>
              <w:spacing w:after="0" w:line="240" w:lineRule="auto"/>
              <w:ind w:firstLine="459"/>
              <w:rPr>
                <w:rFonts w:ascii="Times New Roman" w:hAnsi="Times New Roman"/>
                <w:sz w:val="24"/>
                <w:szCs w:val="24"/>
                <w:lang w:val="ru-RU"/>
              </w:rPr>
            </w:pPr>
            <w:r w:rsidRPr="000A6FAB">
              <w:rPr>
                <w:rFonts w:ascii="Times New Roman" w:hAnsi="Times New Roman"/>
                <w:sz w:val="24"/>
                <w:szCs w:val="24"/>
                <w:lang w:val="ru-RU"/>
              </w:rPr>
              <w:lastRenderedPageBreak/>
              <w:t xml:space="preserve">Письмом ФНПР от 28.01.2020 № 102-109/10 проект федерального закона о внесении изменений </w:t>
            </w:r>
            <w:r w:rsidR="008F2C32">
              <w:rPr>
                <w:rFonts w:ascii="Times New Roman" w:hAnsi="Times New Roman"/>
                <w:sz w:val="24"/>
                <w:szCs w:val="24"/>
                <w:lang w:val="ru-RU"/>
              </w:rPr>
              <w:br/>
            </w:r>
            <w:r w:rsidRPr="000A6FAB">
              <w:rPr>
                <w:rFonts w:ascii="Times New Roman" w:hAnsi="Times New Roman"/>
                <w:sz w:val="24"/>
                <w:szCs w:val="24"/>
                <w:lang w:val="ru-RU"/>
              </w:rPr>
              <w:t xml:space="preserve">в статью 15.34 </w:t>
            </w:r>
            <w:proofErr w:type="spellStart"/>
            <w:r w:rsidRPr="000A6FAB">
              <w:rPr>
                <w:rFonts w:ascii="Times New Roman" w:hAnsi="Times New Roman"/>
                <w:sz w:val="24"/>
                <w:szCs w:val="24"/>
                <w:lang w:val="ru-RU"/>
              </w:rPr>
              <w:t>КоАП</w:t>
            </w:r>
            <w:proofErr w:type="spellEnd"/>
            <w:r w:rsidRPr="000A6FAB">
              <w:rPr>
                <w:rFonts w:ascii="Times New Roman" w:hAnsi="Times New Roman"/>
                <w:sz w:val="24"/>
                <w:szCs w:val="24"/>
                <w:lang w:val="ru-RU"/>
              </w:rPr>
              <w:t xml:space="preserve"> РФ направлен в Госдуму </w:t>
            </w:r>
            <w:proofErr w:type="spellStart"/>
            <w:r w:rsidRPr="000A6FAB">
              <w:rPr>
                <w:rFonts w:ascii="Times New Roman" w:hAnsi="Times New Roman"/>
                <w:sz w:val="24"/>
                <w:szCs w:val="24"/>
                <w:lang w:val="ru-RU"/>
              </w:rPr>
              <w:t>Тарасенко</w:t>
            </w:r>
            <w:proofErr w:type="spellEnd"/>
            <w:r w:rsidRPr="000A6FAB">
              <w:rPr>
                <w:rFonts w:ascii="Times New Roman" w:hAnsi="Times New Roman"/>
                <w:sz w:val="24"/>
                <w:szCs w:val="24"/>
                <w:lang w:val="ru-RU"/>
              </w:rPr>
              <w:t xml:space="preserve"> М.В. для рассмотрения в порядке, установленном регламентом Госдумы</w:t>
            </w:r>
            <w:r>
              <w:rPr>
                <w:rFonts w:ascii="Times New Roman" w:hAnsi="Times New Roman"/>
                <w:sz w:val="24"/>
                <w:szCs w:val="24"/>
                <w:lang w:val="ru-RU"/>
              </w:rPr>
              <w:t>.</w:t>
            </w:r>
          </w:p>
          <w:p w:rsidR="00274BD1" w:rsidRPr="000A6FAB" w:rsidRDefault="00274BD1" w:rsidP="007B4C29">
            <w:pPr>
              <w:overflowPunct w:val="0"/>
              <w:autoSpaceDE w:val="0"/>
              <w:autoSpaceDN w:val="0"/>
              <w:adjustRightInd w:val="0"/>
              <w:spacing w:after="0" w:line="240" w:lineRule="auto"/>
              <w:ind w:firstLine="459"/>
              <w:textAlignment w:val="baseline"/>
              <w:rPr>
                <w:rFonts w:ascii="Times New Roman" w:hAnsi="Times New Roman"/>
                <w:sz w:val="24"/>
                <w:szCs w:val="24"/>
                <w:lang w:val="ru-RU"/>
              </w:rPr>
            </w:pPr>
            <w:r w:rsidRPr="000A6FAB">
              <w:rPr>
                <w:rFonts w:ascii="Times New Roman" w:hAnsi="Times New Roman"/>
                <w:kern w:val="28"/>
                <w:sz w:val="24"/>
                <w:szCs w:val="24"/>
                <w:lang w:val="ru-RU" w:eastAsia="ru-RU"/>
              </w:rPr>
              <w:lastRenderedPageBreak/>
              <w:t xml:space="preserve">В </w:t>
            </w:r>
            <w:r w:rsidR="008F2C32">
              <w:rPr>
                <w:rFonts w:ascii="Times New Roman" w:hAnsi="Times New Roman"/>
                <w:kern w:val="28"/>
                <w:sz w:val="24"/>
                <w:szCs w:val="24"/>
                <w:lang w:val="ru-RU" w:eastAsia="ru-RU"/>
              </w:rPr>
              <w:t>П</w:t>
            </w:r>
            <w:r w:rsidRPr="000A6FAB">
              <w:rPr>
                <w:rFonts w:ascii="Times New Roman" w:hAnsi="Times New Roman"/>
                <w:kern w:val="28"/>
                <w:sz w:val="24"/>
                <w:szCs w:val="24"/>
                <w:lang w:val="ru-RU" w:eastAsia="ru-RU"/>
              </w:rPr>
              <w:t xml:space="preserve">лан мероприятий ФНПР </w:t>
            </w:r>
            <w:r w:rsidRPr="000A6FAB">
              <w:rPr>
                <w:rFonts w:ascii="Times New Roman" w:hAnsi="Times New Roman"/>
                <w:sz w:val="24"/>
                <w:szCs w:val="24"/>
                <w:lang w:val="ru-RU" w:eastAsia="ru-RU"/>
              </w:rPr>
              <w:t>по реализации Генерального соглашения на 2021–</w:t>
            </w:r>
            <w:r w:rsidRPr="00E91A5C">
              <w:rPr>
                <w:rFonts w:ascii="Times New Roman" w:hAnsi="Times New Roman"/>
                <w:sz w:val="24"/>
                <w:szCs w:val="24"/>
                <w:lang w:eastAsia="ru-RU"/>
              </w:rPr>
              <w:t> </w:t>
            </w:r>
            <w:r w:rsidRPr="000A6FAB">
              <w:rPr>
                <w:rFonts w:ascii="Times New Roman" w:hAnsi="Times New Roman"/>
                <w:sz w:val="24"/>
                <w:szCs w:val="24"/>
                <w:lang w:val="ru-RU" w:eastAsia="ru-RU"/>
              </w:rPr>
              <w:t>2023 годы включено у</w:t>
            </w:r>
            <w:r w:rsidRPr="000A6FAB">
              <w:rPr>
                <w:rFonts w:ascii="Times New Roman" w:hAnsi="Times New Roman"/>
                <w:sz w:val="24"/>
                <w:szCs w:val="24"/>
                <w:lang w:val="ru-RU"/>
              </w:rPr>
              <w:t>частие ФНПР в рассмотрении и подготовке предложений по ужесточению административной ответственности за сокрытие несчастного случая или профессионального заболевания на производстве</w:t>
            </w:r>
            <w:r>
              <w:rPr>
                <w:rFonts w:ascii="Times New Roman" w:hAnsi="Times New Roman"/>
                <w:sz w:val="24"/>
                <w:szCs w:val="24"/>
                <w:lang w:val="ru-RU"/>
              </w:rPr>
              <w:t>.</w:t>
            </w:r>
          </w:p>
          <w:p w:rsidR="00274BD1" w:rsidRDefault="00274BD1" w:rsidP="008F2C32">
            <w:pPr>
              <w:spacing w:after="0" w:line="240" w:lineRule="auto"/>
              <w:rPr>
                <w:rFonts w:ascii="Times New Roman" w:hAnsi="Times New Roman"/>
                <w:sz w:val="24"/>
                <w:szCs w:val="24"/>
                <w:lang w:val="ru-RU"/>
              </w:rPr>
            </w:pPr>
            <w:proofErr w:type="gramStart"/>
            <w:r w:rsidRPr="000A6FAB">
              <w:rPr>
                <w:rFonts w:ascii="Times New Roman" w:hAnsi="Times New Roman"/>
                <w:sz w:val="24"/>
                <w:szCs w:val="24"/>
                <w:lang w:val="ru-RU"/>
              </w:rPr>
              <w:t xml:space="preserve">В </w:t>
            </w:r>
            <w:proofErr w:type="spellStart"/>
            <w:r w:rsidR="008F2C32">
              <w:rPr>
                <w:rFonts w:ascii="Times New Roman" w:hAnsi="Times New Roman"/>
                <w:sz w:val="24"/>
                <w:szCs w:val="24"/>
                <w:lang w:val="ru-RU"/>
              </w:rPr>
              <w:t>Г</w:t>
            </w:r>
            <w:r w:rsidRPr="000A6FAB">
              <w:rPr>
                <w:rFonts w:ascii="Times New Roman" w:hAnsi="Times New Roman"/>
                <w:sz w:val="24"/>
                <w:szCs w:val="24"/>
                <w:lang w:val="ru-RU"/>
              </w:rPr>
              <w:t>енсоглашение</w:t>
            </w:r>
            <w:proofErr w:type="spellEnd"/>
            <w:r w:rsidRPr="000A6FAB">
              <w:rPr>
                <w:rFonts w:ascii="Times New Roman" w:hAnsi="Times New Roman"/>
                <w:sz w:val="24"/>
                <w:szCs w:val="24"/>
                <w:lang w:val="ru-RU"/>
              </w:rPr>
              <w:t xml:space="preserve"> на 2021-2023 годы включено обеспечение создания эффективных законодательных и экономических механизмов заинтересованности работодателя в обеспечении объективного учета и регистрации несчастных случаев и профессиональных заболеваний на производстве как важного элемента для формирования необходимых мер по обеспечению здоровых и безопасных условий труда, </w:t>
            </w:r>
            <w:r w:rsidR="008F2C32">
              <w:rPr>
                <w:rFonts w:ascii="Times New Roman" w:hAnsi="Times New Roman"/>
                <w:sz w:val="24"/>
                <w:szCs w:val="24"/>
                <w:lang w:val="ru-RU"/>
              </w:rPr>
              <w:br/>
            </w:r>
            <w:r w:rsidRPr="000A6FAB">
              <w:rPr>
                <w:rFonts w:ascii="Times New Roman" w:hAnsi="Times New Roman"/>
                <w:sz w:val="24"/>
                <w:szCs w:val="24"/>
                <w:lang w:val="ru-RU"/>
              </w:rPr>
              <w:t>в том числе совершенствование трудового законодательства в отношении учета и регистрации несчастных случаев и профессиональной заболеваемости на производстве</w:t>
            </w:r>
            <w:proofErr w:type="gramEnd"/>
            <w:r w:rsidRPr="000A6FAB">
              <w:rPr>
                <w:rFonts w:ascii="Times New Roman" w:hAnsi="Times New Roman"/>
                <w:sz w:val="24"/>
                <w:szCs w:val="24"/>
                <w:lang w:val="ru-RU"/>
              </w:rPr>
              <w:t xml:space="preserve"> в соответствии с Руководством Международной организации труда "Учет и уведомление о несчастных случаях на производстве и профессиональных заболеваниях" (1996 год).</w:t>
            </w:r>
          </w:p>
          <w:p w:rsidR="00757523" w:rsidRPr="00757523" w:rsidRDefault="00757523" w:rsidP="008F2C32">
            <w:pPr>
              <w:spacing w:after="0" w:line="240" w:lineRule="auto"/>
              <w:rPr>
                <w:rFonts w:ascii="Times New Roman" w:hAnsi="Times New Roman"/>
                <w:sz w:val="10"/>
                <w:szCs w:val="24"/>
                <w:lang w:val="ru-RU"/>
              </w:rPr>
            </w:pPr>
          </w:p>
        </w:tc>
      </w:tr>
      <w:tr w:rsidR="00274BD1" w:rsidRPr="001F1314" w:rsidTr="00FE5DDE">
        <w:tc>
          <w:tcPr>
            <w:tcW w:w="4678" w:type="dxa"/>
          </w:tcPr>
          <w:p w:rsidR="00274BD1" w:rsidRDefault="00274BD1" w:rsidP="007B4C29">
            <w:pPr>
              <w:spacing w:after="0" w:line="240" w:lineRule="auto"/>
              <w:rPr>
                <w:rFonts w:ascii="Times New Roman" w:hAnsi="Times New Roman"/>
                <w:sz w:val="24"/>
                <w:lang w:val="ru-RU"/>
              </w:rPr>
            </w:pPr>
            <w:r w:rsidRPr="008F2C32">
              <w:rPr>
                <w:rFonts w:ascii="Times New Roman" w:hAnsi="Times New Roman"/>
                <w:sz w:val="24"/>
                <w:lang w:val="ru-RU"/>
              </w:rPr>
              <w:lastRenderedPageBreak/>
              <w:t>Совместно с НИИ</w:t>
            </w:r>
            <w:r w:rsidR="00DC1BBB">
              <w:rPr>
                <w:rStyle w:val="afa"/>
                <w:rFonts w:ascii="Times New Roman" w:hAnsi="Times New Roman"/>
                <w:sz w:val="24"/>
                <w:lang w:val="ru-RU"/>
              </w:rPr>
              <w:footnoteReference w:id="7"/>
            </w:r>
            <w:r w:rsidRPr="008F2C32">
              <w:rPr>
                <w:rFonts w:ascii="Times New Roman" w:hAnsi="Times New Roman"/>
                <w:sz w:val="24"/>
                <w:lang w:val="ru-RU"/>
              </w:rPr>
              <w:t xml:space="preserve"> медицины труда </w:t>
            </w:r>
            <w:r w:rsidR="008F2C32">
              <w:rPr>
                <w:rFonts w:ascii="Times New Roman" w:hAnsi="Times New Roman"/>
                <w:sz w:val="24"/>
                <w:lang w:val="ru-RU"/>
              </w:rPr>
              <w:br/>
              <w:t>им. </w:t>
            </w:r>
            <w:proofErr w:type="spellStart"/>
            <w:r w:rsidR="008F2C32">
              <w:rPr>
                <w:rFonts w:ascii="Times New Roman" w:hAnsi="Times New Roman"/>
                <w:sz w:val="24"/>
                <w:lang w:val="ru-RU"/>
              </w:rPr>
              <w:t>Н.Ф.</w:t>
            </w:r>
            <w:r w:rsidRPr="008F2C32">
              <w:rPr>
                <w:rFonts w:ascii="Times New Roman" w:hAnsi="Times New Roman"/>
                <w:sz w:val="24"/>
                <w:lang w:val="ru-RU"/>
              </w:rPr>
              <w:t>Измерова</w:t>
            </w:r>
            <w:proofErr w:type="spellEnd"/>
            <w:r w:rsidRPr="008F2C32">
              <w:rPr>
                <w:rFonts w:ascii="Times New Roman" w:hAnsi="Times New Roman"/>
                <w:sz w:val="24"/>
                <w:lang w:val="ru-RU"/>
              </w:rPr>
              <w:t xml:space="preserve"> сформировать </w:t>
            </w:r>
            <w:proofErr w:type="spellStart"/>
            <w:proofErr w:type="gramStart"/>
            <w:r w:rsidRPr="008F2C32">
              <w:rPr>
                <w:rFonts w:ascii="Times New Roman" w:hAnsi="Times New Roman"/>
                <w:sz w:val="24"/>
                <w:lang w:val="ru-RU"/>
              </w:rPr>
              <w:t>предло</w:t>
            </w:r>
            <w:r w:rsidR="008F2C32">
              <w:rPr>
                <w:rFonts w:ascii="Times New Roman" w:hAnsi="Times New Roman"/>
                <w:sz w:val="24"/>
                <w:lang w:val="ru-RU"/>
              </w:rPr>
              <w:t>-</w:t>
            </w:r>
            <w:r w:rsidRPr="008F2C32">
              <w:rPr>
                <w:rFonts w:ascii="Times New Roman" w:hAnsi="Times New Roman"/>
                <w:sz w:val="24"/>
                <w:lang w:val="ru-RU"/>
              </w:rPr>
              <w:t>жения</w:t>
            </w:r>
            <w:proofErr w:type="spellEnd"/>
            <w:proofErr w:type="gramEnd"/>
            <w:r w:rsidRPr="008F2C32">
              <w:rPr>
                <w:rFonts w:ascii="Times New Roman" w:hAnsi="Times New Roman"/>
                <w:sz w:val="24"/>
                <w:lang w:val="ru-RU"/>
              </w:rPr>
              <w:t xml:space="preserve"> по принципам, методам и </w:t>
            </w:r>
            <w:proofErr w:type="spellStart"/>
            <w:r w:rsidRPr="008F2C32">
              <w:rPr>
                <w:rFonts w:ascii="Times New Roman" w:hAnsi="Times New Roman"/>
                <w:sz w:val="24"/>
                <w:lang w:val="ru-RU"/>
              </w:rPr>
              <w:t>крите</w:t>
            </w:r>
            <w:r w:rsidR="008F2C32">
              <w:rPr>
                <w:rFonts w:ascii="Times New Roman" w:hAnsi="Times New Roman"/>
                <w:sz w:val="24"/>
                <w:lang w:val="ru-RU"/>
              </w:rPr>
              <w:t>-</w:t>
            </w:r>
            <w:r w:rsidRPr="008F2C32">
              <w:rPr>
                <w:rFonts w:ascii="Times New Roman" w:hAnsi="Times New Roman"/>
                <w:sz w:val="24"/>
                <w:lang w:val="ru-RU"/>
              </w:rPr>
              <w:t>риям</w:t>
            </w:r>
            <w:proofErr w:type="spellEnd"/>
            <w:r w:rsidRPr="008F2C32">
              <w:rPr>
                <w:rFonts w:ascii="Times New Roman" w:hAnsi="Times New Roman"/>
                <w:sz w:val="24"/>
                <w:lang w:val="ru-RU"/>
              </w:rPr>
              <w:t xml:space="preserve"> оценки профессиональных рисков с учетом рекомендаций ВОЗ</w:t>
            </w:r>
            <w:r w:rsidR="00DC1BBB">
              <w:rPr>
                <w:rStyle w:val="afa"/>
                <w:rFonts w:ascii="Times New Roman" w:hAnsi="Times New Roman"/>
                <w:sz w:val="24"/>
                <w:lang w:val="ru-RU"/>
              </w:rPr>
              <w:footnoteReference w:id="8"/>
            </w:r>
            <w:r w:rsidRPr="008F2C32">
              <w:rPr>
                <w:rFonts w:ascii="Times New Roman" w:hAnsi="Times New Roman"/>
                <w:sz w:val="24"/>
                <w:lang w:val="ru-RU"/>
              </w:rPr>
              <w:t xml:space="preserve"> и МОТ.</w:t>
            </w:r>
          </w:p>
          <w:p w:rsidR="00757523" w:rsidRPr="005B26F1" w:rsidRDefault="00757523" w:rsidP="007B4C29">
            <w:pPr>
              <w:spacing w:after="0" w:line="240" w:lineRule="auto"/>
              <w:rPr>
                <w:rFonts w:ascii="Times New Roman" w:hAnsi="Times New Roman"/>
                <w:sz w:val="18"/>
                <w:lang w:val="ru-RU"/>
              </w:rPr>
            </w:pPr>
          </w:p>
        </w:tc>
        <w:tc>
          <w:tcPr>
            <w:tcW w:w="11057" w:type="dxa"/>
          </w:tcPr>
          <w:p w:rsidR="00274BD1" w:rsidRPr="000A6FAB" w:rsidRDefault="00274BD1" w:rsidP="007B4C29">
            <w:pPr>
              <w:tabs>
                <w:tab w:val="left" w:pos="1276"/>
              </w:tabs>
              <w:spacing w:after="0" w:line="240" w:lineRule="auto"/>
              <w:ind w:firstLine="459"/>
              <w:contextualSpacing/>
              <w:rPr>
                <w:rFonts w:ascii="Times New Roman" w:hAnsi="Times New Roman"/>
                <w:sz w:val="24"/>
                <w:szCs w:val="24"/>
                <w:lang w:val="ru-RU"/>
              </w:rPr>
            </w:pPr>
            <w:r w:rsidRPr="000A6FAB">
              <w:rPr>
                <w:rFonts w:ascii="Times New Roman" w:hAnsi="Times New Roman"/>
                <w:sz w:val="24"/>
                <w:szCs w:val="24"/>
                <w:lang w:val="ru-RU"/>
              </w:rPr>
              <w:t>ФГУП «НИИ медицины труда имени академика Н.Ф.</w:t>
            </w:r>
            <w:r>
              <w:rPr>
                <w:rFonts w:ascii="Times New Roman" w:hAnsi="Times New Roman"/>
                <w:sz w:val="24"/>
                <w:szCs w:val="24"/>
                <w:lang w:val="ru-RU"/>
              </w:rPr>
              <w:t xml:space="preserve"> </w:t>
            </w:r>
            <w:proofErr w:type="spellStart"/>
            <w:r w:rsidRPr="000A6FAB">
              <w:rPr>
                <w:rFonts w:ascii="Times New Roman" w:hAnsi="Times New Roman"/>
                <w:sz w:val="24"/>
                <w:szCs w:val="24"/>
                <w:lang w:val="ru-RU"/>
              </w:rPr>
              <w:t>Измерова</w:t>
            </w:r>
            <w:proofErr w:type="spellEnd"/>
            <w:r w:rsidRPr="000A6FAB">
              <w:rPr>
                <w:rFonts w:ascii="Times New Roman" w:hAnsi="Times New Roman"/>
                <w:sz w:val="24"/>
                <w:szCs w:val="24"/>
                <w:lang w:val="ru-RU"/>
              </w:rPr>
              <w:t xml:space="preserve">» разработан проект Руководства </w:t>
            </w:r>
            <w:r w:rsidR="008F2C32">
              <w:rPr>
                <w:rFonts w:ascii="Times New Roman" w:hAnsi="Times New Roman"/>
                <w:sz w:val="24"/>
                <w:szCs w:val="24"/>
                <w:lang w:val="ru-RU"/>
              </w:rPr>
              <w:br/>
            </w:r>
            <w:r w:rsidRPr="000A6FAB">
              <w:rPr>
                <w:rFonts w:ascii="Times New Roman" w:hAnsi="Times New Roman"/>
                <w:sz w:val="24"/>
                <w:szCs w:val="24"/>
                <w:lang w:val="ru-RU"/>
              </w:rPr>
              <w:t xml:space="preserve">по оценке профессионального риска для здоровья работников, которое предназначено для специалистов </w:t>
            </w:r>
            <w:proofErr w:type="spellStart"/>
            <w:r w:rsidRPr="000A6FAB">
              <w:rPr>
                <w:rFonts w:ascii="Times New Roman" w:hAnsi="Times New Roman"/>
                <w:sz w:val="24"/>
                <w:szCs w:val="24"/>
                <w:lang w:val="ru-RU"/>
              </w:rPr>
              <w:t>Роспотребнадзора</w:t>
            </w:r>
            <w:proofErr w:type="spellEnd"/>
            <w:r w:rsidRPr="000A6FAB">
              <w:rPr>
                <w:rFonts w:ascii="Times New Roman" w:hAnsi="Times New Roman"/>
                <w:sz w:val="24"/>
                <w:szCs w:val="24"/>
                <w:lang w:val="ru-RU"/>
              </w:rPr>
              <w:t xml:space="preserve">, НИИ гигиенического профиля, </w:t>
            </w:r>
            <w:proofErr w:type="spellStart"/>
            <w:r w:rsidRPr="000A6FAB">
              <w:rPr>
                <w:rFonts w:ascii="Times New Roman" w:hAnsi="Times New Roman"/>
                <w:sz w:val="24"/>
                <w:szCs w:val="24"/>
                <w:lang w:val="ru-RU"/>
              </w:rPr>
              <w:t>профпатолов</w:t>
            </w:r>
            <w:proofErr w:type="spellEnd"/>
            <w:r w:rsidRPr="000A6FAB">
              <w:rPr>
                <w:rFonts w:ascii="Times New Roman" w:hAnsi="Times New Roman"/>
                <w:sz w:val="24"/>
                <w:szCs w:val="24"/>
                <w:lang w:val="ru-RU"/>
              </w:rPr>
              <w:t>, специалистов служб охраны труда на предприятиях, страховщиков и т.д.</w:t>
            </w:r>
          </w:p>
          <w:p w:rsidR="00274BD1" w:rsidRPr="000A6FAB" w:rsidRDefault="00274BD1" w:rsidP="008B1538">
            <w:pPr>
              <w:spacing w:after="0" w:line="240" w:lineRule="auto"/>
              <w:rPr>
                <w:rFonts w:ascii="Times New Roman" w:hAnsi="Times New Roman"/>
                <w:sz w:val="24"/>
                <w:szCs w:val="24"/>
                <w:lang w:val="ru-RU"/>
              </w:rPr>
            </w:pPr>
          </w:p>
        </w:tc>
      </w:tr>
      <w:tr w:rsidR="00274BD1" w:rsidRPr="001F1314" w:rsidTr="00FE5DDE">
        <w:tc>
          <w:tcPr>
            <w:tcW w:w="4678" w:type="dxa"/>
          </w:tcPr>
          <w:p w:rsidR="00274BD1" w:rsidRDefault="00274BD1" w:rsidP="00207FD5">
            <w:pPr>
              <w:spacing w:after="0" w:line="240" w:lineRule="auto"/>
              <w:rPr>
                <w:rFonts w:ascii="Times New Roman" w:hAnsi="Times New Roman"/>
                <w:sz w:val="24"/>
                <w:szCs w:val="24"/>
                <w:lang w:val="ru-RU"/>
              </w:rPr>
            </w:pPr>
            <w:r w:rsidRPr="000A6FAB">
              <w:rPr>
                <w:rFonts w:ascii="Times New Roman" w:hAnsi="Times New Roman"/>
                <w:sz w:val="24"/>
                <w:szCs w:val="24"/>
                <w:lang w:val="ru-RU"/>
              </w:rPr>
              <w:t>Подготовить техническое задание для разработки методики оценки риск</w:t>
            </w:r>
            <w:r w:rsidR="00207FD5">
              <w:rPr>
                <w:rFonts w:ascii="Times New Roman" w:hAnsi="Times New Roman"/>
                <w:sz w:val="24"/>
                <w:szCs w:val="24"/>
                <w:lang w:val="ru-RU"/>
              </w:rPr>
              <w:t>а</w:t>
            </w:r>
            <w:r w:rsidRPr="000A6FAB">
              <w:rPr>
                <w:rFonts w:ascii="Times New Roman" w:hAnsi="Times New Roman"/>
                <w:sz w:val="24"/>
                <w:szCs w:val="24"/>
                <w:lang w:val="ru-RU"/>
              </w:rPr>
              <w:t xml:space="preserve"> профессионального стресса и сов</w:t>
            </w:r>
            <w:r w:rsidR="00207FD5">
              <w:rPr>
                <w:rFonts w:ascii="Times New Roman" w:hAnsi="Times New Roman"/>
                <w:sz w:val="24"/>
                <w:szCs w:val="24"/>
                <w:lang w:val="ru-RU"/>
              </w:rPr>
              <w:t xml:space="preserve">местно </w:t>
            </w:r>
            <w:r w:rsidR="00207FD5">
              <w:rPr>
                <w:rFonts w:ascii="Times New Roman" w:hAnsi="Times New Roman"/>
                <w:sz w:val="24"/>
                <w:szCs w:val="24"/>
                <w:lang w:val="ru-RU"/>
              </w:rPr>
              <w:br/>
              <w:t>с НИИ медицины труда им. </w:t>
            </w:r>
            <w:proofErr w:type="spellStart"/>
            <w:r w:rsidR="00207FD5">
              <w:rPr>
                <w:rFonts w:ascii="Times New Roman" w:hAnsi="Times New Roman"/>
                <w:sz w:val="24"/>
                <w:szCs w:val="24"/>
                <w:lang w:val="ru-RU"/>
              </w:rPr>
              <w:t>Н.Ф.</w:t>
            </w:r>
            <w:r w:rsidRPr="007B4C29">
              <w:rPr>
                <w:rFonts w:ascii="Times New Roman" w:hAnsi="Times New Roman"/>
                <w:sz w:val="24"/>
                <w:szCs w:val="24"/>
                <w:lang w:val="ru-RU"/>
              </w:rPr>
              <w:t>Измерова</w:t>
            </w:r>
            <w:proofErr w:type="spellEnd"/>
            <w:r w:rsidRPr="007B4C29">
              <w:rPr>
                <w:rFonts w:ascii="Times New Roman" w:hAnsi="Times New Roman"/>
                <w:sz w:val="24"/>
                <w:szCs w:val="24"/>
                <w:lang w:val="ru-RU"/>
              </w:rPr>
              <w:t xml:space="preserve"> подготовить проект</w:t>
            </w:r>
            <w:r>
              <w:rPr>
                <w:rFonts w:ascii="Times New Roman" w:hAnsi="Times New Roman"/>
                <w:sz w:val="24"/>
                <w:szCs w:val="24"/>
                <w:lang w:val="ru-RU"/>
              </w:rPr>
              <w:t>.</w:t>
            </w:r>
          </w:p>
          <w:p w:rsidR="00757523" w:rsidRPr="00757523" w:rsidRDefault="00757523" w:rsidP="00207FD5">
            <w:pPr>
              <w:spacing w:after="0" w:line="240" w:lineRule="auto"/>
              <w:rPr>
                <w:rFonts w:ascii="Times New Roman" w:hAnsi="Times New Roman"/>
                <w:sz w:val="10"/>
                <w:szCs w:val="24"/>
                <w:lang w:val="ru-RU"/>
              </w:rPr>
            </w:pPr>
          </w:p>
        </w:tc>
        <w:tc>
          <w:tcPr>
            <w:tcW w:w="11057" w:type="dxa"/>
          </w:tcPr>
          <w:p w:rsidR="00274BD1" w:rsidRPr="000A6FAB" w:rsidRDefault="00274BD1" w:rsidP="007B4C29">
            <w:pPr>
              <w:tabs>
                <w:tab w:val="left" w:pos="1276"/>
              </w:tabs>
              <w:spacing w:after="0" w:line="240" w:lineRule="auto"/>
              <w:ind w:firstLine="459"/>
              <w:contextualSpacing/>
              <w:rPr>
                <w:rFonts w:ascii="Times New Roman" w:hAnsi="Times New Roman"/>
                <w:sz w:val="24"/>
                <w:szCs w:val="24"/>
                <w:lang w:val="ru-RU"/>
              </w:rPr>
            </w:pPr>
            <w:r w:rsidRPr="000A6FAB">
              <w:rPr>
                <w:rFonts w:ascii="Times New Roman" w:hAnsi="Times New Roman"/>
                <w:sz w:val="24"/>
                <w:szCs w:val="24"/>
                <w:lang w:val="ru-RU"/>
              </w:rPr>
              <w:t xml:space="preserve">Письмом ФНПР от 25.10.2019 </w:t>
            </w:r>
            <w:r w:rsidR="00207FD5">
              <w:rPr>
                <w:rFonts w:ascii="Times New Roman" w:hAnsi="Times New Roman"/>
                <w:sz w:val="24"/>
                <w:szCs w:val="24"/>
                <w:lang w:val="ru-RU"/>
              </w:rPr>
              <w:t xml:space="preserve"> </w:t>
            </w:r>
            <w:r w:rsidRPr="000A6FAB">
              <w:rPr>
                <w:rFonts w:ascii="Times New Roman" w:hAnsi="Times New Roman"/>
                <w:sz w:val="24"/>
                <w:szCs w:val="24"/>
                <w:lang w:val="ru-RU"/>
              </w:rPr>
              <w:t xml:space="preserve">№109-109/69 </w:t>
            </w:r>
            <w:r w:rsidR="00207FD5">
              <w:rPr>
                <w:rFonts w:ascii="Times New Roman" w:hAnsi="Times New Roman"/>
                <w:sz w:val="24"/>
                <w:szCs w:val="24"/>
                <w:lang w:val="ru-RU"/>
              </w:rPr>
              <w:t xml:space="preserve"> </w:t>
            </w:r>
            <w:r w:rsidRPr="000A6FAB">
              <w:rPr>
                <w:rFonts w:ascii="Times New Roman" w:hAnsi="Times New Roman"/>
                <w:sz w:val="24"/>
                <w:szCs w:val="24"/>
                <w:lang w:val="ru-RU"/>
              </w:rPr>
              <w:t>в Минтруд России направлен для рассмотрения проект технического задания на выполнение научно-исследовательской работы по теме: «Разработка методики оценки риска профессионального стресса» в части создания механизмов управления условиями и охраной труда – основы управления профессиональными рисками</w:t>
            </w:r>
            <w:r>
              <w:rPr>
                <w:rFonts w:ascii="Times New Roman" w:hAnsi="Times New Roman"/>
                <w:sz w:val="24"/>
                <w:szCs w:val="24"/>
                <w:lang w:val="ru-RU"/>
              </w:rPr>
              <w:t>.</w:t>
            </w:r>
          </w:p>
          <w:p w:rsidR="00274BD1" w:rsidRPr="000A6FAB" w:rsidRDefault="00274BD1" w:rsidP="008B1538">
            <w:pPr>
              <w:tabs>
                <w:tab w:val="left" w:pos="1276"/>
              </w:tabs>
              <w:spacing w:after="0" w:line="240" w:lineRule="auto"/>
              <w:contextualSpacing/>
              <w:rPr>
                <w:rFonts w:ascii="Times New Roman" w:hAnsi="Times New Roman"/>
                <w:sz w:val="24"/>
                <w:szCs w:val="24"/>
                <w:lang w:val="ru-RU"/>
              </w:rPr>
            </w:pPr>
          </w:p>
        </w:tc>
      </w:tr>
      <w:tr w:rsidR="00274BD1" w:rsidRPr="007B4C29" w:rsidTr="00FE5DDE">
        <w:tc>
          <w:tcPr>
            <w:tcW w:w="4678" w:type="dxa"/>
          </w:tcPr>
          <w:p w:rsidR="00274BD1"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t xml:space="preserve">Актуализация </w:t>
            </w:r>
            <w:proofErr w:type="gramStart"/>
            <w:r w:rsidRPr="000A6FAB">
              <w:rPr>
                <w:rFonts w:ascii="Times New Roman" w:hAnsi="Times New Roman"/>
                <w:sz w:val="24"/>
                <w:szCs w:val="24"/>
                <w:lang w:val="ru-RU"/>
              </w:rPr>
              <w:t>Р</w:t>
            </w:r>
            <w:proofErr w:type="gramEnd"/>
            <w:r w:rsidRPr="000A6FAB">
              <w:rPr>
                <w:rFonts w:ascii="Times New Roman" w:hAnsi="Times New Roman"/>
                <w:sz w:val="24"/>
                <w:szCs w:val="24"/>
                <w:lang w:val="ru-RU"/>
              </w:rPr>
              <w:t xml:space="preserve"> 2.2.2006-05 «Руководство по гигиенической оценке факторов рабочей среды и трудового процесса. Критерии и кла</w:t>
            </w:r>
            <w:r w:rsidR="00207FD5">
              <w:rPr>
                <w:rFonts w:ascii="Times New Roman" w:hAnsi="Times New Roman"/>
                <w:sz w:val="24"/>
                <w:szCs w:val="24"/>
                <w:lang w:val="ru-RU"/>
              </w:rPr>
              <w:t>ссификация условий труда» (утв. Главным </w:t>
            </w:r>
            <w:r w:rsidRPr="000A6FAB">
              <w:rPr>
                <w:rFonts w:ascii="Times New Roman" w:hAnsi="Times New Roman"/>
                <w:sz w:val="24"/>
                <w:szCs w:val="24"/>
                <w:lang w:val="ru-RU"/>
              </w:rPr>
              <w:t>государственным санитарным врачом РФ 29.07.2005)</w:t>
            </w:r>
            <w:r>
              <w:rPr>
                <w:rFonts w:ascii="Times New Roman" w:hAnsi="Times New Roman"/>
                <w:sz w:val="24"/>
                <w:szCs w:val="24"/>
                <w:lang w:val="ru-RU"/>
              </w:rPr>
              <w:t>.</w:t>
            </w:r>
          </w:p>
          <w:p w:rsidR="00757523" w:rsidRPr="005B26F1" w:rsidRDefault="00757523" w:rsidP="007B4C29">
            <w:pPr>
              <w:spacing w:after="0" w:line="240" w:lineRule="auto"/>
              <w:rPr>
                <w:rFonts w:ascii="Times New Roman" w:hAnsi="Times New Roman"/>
                <w:sz w:val="20"/>
                <w:szCs w:val="24"/>
                <w:lang w:val="ru-RU"/>
              </w:rPr>
            </w:pPr>
          </w:p>
        </w:tc>
        <w:tc>
          <w:tcPr>
            <w:tcW w:w="11057" w:type="dxa"/>
          </w:tcPr>
          <w:p w:rsidR="00274BD1" w:rsidRPr="007B4C29" w:rsidRDefault="00274BD1" w:rsidP="008B1538">
            <w:pPr>
              <w:spacing w:after="0" w:line="240" w:lineRule="auto"/>
              <w:rPr>
                <w:rFonts w:ascii="Times New Roman" w:hAnsi="Times New Roman"/>
                <w:sz w:val="24"/>
                <w:szCs w:val="24"/>
                <w:lang w:val="ru-RU"/>
              </w:rPr>
            </w:pPr>
            <w:r w:rsidRPr="000A6FAB">
              <w:rPr>
                <w:rFonts w:ascii="Times New Roman" w:hAnsi="Times New Roman"/>
                <w:sz w:val="24"/>
                <w:szCs w:val="24"/>
                <w:lang w:val="ru-RU"/>
              </w:rPr>
              <w:t>Разработан актуализированный вариант руководства Р</w:t>
            </w:r>
            <w:proofErr w:type="gramStart"/>
            <w:r w:rsidRPr="000A6FAB">
              <w:rPr>
                <w:rFonts w:ascii="Times New Roman" w:hAnsi="Times New Roman"/>
                <w:sz w:val="24"/>
                <w:szCs w:val="24"/>
                <w:lang w:val="ru-RU"/>
              </w:rPr>
              <w:t>2</w:t>
            </w:r>
            <w:proofErr w:type="gramEnd"/>
            <w:r w:rsidRPr="000A6FAB">
              <w:rPr>
                <w:rFonts w:ascii="Times New Roman" w:hAnsi="Times New Roman"/>
                <w:sz w:val="24"/>
                <w:szCs w:val="24"/>
                <w:lang w:val="ru-RU"/>
              </w:rPr>
              <w:t xml:space="preserve">.2.2006-05 «Руководство по гигиенической оценке факторов рабочей среды и трудового процесса. </w:t>
            </w:r>
            <w:r w:rsidRPr="007B4C29">
              <w:rPr>
                <w:rFonts w:ascii="Times New Roman" w:hAnsi="Times New Roman"/>
                <w:sz w:val="24"/>
                <w:szCs w:val="24"/>
                <w:lang w:val="ru-RU"/>
              </w:rPr>
              <w:t>Критерии и классификация условий труда»</w:t>
            </w:r>
            <w:r>
              <w:rPr>
                <w:rFonts w:ascii="Times New Roman" w:hAnsi="Times New Roman"/>
                <w:sz w:val="24"/>
                <w:szCs w:val="24"/>
                <w:lang w:val="ru-RU"/>
              </w:rPr>
              <w:t>.</w:t>
            </w:r>
          </w:p>
        </w:tc>
      </w:tr>
      <w:tr w:rsidR="00274BD1" w:rsidRPr="001F1314" w:rsidTr="00FE5DDE">
        <w:tc>
          <w:tcPr>
            <w:tcW w:w="4678" w:type="dxa"/>
          </w:tcPr>
          <w:p w:rsidR="00274BD1" w:rsidRPr="000A6FAB"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lastRenderedPageBreak/>
              <w:t xml:space="preserve">Внесение изменений в Методику </w:t>
            </w:r>
            <w:proofErr w:type="spellStart"/>
            <w:proofErr w:type="gramStart"/>
            <w:r w:rsidRPr="000A6FAB">
              <w:rPr>
                <w:rFonts w:ascii="Times New Roman" w:hAnsi="Times New Roman"/>
                <w:sz w:val="24"/>
                <w:szCs w:val="24"/>
                <w:lang w:val="ru-RU"/>
              </w:rPr>
              <w:t>прове</w:t>
            </w:r>
            <w:r w:rsidR="00757523">
              <w:rPr>
                <w:rFonts w:ascii="Times New Roman" w:hAnsi="Times New Roman"/>
                <w:sz w:val="24"/>
                <w:szCs w:val="24"/>
                <w:lang w:val="ru-RU"/>
              </w:rPr>
              <w:t>-</w:t>
            </w:r>
            <w:r w:rsidRPr="000A6FAB">
              <w:rPr>
                <w:rFonts w:ascii="Times New Roman" w:hAnsi="Times New Roman"/>
                <w:sz w:val="24"/>
                <w:szCs w:val="24"/>
                <w:lang w:val="ru-RU"/>
              </w:rPr>
              <w:t>дения</w:t>
            </w:r>
            <w:proofErr w:type="spellEnd"/>
            <w:proofErr w:type="gramEnd"/>
            <w:r w:rsidRPr="000A6FAB">
              <w:rPr>
                <w:rFonts w:ascii="Times New Roman" w:hAnsi="Times New Roman"/>
                <w:sz w:val="24"/>
                <w:szCs w:val="24"/>
                <w:lang w:val="ru-RU"/>
              </w:rPr>
              <w:t xml:space="preserve"> специальной оценки условий труда (СОУТ), утверждённой приказом Минтруда России от 24</w:t>
            </w:r>
            <w:r w:rsidR="00757523">
              <w:rPr>
                <w:rFonts w:ascii="Times New Roman" w:hAnsi="Times New Roman"/>
                <w:sz w:val="24"/>
                <w:szCs w:val="24"/>
                <w:lang w:val="ru-RU"/>
              </w:rPr>
              <w:t xml:space="preserve">.01.2014 </w:t>
            </w:r>
            <w:r w:rsidRPr="000A6FAB">
              <w:rPr>
                <w:rFonts w:ascii="Times New Roman" w:hAnsi="Times New Roman"/>
                <w:sz w:val="24"/>
                <w:szCs w:val="24"/>
                <w:lang w:val="ru-RU"/>
              </w:rPr>
              <w:t xml:space="preserve"> № 33</w:t>
            </w:r>
            <w:r>
              <w:rPr>
                <w:rFonts w:ascii="Times New Roman" w:hAnsi="Times New Roman"/>
                <w:sz w:val="24"/>
                <w:szCs w:val="24"/>
                <w:lang w:val="ru-RU"/>
              </w:rPr>
              <w:t>.</w:t>
            </w:r>
          </w:p>
          <w:p w:rsidR="00274BD1" w:rsidRPr="000A6FAB" w:rsidRDefault="00274BD1" w:rsidP="007B4C29">
            <w:pPr>
              <w:autoSpaceDE w:val="0"/>
              <w:autoSpaceDN w:val="0"/>
              <w:adjustRightInd w:val="0"/>
              <w:spacing w:after="0" w:line="240" w:lineRule="auto"/>
              <w:rPr>
                <w:rFonts w:ascii="Times New Roman" w:hAnsi="Times New Roman"/>
                <w:b/>
                <w:sz w:val="24"/>
                <w:szCs w:val="24"/>
                <w:lang w:val="ru-RU"/>
              </w:rPr>
            </w:pPr>
            <w:r w:rsidRPr="000A6FAB">
              <w:rPr>
                <w:rFonts w:ascii="Times New Roman" w:hAnsi="Times New Roman"/>
                <w:sz w:val="24"/>
                <w:szCs w:val="24"/>
                <w:lang w:val="ru-RU"/>
              </w:rPr>
              <w:t>Подготовить предложения по внесению изменений в Методику проведения специальной оценки условий труда</w:t>
            </w:r>
            <w:r w:rsidR="009B431A">
              <w:rPr>
                <w:rFonts w:ascii="Times New Roman" w:hAnsi="Times New Roman"/>
                <w:sz w:val="24"/>
                <w:szCs w:val="24"/>
                <w:lang w:val="ru-RU"/>
              </w:rPr>
              <w:t xml:space="preserve"> </w:t>
            </w:r>
            <w:r w:rsidR="00757523">
              <w:rPr>
                <w:rFonts w:ascii="Times New Roman" w:hAnsi="Times New Roman"/>
                <w:sz w:val="24"/>
                <w:szCs w:val="24"/>
                <w:lang w:val="ru-RU"/>
              </w:rPr>
              <w:br/>
            </w:r>
            <w:r w:rsidR="009B431A">
              <w:rPr>
                <w:rFonts w:ascii="Times New Roman" w:hAnsi="Times New Roman"/>
                <w:sz w:val="24"/>
                <w:szCs w:val="24"/>
                <w:lang w:val="ru-RU"/>
              </w:rPr>
              <w:t>(далее – Методика)</w:t>
            </w:r>
            <w:r>
              <w:rPr>
                <w:rFonts w:ascii="Times New Roman" w:hAnsi="Times New Roman"/>
                <w:sz w:val="24"/>
                <w:szCs w:val="24"/>
                <w:lang w:val="ru-RU"/>
              </w:rPr>
              <w:t>.</w:t>
            </w:r>
            <w:r w:rsidRPr="000A6FAB">
              <w:rPr>
                <w:rFonts w:ascii="Times New Roman" w:hAnsi="Times New Roman"/>
                <w:sz w:val="24"/>
                <w:szCs w:val="24"/>
                <w:lang w:val="ru-RU"/>
              </w:rPr>
              <w:t xml:space="preserve"> </w:t>
            </w:r>
          </w:p>
          <w:p w:rsidR="00274BD1" w:rsidRPr="000A6FAB" w:rsidRDefault="00274BD1" w:rsidP="007B4C29">
            <w:pPr>
              <w:autoSpaceDE w:val="0"/>
              <w:autoSpaceDN w:val="0"/>
              <w:adjustRightInd w:val="0"/>
              <w:spacing w:after="0" w:line="240" w:lineRule="auto"/>
              <w:rPr>
                <w:rFonts w:ascii="Times New Roman" w:hAnsi="Times New Roman"/>
                <w:sz w:val="24"/>
                <w:szCs w:val="24"/>
                <w:lang w:val="ru-RU"/>
              </w:rPr>
            </w:pPr>
            <w:r w:rsidRPr="000A6FAB">
              <w:rPr>
                <w:rFonts w:ascii="Times New Roman" w:hAnsi="Times New Roman"/>
                <w:sz w:val="24"/>
                <w:szCs w:val="24"/>
                <w:lang w:val="ru-RU"/>
              </w:rPr>
              <w:t xml:space="preserve">Проработать с членскими организациями </w:t>
            </w:r>
            <w:r w:rsidR="00E53F15">
              <w:rPr>
                <w:rFonts w:ascii="Times New Roman" w:hAnsi="Times New Roman"/>
                <w:sz w:val="24"/>
                <w:szCs w:val="24"/>
                <w:lang w:val="ru-RU"/>
              </w:rPr>
              <w:t xml:space="preserve">ФНПР </w:t>
            </w:r>
            <w:r w:rsidRPr="000A6FAB">
              <w:rPr>
                <w:rFonts w:ascii="Times New Roman" w:hAnsi="Times New Roman"/>
                <w:sz w:val="24"/>
                <w:szCs w:val="24"/>
                <w:lang w:val="ru-RU"/>
              </w:rPr>
              <w:t>инициируемые изменения и дополнения</w:t>
            </w:r>
            <w:r>
              <w:rPr>
                <w:rFonts w:ascii="Times New Roman" w:hAnsi="Times New Roman"/>
                <w:sz w:val="24"/>
                <w:szCs w:val="24"/>
                <w:lang w:val="ru-RU"/>
              </w:rPr>
              <w:t>.</w:t>
            </w:r>
          </w:p>
          <w:p w:rsidR="00274BD1" w:rsidRPr="000A6FAB" w:rsidRDefault="00274BD1" w:rsidP="008B1538">
            <w:pPr>
              <w:spacing w:after="0" w:line="240" w:lineRule="auto"/>
              <w:rPr>
                <w:rFonts w:ascii="Times New Roman" w:hAnsi="Times New Roman"/>
                <w:sz w:val="24"/>
                <w:szCs w:val="24"/>
                <w:lang w:val="ru-RU"/>
              </w:rPr>
            </w:pPr>
          </w:p>
          <w:p w:rsidR="00274BD1" w:rsidRPr="000A6FAB" w:rsidRDefault="00274BD1" w:rsidP="008B1538">
            <w:pPr>
              <w:spacing w:after="0" w:line="240" w:lineRule="auto"/>
              <w:rPr>
                <w:rFonts w:ascii="Times New Roman" w:hAnsi="Times New Roman"/>
                <w:sz w:val="24"/>
                <w:szCs w:val="24"/>
                <w:lang w:val="ru-RU"/>
              </w:rPr>
            </w:pPr>
          </w:p>
          <w:p w:rsidR="00274BD1" w:rsidRPr="000A6FAB" w:rsidRDefault="00274BD1" w:rsidP="008B1538">
            <w:pPr>
              <w:spacing w:after="0" w:line="240" w:lineRule="auto"/>
              <w:rPr>
                <w:rFonts w:ascii="Times New Roman" w:hAnsi="Times New Roman"/>
                <w:sz w:val="24"/>
                <w:szCs w:val="24"/>
                <w:lang w:val="ru-RU"/>
              </w:rPr>
            </w:pPr>
          </w:p>
        </w:tc>
        <w:tc>
          <w:tcPr>
            <w:tcW w:w="11057" w:type="dxa"/>
          </w:tcPr>
          <w:p w:rsidR="00274BD1" w:rsidRPr="000A6FAB" w:rsidRDefault="00274BD1" w:rsidP="007B4C29">
            <w:pPr>
              <w:tabs>
                <w:tab w:val="left" w:pos="1276"/>
              </w:tabs>
              <w:spacing w:after="0" w:line="240" w:lineRule="auto"/>
              <w:ind w:firstLine="459"/>
              <w:contextualSpacing/>
              <w:rPr>
                <w:rFonts w:ascii="Times New Roman" w:hAnsi="Times New Roman"/>
                <w:sz w:val="24"/>
                <w:szCs w:val="24"/>
                <w:lang w:val="ru-RU"/>
              </w:rPr>
            </w:pPr>
            <w:r w:rsidRPr="000A6FAB">
              <w:rPr>
                <w:rFonts w:ascii="Times New Roman" w:hAnsi="Times New Roman"/>
                <w:sz w:val="24"/>
                <w:szCs w:val="24"/>
                <w:lang w:val="ru-RU"/>
              </w:rPr>
              <w:t xml:space="preserve">Письмом ФНПР от 29.05.2019 </w:t>
            </w:r>
            <w:r w:rsidR="000A03FE">
              <w:rPr>
                <w:rFonts w:ascii="Times New Roman" w:hAnsi="Times New Roman"/>
                <w:sz w:val="24"/>
                <w:szCs w:val="24"/>
                <w:lang w:val="ru-RU"/>
              </w:rPr>
              <w:t xml:space="preserve"> </w:t>
            </w:r>
            <w:r w:rsidRPr="000A6FAB">
              <w:rPr>
                <w:rFonts w:ascii="Times New Roman" w:hAnsi="Times New Roman"/>
                <w:sz w:val="24"/>
                <w:szCs w:val="24"/>
                <w:lang w:val="ru-RU"/>
              </w:rPr>
              <w:t xml:space="preserve">№109-109/24 </w:t>
            </w:r>
            <w:r w:rsidR="000A03FE">
              <w:rPr>
                <w:rFonts w:ascii="Times New Roman" w:hAnsi="Times New Roman"/>
                <w:sz w:val="24"/>
                <w:szCs w:val="24"/>
                <w:lang w:val="ru-RU"/>
              </w:rPr>
              <w:t xml:space="preserve"> </w:t>
            </w:r>
            <w:r w:rsidRPr="000A6FAB">
              <w:rPr>
                <w:rFonts w:ascii="Times New Roman" w:hAnsi="Times New Roman"/>
                <w:sz w:val="24"/>
                <w:szCs w:val="24"/>
                <w:lang w:val="ru-RU"/>
              </w:rPr>
              <w:t xml:space="preserve">в Минтруд России в рамках Протокола совещания </w:t>
            </w:r>
            <w:r w:rsidR="000A03FE">
              <w:rPr>
                <w:rFonts w:ascii="Times New Roman" w:hAnsi="Times New Roman"/>
                <w:sz w:val="24"/>
                <w:szCs w:val="24"/>
                <w:lang w:val="ru-RU"/>
              </w:rPr>
              <w:br/>
            </w:r>
            <w:r w:rsidRPr="000A6FAB">
              <w:rPr>
                <w:rFonts w:ascii="Times New Roman" w:hAnsi="Times New Roman"/>
                <w:sz w:val="24"/>
                <w:szCs w:val="24"/>
                <w:lang w:val="ru-RU"/>
              </w:rPr>
              <w:t xml:space="preserve">от 11.03.2019 по проекту федерального закона «О внесении изменений в ФЗ «О специальной оценке условий труда» направлен перечень документов, необходимых для оценки </w:t>
            </w:r>
            <w:proofErr w:type="spellStart"/>
            <w:r w:rsidRPr="000A6FAB">
              <w:rPr>
                <w:rFonts w:ascii="Times New Roman" w:hAnsi="Times New Roman"/>
                <w:sz w:val="24"/>
                <w:szCs w:val="24"/>
                <w:lang w:val="ru-RU"/>
              </w:rPr>
              <w:t>травмоопасности</w:t>
            </w:r>
            <w:proofErr w:type="spellEnd"/>
            <w:r w:rsidRPr="000A6FAB">
              <w:rPr>
                <w:rFonts w:ascii="Times New Roman" w:hAnsi="Times New Roman"/>
                <w:sz w:val="24"/>
                <w:szCs w:val="24"/>
                <w:lang w:val="ru-RU"/>
              </w:rPr>
              <w:t xml:space="preserve"> на рабочем месте для учета риска побочных неблагоприятных эффектов при использовании средств индивидуальной защиты</w:t>
            </w:r>
            <w:r>
              <w:rPr>
                <w:rFonts w:ascii="Times New Roman" w:hAnsi="Times New Roman"/>
                <w:sz w:val="24"/>
                <w:szCs w:val="24"/>
                <w:lang w:val="ru-RU"/>
              </w:rPr>
              <w:t>.</w:t>
            </w:r>
          </w:p>
          <w:p w:rsidR="00274BD1" w:rsidRPr="000A6FAB" w:rsidRDefault="00274BD1" w:rsidP="007B4C29">
            <w:pPr>
              <w:tabs>
                <w:tab w:val="left" w:pos="1276"/>
              </w:tabs>
              <w:spacing w:after="0" w:line="240" w:lineRule="auto"/>
              <w:ind w:firstLine="459"/>
              <w:contextualSpacing/>
              <w:rPr>
                <w:rFonts w:ascii="Times New Roman" w:hAnsi="Times New Roman"/>
                <w:sz w:val="24"/>
                <w:szCs w:val="24"/>
                <w:lang w:val="ru-RU"/>
              </w:rPr>
            </w:pPr>
            <w:r w:rsidRPr="00645291">
              <w:rPr>
                <w:rFonts w:ascii="Times New Roman" w:hAnsi="Times New Roman"/>
                <w:sz w:val="24"/>
                <w:szCs w:val="24"/>
                <w:lang w:val="ru-RU"/>
              </w:rPr>
              <w:t>Письмом ФНПР от 17.09.2019</w:t>
            </w:r>
            <w:r w:rsidR="000A03FE" w:rsidRPr="00645291">
              <w:rPr>
                <w:rFonts w:ascii="Times New Roman" w:hAnsi="Times New Roman"/>
                <w:sz w:val="24"/>
                <w:szCs w:val="24"/>
                <w:lang w:val="ru-RU"/>
              </w:rPr>
              <w:t xml:space="preserve"> </w:t>
            </w:r>
            <w:r w:rsidRPr="00645291">
              <w:rPr>
                <w:rFonts w:ascii="Times New Roman" w:hAnsi="Times New Roman"/>
                <w:sz w:val="24"/>
                <w:szCs w:val="24"/>
                <w:lang w:val="ru-RU"/>
              </w:rPr>
              <w:t xml:space="preserve"> №102-109/3121-57 </w:t>
            </w:r>
            <w:r w:rsidR="000A03FE" w:rsidRPr="00645291">
              <w:rPr>
                <w:rFonts w:ascii="Times New Roman" w:hAnsi="Times New Roman"/>
                <w:sz w:val="24"/>
                <w:szCs w:val="24"/>
                <w:lang w:val="ru-RU"/>
              </w:rPr>
              <w:t xml:space="preserve"> </w:t>
            </w:r>
            <w:r w:rsidRPr="00645291">
              <w:rPr>
                <w:rFonts w:ascii="Times New Roman" w:hAnsi="Times New Roman"/>
                <w:sz w:val="24"/>
                <w:szCs w:val="24"/>
                <w:lang w:val="ru-RU"/>
              </w:rPr>
              <w:t xml:space="preserve">в Министерство юстиции РФ </w:t>
            </w:r>
            <w:r w:rsidR="00645291" w:rsidRPr="00645291">
              <w:rPr>
                <w:rFonts w:ascii="Times New Roman" w:hAnsi="Times New Roman"/>
                <w:sz w:val="24"/>
                <w:szCs w:val="24"/>
                <w:lang w:val="ru-RU"/>
              </w:rPr>
              <w:t xml:space="preserve">направлена позиция ФНПР </w:t>
            </w:r>
            <w:proofErr w:type="gramStart"/>
            <w:r w:rsidRPr="00645291">
              <w:rPr>
                <w:rFonts w:ascii="Times New Roman" w:hAnsi="Times New Roman"/>
                <w:sz w:val="24"/>
                <w:szCs w:val="24"/>
                <w:lang w:val="ru-RU"/>
              </w:rPr>
              <w:t>в связи с отказом в регистрации приказа Минтруда России о внесении изменений в Методику</w:t>
            </w:r>
            <w:proofErr w:type="gramEnd"/>
            <w:r w:rsidRPr="00645291">
              <w:rPr>
                <w:rFonts w:ascii="Times New Roman" w:hAnsi="Times New Roman"/>
                <w:sz w:val="24"/>
                <w:szCs w:val="24"/>
                <w:lang w:val="ru-RU"/>
              </w:rPr>
              <w:t xml:space="preserve"> специальной оценки условий труда, направленных на обеспечение объективной оценки факторов производственной среды и трудового процесса.</w:t>
            </w:r>
            <w:r w:rsidRPr="000A6FAB">
              <w:rPr>
                <w:rFonts w:ascii="Times New Roman" w:hAnsi="Times New Roman"/>
                <w:sz w:val="24"/>
                <w:szCs w:val="24"/>
                <w:lang w:val="ru-RU"/>
              </w:rPr>
              <w:t xml:space="preserve"> Вносимые приказом изменения в Методику способствуют унификации существующих процедур оценки условий труда на рабочих местах и соответствуют требованиям «регуляторной гильотины»</w:t>
            </w:r>
            <w:r>
              <w:rPr>
                <w:rFonts w:ascii="Times New Roman" w:hAnsi="Times New Roman"/>
                <w:sz w:val="24"/>
                <w:szCs w:val="24"/>
                <w:lang w:val="ru-RU"/>
              </w:rPr>
              <w:t>.</w:t>
            </w:r>
          </w:p>
          <w:p w:rsidR="00274BD1" w:rsidRPr="000A6FAB" w:rsidRDefault="00274BD1" w:rsidP="007B4C29">
            <w:pPr>
              <w:tabs>
                <w:tab w:val="left" w:pos="1276"/>
              </w:tabs>
              <w:spacing w:after="0" w:line="240" w:lineRule="auto"/>
              <w:ind w:firstLine="459"/>
              <w:contextualSpacing/>
              <w:rPr>
                <w:rFonts w:ascii="Times New Roman" w:hAnsi="Times New Roman"/>
                <w:sz w:val="24"/>
                <w:szCs w:val="24"/>
                <w:lang w:val="ru-RU"/>
              </w:rPr>
            </w:pPr>
            <w:proofErr w:type="gramStart"/>
            <w:r w:rsidRPr="000A6FAB">
              <w:rPr>
                <w:rFonts w:ascii="Times New Roman" w:hAnsi="Times New Roman"/>
                <w:sz w:val="24"/>
                <w:szCs w:val="24"/>
                <w:lang w:val="ru-RU"/>
              </w:rPr>
              <w:t>Письмом ФНПР от 22.10.2019 № 109-109/67 в Минтруд России направлены замечания и предложения ФНПР к «Методике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утвержденной приказом Минтруда России от 05.12.2014 №976н</w:t>
            </w:r>
            <w:r>
              <w:rPr>
                <w:rFonts w:ascii="Times New Roman" w:hAnsi="Times New Roman"/>
                <w:sz w:val="24"/>
                <w:szCs w:val="24"/>
                <w:lang w:val="ru-RU"/>
              </w:rPr>
              <w:t>.</w:t>
            </w:r>
            <w:proofErr w:type="gramEnd"/>
          </w:p>
          <w:p w:rsidR="00274BD1" w:rsidRDefault="00274BD1" w:rsidP="00C77334">
            <w:pPr>
              <w:tabs>
                <w:tab w:val="left" w:pos="1276"/>
              </w:tabs>
              <w:spacing w:after="0" w:line="240" w:lineRule="auto"/>
              <w:ind w:firstLine="459"/>
              <w:contextualSpacing/>
              <w:rPr>
                <w:rFonts w:ascii="Times New Roman" w:hAnsi="Times New Roman"/>
                <w:sz w:val="24"/>
                <w:szCs w:val="24"/>
                <w:lang w:val="ru-RU"/>
              </w:rPr>
            </w:pPr>
            <w:proofErr w:type="gramStart"/>
            <w:r w:rsidRPr="000A6FAB">
              <w:rPr>
                <w:rFonts w:ascii="Times New Roman" w:hAnsi="Times New Roman"/>
                <w:sz w:val="24"/>
                <w:szCs w:val="24"/>
                <w:lang w:val="ru-RU"/>
              </w:rPr>
              <w:t xml:space="preserve">В план рабочей группы № 5 РТК на </w:t>
            </w:r>
            <w:r w:rsidR="00C77334">
              <w:rPr>
                <w:rFonts w:ascii="Times New Roman" w:hAnsi="Times New Roman"/>
                <w:sz w:val="24"/>
                <w:szCs w:val="24"/>
              </w:rPr>
              <w:t>II</w:t>
            </w:r>
            <w:r w:rsidRPr="000A6FAB">
              <w:rPr>
                <w:rFonts w:ascii="Times New Roman" w:hAnsi="Times New Roman"/>
                <w:sz w:val="24"/>
                <w:szCs w:val="24"/>
                <w:lang w:val="ru-RU"/>
              </w:rPr>
              <w:t xml:space="preserve"> полугодие 2022 года внесено рассмотрение вопроса </w:t>
            </w:r>
            <w:r w:rsidR="00C77334">
              <w:rPr>
                <w:rFonts w:ascii="Times New Roman" w:hAnsi="Times New Roman"/>
                <w:sz w:val="24"/>
                <w:szCs w:val="24"/>
                <w:lang w:val="ru-RU"/>
              </w:rPr>
              <w:br/>
            </w:r>
            <w:r w:rsidRPr="000A6FAB">
              <w:rPr>
                <w:rFonts w:ascii="Times New Roman" w:hAnsi="Times New Roman"/>
                <w:sz w:val="24"/>
                <w:szCs w:val="24"/>
                <w:lang w:val="ru-RU"/>
              </w:rPr>
              <w:t>«О внесении изменений в приказ Ми</w:t>
            </w:r>
            <w:r w:rsidR="00C77334">
              <w:rPr>
                <w:rFonts w:ascii="Times New Roman" w:hAnsi="Times New Roman"/>
                <w:sz w:val="24"/>
                <w:szCs w:val="24"/>
                <w:lang w:val="ru-RU"/>
              </w:rPr>
              <w:t>нтруда России от 24 января 2014 </w:t>
            </w:r>
            <w:r w:rsidRPr="000A6FAB">
              <w:rPr>
                <w:rFonts w:ascii="Times New Roman" w:hAnsi="Times New Roman"/>
                <w:sz w:val="24"/>
                <w:szCs w:val="24"/>
                <w:lang w:val="ru-RU"/>
              </w:rPr>
              <w:t>г. № 33н «Об утверждении Методики проведения специальной оценки условий труда, Классификатора вредных и (</w:t>
            </w:r>
            <w:r w:rsidRPr="000A6FAB">
              <w:rPr>
                <w:rFonts w:ascii="Times New Roman" w:hAnsi="Times New Roman"/>
                <w:spacing w:val="-4"/>
                <w:sz w:val="24"/>
                <w:szCs w:val="24"/>
                <w:lang w:val="ru-RU"/>
              </w:rPr>
              <w:t>или) опасных производственных факторов</w:t>
            </w:r>
            <w:r w:rsidRPr="000A6FAB">
              <w:rPr>
                <w:rFonts w:ascii="Times New Roman" w:hAnsi="Times New Roman"/>
                <w:sz w:val="24"/>
                <w:szCs w:val="24"/>
                <w:lang w:val="ru-RU"/>
              </w:rPr>
              <w:t>, формы отчета о проведении специальной оценки условий труда и Инструкции по заполнению формы отчета о проведении специальной оценки</w:t>
            </w:r>
            <w:proofErr w:type="gramEnd"/>
            <w:r w:rsidRPr="000A6FAB">
              <w:rPr>
                <w:rFonts w:ascii="Times New Roman" w:hAnsi="Times New Roman"/>
                <w:sz w:val="24"/>
                <w:szCs w:val="24"/>
                <w:lang w:val="ru-RU"/>
              </w:rPr>
              <w:t xml:space="preserve"> </w:t>
            </w:r>
            <w:proofErr w:type="gramStart"/>
            <w:r w:rsidRPr="000A6FAB">
              <w:rPr>
                <w:rFonts w:ascii="Times New Roman" w:hAnsi="Times New Roman"/>
                <w:sz w:val="24"/>
                <w:szCs w:val="24"/>
                <w:lang w:val="ru-RU"/>
              </w:rPr>
              <w:t xml:space="preserve">условий труда» </w:t>
            </w:r>
            <w:r w:rsidR="00C77334">
              <w:rPr>
                <w:rFonts w:ascii="Times New Roman" w:hAnsi="Times New Roman"/>
                <w:sz w:val="24"/>
                <w:szCs w:val="24"/>
                <w:lang w:val="ru-RU"/>
              </w:rPr>
              <w:br/>
            </w:r>
            <w:r w:rsidRPr="000A6FAB">
              <w:rPr>
                <w:rFonts w:ascii="Times New Roman" w:hAnsi="Times New Roman"/>
                <w:sz w:val="24"/>
                <w:szCs w:val="24"/>
                <w:lang w:val="ru-RU"/>
              </w:rPr>
              <w:t xml:space="preserve">по уточнению порядка проведения идентификации и отнесения условий труда </w:t>
            </w:r>
            <w:bookmarkStart w:id="0" w:name="_GoBack"/>
            <w:bookmarkEnd w:id="0"/>
            <w:r w:rsidRPr="000A6FAB">
              <w:rPr>
                <w:rFonts w:ascii="Times New Roman" w:hAnsi="Times New Roman"/>
                <w:sz w:val="24"/>
                <w:szCs w:val="24"/>
                <w:lang w:val="ru-RU"/>
              </w:rPr>
              <w:t>по биологическому фактору для работников, непосредственно осуществляющих работы по обслуживанию и ремонту относящихся к жилищно-коммунальному хозяйству канализационных сооружений и сетей, производственного оборудования и сетей, а также в части оценки влияния факторов микроклимата на открытой территории, включая работы по обслуживанию оборудования коксовых батарей, которые являются источником интенсивного теплового излучения для</w:t>
            </w:r>
            <w:proofErr w:type="gramEnd"/>
            <w:r w:rsidRPr="000A6FAB">
              <w:rPr>
                <w:rFonts w:ascii="Times New Roman" w:hAnsi="Times New Roman"/>
                <w:sz w:val="24"/>
                <w:szCs w:val="24"/>
                <w:lang w:val="ru-RU"/>
              </w:rPr>
              <w:t xml:space="preserve"> профессий: «машинист коксовых машин», «</w:t>
            </w:r>
            <w:proofErr w:type="spellStart"/>
            <w:r w:rsidRPr="000A6FAB">
              <w:rPr>
                <w:rFonts w:ascii="Times New Roman" w:hAnsi="Times New Roman"/>
                <w:sz w:val="24"/>
                <w:szCs w:val="24"/>
                <w:lang w:val="ru-RU"/>
              </w:rPr>
              <w:t>дверьевой</w:t>
            </w:r>
            <w:proofErr w:type="spellEnd"/>
            <w:r w:rsidRPr="000A6FAB">
              <w:rPr>
                <w:rFonts w:ascii="Times New Roman" w:hAnsi="Times New Roman"/>
                <w:sz w:val="24"/>
                <w:szCs w:val="24"/>
                <w:lang w:val="ru-RU"/>
              </w:rPr>
              <w:t>», «газовщик», «люковой», «</w:t>
            </w:r>
            <w:proofErr w:type="spellStart"/>
            <w:r w:rsidRPr="000A6FAB">
              <w:rPr>
                <w:rFonts w:ascii="Times New Roman" w:hAnsi="Times New Roman"/>
                <w:sz w:val="24"/>
                <w:szCs w:val="24"/>
                <w:lang w:val="ru-RU"/>
              </w:rPr>
              <w:t>барильетчик</w:t>
            </w:r>
            <w:proofErr w:type="spellEnd"/>
            <w:r w:rsidRPr="000A6FAB">
              <w:rPr>
                <w:rFonts w:ascii="Times New Roman" w:hAnsi="Times New Roman"/>
                <w:sz w:val="24"/>
                <w:szCs w:val="24"/>
                <w:lang w:val="ru-RU"/>
              </w:rPr>
              <w:t>»</w:t>
            </w:r>
            <w:r>
              <w:rPr>
                <w:rFonts w:ascii="Times New Roman" w:hAnsi="Times New Roman"/>
                <w:sz w:val="24"/>
                <w:szCs w:val="24"/>
                <w:lang w:val="ru-RU"/>
              </w:rPr>
              <w:t>.</w:t>
            </w:r>
          </w:p>
          <w:p w:rsidR="00682036" w:rsidRPr="00682036" w:rsidRDefault="00682036" w:rsidP="00C77334">
            <w:pPr>
              <w:tabs>
                <w:tab w:val="left" w:pos="1276"/>
              </w:tabs>
              <w:spacing w:after="0" w:line="240" w:lineRule="auto"/>
              <w:ind w:firstLine="459"/>
              <w:contextualSpacing/>
              <w:rPr>
                <w:rFonts w:ascii="Times New Roman" w:hAnsi="Times New Roman"/>
                <w:sz w:val="10"/>
                <w:szCs w:val="24"/>
                <w:lang w:val="ru-RU"/>
              </w:rPr>
            </w:pPr>
          </w:p>
        </w:tc>
      </w:tr>
      <w:tr w:rsidR="00274BD1" w:rsidRPr="001F1314" w:rsidTr="00FE5DDE">
        <w:tc>
          <w:tcPr>
            <w:tcW w:w="4678" w:type="dxa"/>
          </w:tcPr>
          <w:p w:rsidR="00274BD1" w:rsidRPr="000A6FAB"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t xml:space="preserve">Внесение изменений в Федеральный закон № 426-ФЗ «О специальной оценке условий труда» в части оценки </w:t>
            </w:r>
            <w:proofErr w:type="spellStart"/>
            <w:r w:rsidRPr="000A6FAB">
              <w:rPr>
                <w:rFonts w:ascii="Times New Roman" w:hAnsi="Times New Roman"/>
                <w:sz w:val="24"/>
                <w:szCs w:val="24"/>
                <w:lang w:val="ru-RU"/>
              </w:rPr>
              <w:t>травмоопасности</w:t>
            </w:r>
            <w:proofErr w:type="spellEnd"/>
            <w:r w:rsidRPr="000A6FAB">
              <w:rPr>
                <w:rFonts w:ascii="Times New Roman" w:hAnsi="Times New Roman"/>
                <w:sz w:val="24"/>
                <w:szCs w:val="24"/>
                <w:lang w:val="ru-RU"/>
              </w:rPr>
              <w:t xml:space="preserve"> и </w:t>
            </w:r>
            <w:r w:rsidRPr="000A6FAB">
              <w:rPr>
                <w:rFonts w:ascii="Times New Roman" w:hAnsi="Times New Roman"/>
                <w:sz w:val="24"/>
                <w:szCs w:val="24"/>
                <w:lang w:val="ru-RU"/>
              </w:rPr>
              <w:lastRenderedPageBreak/>
              <w:t>расширения закрытого списка вредных факторов и нормируемых параметров (статья 13)</w:t>
            </w:r>
            <w:r w:rsidR="00C77334">
              <w:rPr>
                <w:rFonts w:ascii="Times New Roman" w:hAnsi="Times New Roman"/>
                <w:sz w:val="24"/>
                <w:szCs w:val="24"/>
                <w:lang w:val="ru-RU"/>
              </w:rPr>
              <w:t>.</w:t>
            </w:r>
          </w:p>
          <w:p w:rsidR="00274BD1" w:rsidRDefault="00274BD1" w:rsidP="007B4C29">
            <w:pPr>
              <w:spacing w:after="0" w:line="240" w:lineRule="auto"/>
              <w:rPr>
                <w:rFonts w:ascii="Times New Roman" w:eastAsiaTheme="minorHAnsi" w:hAnsi="Times New Roman"/>
                <w:sz w:val="24"/>
                <w:szCs w:val="24"/>
                <w:lang w:val="ru-RU"/>
              </w:rPr>
            </w:pPr>
            <w:r w:rsidRPr="000A6FAB">
              <w:rPr>
                <w:rFonts w:ascii="Times New Roman" w:hAnsi="Times New Roman"/>
                <w:sz w:val="24"/>
                <w:szCs w:val="24"/>
                <w:lang w:val="ru-RU"/>
              </w:rPr>
              <w:t xml:space="preserve">Подготовить предложения по внесению изменений в статью 13 Федерального закона № 426-ФЗ «О специальной оценке условий труда» в части </w:t>
            </w:r>
            <w:r w:rsidRPr="000A6FAB">
              <w:rPr>
                <w:rFonts w:ascii="Times New Roman" w:eastAsiaTheme="minorHAnsi" w:hAnsi="Times New Roman"/>
                <w:sz w:val="24"/>
                <w:szCs w:val="24"/>
                <w:lang w:val="ru-RU"/>
              </w:rPr>
              <w:t>исследований (испытаний) и измерений ряда физических факторов и напряженности трудового процесса</w:t>
            </w:r>
            <w:r>
              <w:rPr>
                <w:rFonts w:ascii="Times New Roman" w:eastAsiaTheme="minorHAnsi" w:hAnsi="Times New Roman"/>
                <w:sz w:val="24"/>
                <w:szCs w:val="24"/>
                <w:lang w:val="ru-RU"/>
              </w:rPr>
              <w:t>.</w:t>
            </w:r>
          </w:p>
          <w:p w:rsidR="00A939FC" w:rsidRPr="00A939FC" w:rsidRDefault="00A939FC" w:rsidP="007B4C29">
            <w:pPr>
              <w:spacing w:after="0" w:line="240" w:lineRule="auto"/>
              <w:rPr>
                <w:rFonts w:ascii="Times New Roman" w:eastAsiaTheme="minorHAnsi" w:hAnsi="Times New Roman"/>
                <w:sz w:val="10"/>
                <w:szCs w:val="24"/>
                <w:lang w:val="ru-RU"/>
              </w:rPr>
            </w:pPr>
          </w:p>
        </w:tc>
        <w:tc>
          <w:tcPr>
            <w:tcW w:w="11057" w:type="dxa"/>
          </w:tcPr>
          <w:p w:rsidR="00274BD1" w:rsidRPr="000A6FAB" w:rsidRDefault="00274BD1" w:rsidP="007B4C29">
            <w:pPr>
              <w:spacing w:after="0" w:line="240" w:lineRule="auto"/>
              <w:ind w:firstLine="459"/>
              <w:rPr>
                <w:rFonts w:ascii="Times New Roman" w:hAnsi="Times New Roman"/>
                <w:sz w:val="24"/>
                <w:szCs w:val="24"/>
                <w:lang w:val="ru-RU"/>
              </w:rPr>
            </w:pPr>
            <w:r w:rsidRPr="000A6FAB">
              <w:rPr>
                <w:rFonts w:ascii="Times New Roman" w:hAnsi="Times New Roman"/>
                <w:sz w:val="24"/>
                <w:szCs w:val="24"/>
                <w:lang w:val="ru-RU"/>
              </w:rPr>
              <w:lastRenderedPageBreak/>
              <w:t>Позиции ФНПР и Минтруда России по проекту федерального закона согласованы и по итогам совещания 11 марта 2019 года составлен протокол.</w:t>
            </w:r>
          </w:p>
        </w:tc>
      </w:tr>
      <w:tr w:rsidR="00274BD1" w:rsidRPr="001F1314" w:rsidTr="00FE5DDE">
        <w:tc>
          <w:tcPr>
            <w:tcW w:w="4678" w:type="dxa"/>
          </w:tcPr>
          <w:p w:rsidR="00274BD1" w:rsidRPr="000A6FAB"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lastRenderedPageBreak/>
              <w:t xml:space="preserve">Разработка методики для оценки риска </w:t>
            </w:r>
            <w:proofErr w:type="spellStart"/>
            <w:r w:rsidRPr="000A6FAB">
              <w:rPr>
                <w:rFonts w:ascii="Times New Roman" w:hAnsi="Times New Roman"/>
                <w:sz w:val="24"/>
                <w:szCs w:val="24"/>
                <w:lang w:val="ru-RU"/>
              </w:rPr>
              <w:t>травмирования</w:t>
            </w:r>
            <w:proofErr w:type="spellEnd"/>
            <w:r w:rsidRPr="000A6FAB">
              <w:rPr>
                <w:rFonts w:ascii="Times New Roman" w:hAnsi="Times New Roman"/>
                <w:sz w:val="24"/>
                <w:szCs w:val="24"/>
                <w:lang w:val="ru-RU"/>
              </w:rPr>
              <w:t xml:space="preserve"> работников</w:t>
            </w:r>
            <w:r>
              <w:rPr>
                <w:rFonts w:ascii="Times New Roman" w:hAnsi="Times New Roman"/>
                <w:sz w:val="24"/>
                <w:szCs w:val="24"/>
                <w:lang w:val="ru-RU"/>
              </w:rPr>
              <w:t>.</w:t>
            </w:r>
          </w:p>
          <w:p w:rsidR="00274BD1"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t xml:space="preserve">Подготовить техническое задание для разработки методики и совместно с НИИ охраны труда в </w:t>
            </w:r>
            <w:proofErr w:type="gramStart"/>
            <w:r w:rsidRPr="000A6FAB">
              <w:rPr>
                <w:rFonts w:ascii="Times New Roman" w:hAnsi="Times New Roman"/>
                <w:sz w:val="24"/>
                <w:szCs w:val="24"/>
                <w:lang w:val="ru-RU"/>
              </w:rPr>
              <w:t>г</w:t>
            </w:r>
            <w:proofErr w:type="gramEnd"/>
            <w:r w:rsidRPr="000A6FAB">
              <w:rPr>
                <w:rFonts w:ascii="Times New Roman" w:hAnsi="Times New Roman"/>
                <w:sz w:val="24"/>
                <w:szCs w:val="24"/>
                <w:lang w:val="ru-RU"/>
              </w:rPr>
              <w:t>.</w:t>
            </w:r>
            <w:r w:rsidR="00C77334">
              <w:rPr>
                <w:rFonts w:ascii="Times New Roman" w:hAnsi="Times New Roman"/>
                <w:sz w:val="24"/>
                <w:szCs w:val="24"/>
                <w:lang w:val="ru-RU"/>
              </w:rPr>
              <w:t> </w:t>
            </w:r>
            <w:r w:rsidRPr="000A6FAB">
              <w:rPr>
                <w:rFonts w:ascii="Times New Roman" w:hAnsi="Times New Roman"/>
                <w:sz w:val="24"/>
                <w:szCs w:val="24"/>
                <w:lang w:val="ru-RU"/>
              </w:rPr>
              <w:t xml:space="preserve">Екатеринбурге подготовить проект методики для оценки риска </w:t>
            </w:r>
            <w:proofErr w:type="spellStart"/>
            <w:r w:rsidRPr="000A6FAB">
              <w:rPr>
                <w:rFonts w:ascii="Times New Roman" w:hAnsi="Times New Roman"/>
                <w:sz w:val="24"/>
                <w:szCs w:val="24"/>
                <w:lang w:val="ru-RU"/>
              </w:rPr>
              <w:t>травмирования</w:t>
            </w:r>
            <w:proofErr w:type="spellEnd"/>
            <w:r w:rsidRPr="000A6FAB">
              <w:rPr>
                <w:rFonts w:ascii="Times New Roman" w:hAnsi="Times New Roman"/>
                <w:sz w:val="24"/>
                <w:szCs w:val="24"/>
                <w:lang w:val="ru-RU"/>
              </w:rPr>
              <w:t xml:space="preserve"> работников</w:t>
            </w:r>
            <w:r>
              <w:rPr>
                <w:rFonts w:ascii="Times New Roman" w:hAnsi="Times New Roman"/>
                <w:sz w:val="24"/>
                <w:szCs w:val="24"/>
                <w:lang w:val="ru-RU"/>
              </w:rPr>
              <w:t>.</w:t>
            </w:r>
          </w:p>
          <w:p w:rsidR="00A939FC" w:rsidRPr="00A939FC" w:rsidRDefault="00A939FC" w:rsidP="007B4C29">
            <w:pPr>
              <w:spacing w:after="0" w:line="240" w:lineRule="auto"/>
              <w:rPr>
                <w:rFonts w:ascii="Times New Roman" w:hAnsi="Times New Roman"/>
                <w:sz w:val="10"/>
                <w:szCs w:val="24"/>
                <w:lang w:val="ru-RU"/>
              </w:rPr>
            </w:pPr>
          </w:p>
        </w:tc>
        <w:tc>
          <w:tcPr>
            <w:tcW w:w="11057" w:type="dxa"/>
          </w:tcPr>
          <w:p w:rsidR="00274BD1" w:rsidRPr="000A6FAB" w:rsidRDefault="00274BD1" w:rsidP="007B4C29">
            <w:pPr>
              <w:spacing w:after="0" w:line="240" w:lineRule="auto"/>
              <w:ind w:firstLine="459"/>
              <w:rPr>
                <w:rFonts w:ascii="Times New Roman" w:hAnsi="Times New Roman"/>
                <w:sz w:val="24"/>
                <w:szCs w:val="24"/>
                <w:lang w:val="ru-RU"/>
              </w:rPr>
            </w:pPr>
            <w:r w:rsidRPr="000A6FAB">
              <w:rPr>
                <w:rFonts w:ascii="Times New Roman" w:hAnsi="Times New Roman"/>
                <w:sz w:val="24"/>
                <w:szCs w:val="24"/>
                <w:lang w:val="ru-RU"/>
              </w:rPr>
              <w:t xml:space="preserve">Письмом ФНПР от 25.12.2020 </w:t>
            </w:r>
            <w:r w:rsidR="00C77334">
              <w:rPr>
                <w:rFonts w:ascii="Times New Roman" w:hAnsi="Times New Roman"/>
                <w:sz w:val="24"/>
                <w:szCs w:val="24"/>
                <w:lang w:val="ru-RU"/>
              </w:rPr>
              <w:t xml:space="preserve"> </w:t>
            </w:r>
            <w:r w:rsidRPr="000A6FAB">
              <w:rPr>
                <w:rFonts w:ascii="Times New Roman" w:hAnsi="Times New Roman"/>
                <w:sz w:val="24"/>
                <w:szCs w:val="24"/>
                <w:lang w:val="ru-RU"/>
              </w:rPr>
              <w:t xml:space="preserve">№ 1030109/116 </w:t>
            </w:r>
            <w:r w:rsidR="00C77334">
              <w:rPr>
                <w:rFonts w:ascii="Times New Roman" w:hAnsi="Times New Roman"/>
                <w:sz w:val="24"/>
                <w:szCs w:val="24"/>
                <w:lang w:val="ru-RU"/>
              </w:rPr>
              <w:t xml:space="preserve"> </w:t>
            </w:r>
            <w:r w:rsidRPr="000A6FAB">
              <w:rPr>
                <w:rFonts w:ascii="Times New Roman" w:hAnsi="Times New Roman"/>
                <w:sz w:val="24"/>
                <w:szCs w:val="24"/>
                <w:lang w:val="ru-RU"/>
              </w:rPr>
              <w:t>в Комитет Госдумы по труду, социальной политике и делам ветеранов направлены замечания и предложения к проекту федерального закона «О внесении изменений в ТК РФ в части совершенствования механизмов предупреждения производственного травматизма и п</w:t>
            </w:r>
            <w:r w:rsidR="00C77334">
              <w:rPr>
                <w:rFonts w:ascii="Times New Roman" w:hAnsi="Times New Roman"/>
                <w:sz w:val="24"/>
                <w:szCs w:val="24"/>
                <w:lang w:val="ru-RU"/>
              </w:rPr>
              <w:t>рофессиональной заболеваемости».</w:t>
            </w:r>
          </w:p>
          <w:p w:rsidR="00274BD1" w:rsidRPr="000A6FAB" w:rsidRDefault="00274BD1" w:rsidP="007B4C29">
            <w:pPr>
              <w:spacing w:after="0" w:line="240" w:lineRule="auto"/>
              <w:ind w:firstLine="459"/>
              <w:rPr>
                <w:rFonts w:ascii="Times New Roman" w:hAnsi="Times New Roman"/>
                <w:sz w:val="24"/>
                <w:szCs w:val="24"/>
                <w:lang w:val="ru-RU"/>
              </w:rPr>
            </w:pPr>
            <w:r w:rsidRPr="000A6FAB">
              <w:rPr>
                <w:rFonts w:ascii="Times New Roman" w:hAnsi="Times New Roman"/>
                <w:kern w:val="28"/>
                <w:sz w:val="24"/>
                <w:szCs w:val="24"/>
                <w:lang w:val="ru-RU" w:eastAsia="ru-RU"/>
              </w:rPr>
              <w:t xml:space="preserve">В план мероприятий ФНПР </w:t>
            </w:r>
            <w:r w:rsidRPr="000A6FAB">
              <w:rPr>
                <w:rFonts w:ascii="Times New Roman" w:hAnsi="Times New Roman"/>
                <w:sz w:val="24"/>
                <w:szCs w:val="24"/>
                <w:lang w:val="ru-RU" w:eastAsia="ru-RU"/>
              </w:rPr>
              <w:t>по реализации Генерального соглашения на 2021–</w:t>
            </w:r>
            <w:r w:rsidRPr="00E91A5C">
              <w:rPr>
                <w:rFonts w:ascii="Times New Roman" w:hAnsi="Times New Roman"/>
                <w:sz w:val="24"/>
                <w:szCs w:val="24"/>
                <w:lang w:eastAsia="ru-RU"/>
              </w:rPr>
              <w:t> </w:t>
            </w:r>
            <w:r w:rsidRPr="000A6FAB">
              <w:rPr>
                <w:rFonts w:ascii="Times New Roman" w:hAnsi="Times New Roman"/>
                <w:sz w:val="24"/>
                <w:szCs w:val="24"/>
                <w:lang w:val="ru-RU" w:eastAsia="ru-RU"/>
              </w:rPr>
              <w:t>2023 годы включено у</w:t>
            </w:r>
            <w:r w:rsidRPr="000A6FAB">
              <w:rPr>
                <w:rFonts w:ascii="Times New Roman" w:hAnsi="Times New Roman"/>
                <w:sz w:val="24"/>
                <w:szCs w:val="24"/>
                <w:lang w:val="ru-RU"/>
              </w:rPr>
              <w:t xml:space="preserve">частие в разработке и подготовке предложений к методике для оценки риска </w:t>
            </w:r>
            <w:proofErr w:type="spellStart"/>
            <w:r w:rsidRPr="000A6FAB">
              <w:rPr>
                <w:rFonts w:ascii="Times New Roman" w:hAnsi="Times New Roman"/>
                <w:sz w:val="24"/>
                <w:szCs w:val="24"/>
                <w:lang w:val="ru-RU"/>
              </w:rPr>
              <w:t>травмирования</w:t>
            </w:r>
            <w:proofErr w:type="spellEnd"/>
            <w:r w:rsidRPr="000A6FAB">
              <w:rPr>
                <w:rFonts w:ascii="Times New Roman" w:hAnsi="Times New Roman"/>
                <w:sz w:val="24"/>
                <w:szCs w:val="24"/>
                <w:lang w:val="ru-RU"/>
              </w:rPr>
              <w:t xml:space="preserve"> работников.</w:t>
            </w:r>
          </w:p>
        </w:tc>
      </w:tr>
      <w:tr w:rsidR="00274BD1" w:rsidRPr="001F1314" w:rsidTr="00FE5DDE">
        <w:tc>
          <w:tcPr>
            <w:tcW w:w="4678" w:type="dxa"/>
          </w:tcPr>
          <w:p w:rsidR="00274BD1" w:rsidRPr="000A6FAB"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t>Внесение изменений и дополнений в Трудовой Кодекс РФ в части возложения обязанностей на работодателей по созданию здравпунктов и организации на их базе профилактики профессиональных заболеваний</w:t>
            </w:r>
            <w:r>
              <w:rPr>
                <w:rFonts w:ascii="Times New Roman" w:hAnsi="Times New Roman"/>
                <w:sz w:val="24"/>
                <w:szCs w:val="24"/>
                <w:lang w:val="ru-RU"/>
              </w:rPr>
              <w:t>.</w:t>
            </w:r>
          </w:p>
          <w:p w:rsidR="00274BD1" w:rsidRDefault="00274BD1" w:rsidP="00C90BB2">
            <w:pPr>
              <w:spacing w:after="0" w:line="240" w:lineRule="auto"/>
              <w:rPr>
                <w:rFonts w:ascii="Times New Roman" w:hAnsi="Times New Roman"/>
                <w:sz w:val="24"/>
                <w:szCs w:val="24"/>
                <w:lang w:val="ru-RU"/>
              </w:rPr>
            </w:pPr>
            <w:proofErr w:type="gramStart"/>
            <w:r w:rsidRPr="000A6FAB">
              <w:rPr>
                <w:rFonts w:ascii="Times New Roman" w:hAnsi="Times New Roman"/>
                <w:sz w:val="24"/>
                <w:szCs w:val="24"/>
                <w:lang w:val="ru-RU"/>
              </w:rPr>
              <w:t>Подготовить предложения для внесения изменений в ст.212 Трудового  Кодекс</w:t>
            </w:r>
            <w:r w:rsidR="00C90BB2">
              <w:rPr>
                <w:rFonts w:ascii="Times New Roman" w:hAnsi="Times New Roman"/>
                <w:sz w:val="24"/>
                <w:szCs w:val="24"/>
                <w:lang w:val="ru-RU"/>
              </w:rPr>
              <w:t>а</w:t>
            </w:r>
            <w:r w:rsidRPr="000A6FAB">
              <w:rPr>
                <w:rFonts w:ascii="Times New Roman" w:hAnsi="Times New Roman"/>
                <w:sz w:val="24"/>
                <w:szCs w:val="24"/>
                <w:lang w:val="ru-RU"/>
              </w:rPr>
              <w:t xml:space="preserve"> РФ  в части возложения обязанностей на работодателей по созданию</w:t>
            </w:r>
            <w:r w:rsidR="001B33AF">
              <w:rPr>
                <w:rFonts w:ascii="Times New Roman" w:hAnsi="Times New Roman"/>
                <w:sz w:val="24"/>
                <w:szCs w:val="24"/>
                <w:lang w:val="ru-RU"/>
              </w:rPr>
              <w:t xml:space="preserve"> медицинских пунктов, кабинета </w:t>
            </w:r>
            <w:r w:rsidRPr="000A6FAB">
              <w:rPr>
                <w:rFonts w:ascii="Times New Roman" w:hAnsi="Times New Roman"/>
                <w:sz w:val="24"/>
                <w:szCs w:val="24"/>
                <w:lang w:val="ru-RU"/>
              </w:rPr>
              <w:t>врача, медицинског</w:t>
            </w:r>
            <w:r w:rsidR="001B33AF">
              <w:rPr>
                <w:rFonts w:ascii="Times New Roman" w:hAnsi="Times New Roman"/>
                <w:sz w:val="24"/>
                <w:szCs w:val="24"/>
                <w:lang w:val="ru-RU"/>
              </w:rPr>
              <w:t xml:space="preserve">о кабинета, медицинской части </w:t>
            </w:r>
            <w:r w:rsidRPr="000A6FAB">
              <w:rPr>
                <w:rFonts w:ascii="Times New Roman" w:hAnsi="Times New Roman"/>
                <w:sz w:val="24"/>
                <w:szCs w:val="24"/>
                <w:lang w:val="ru-RU"/>
              </w:rPr>
              <w:t xml:space="preserve">и иных подразделений, оказывающих </w:t>
            </w:r>
            <w:proofErr w:type="spellStart"/>
            <w:r w:rsidRPr="000A6FAB">
              <w:rPr>
                <w:rFonts w:ascii="Times New Roman" w:hAnsi="Times New Roman"/>
                <w:sz w:val="24"/>
                <w:szCs w:val="24"/>
                <w:lang w:val="ru-RU"/>
              </w:rPr>
              <w:t>медицин</w:t>
            </w:r>
            <w:r w:rsidR="001B33AF">
              <w:rPr>
                <w:rFonts w:ascii="Times New Roman" w:hAnsi="Times New Roman"/>
                <w:sz w:val="24"/>
                <w:szCs w:val="24"/>
                <w:lang w:val="ru-RU"/>
              </w:rPr>
              <w:t>-</w:t>
            </w:r>
            <w:r w:rsidRPr="000A6FAB">
              <w:rPr>
                <w:rFonts w:ascii="Times New Roman" w:hAnsi="Times New Roman"/>
                <w:sz w:val="24"/>
                <w:szCs w:val="24"/>
                <w:lang w:val="ru-RU"/>
              </w:rPr>
              <w:t>скую</w:t>
            </w:r>
            <w:proofErr w:type="spellEnd"/>
            <w:r w:rsidRPr="000A6FAB">
              <w:rPr>
                <w:rFonts w:ascii="Times New Roman" w:hAnsi="Times New Roman"/>
                <w:sz w:val="24"/>
                <w:szCs w:val="24"/>
                <w:lang w:val="ru-RU"/>
              </w:rPr>
              <w:t xml:space="preserve"> помощь работникам организации, обеспечивающих  сохранени</w:t>
            </w:r>
            <w:r w:rsidR="00C90BB2">
              <w:rPr>
                <w:rFonts w:ascii="Times New Roman" w:hAnsi="Times New Roman"/>
                <w:sz w:val="24"/>
                <w:szCs w:val="24"/>
                <w:lang w:val="ru-RU"/>
              </w:rPr>
              <w:t>е</w:t>
            </w:r>
            <w:r w:rsidRPr="000A6FAB">
              <w:rPr>
                <w:rFonts w:ascii="Times New Roman" w:hAnsi="Times New Roman"/>
                <w:sz w:val="24"/>
                <w:szCs w:val="24"/>
                <w:lang w:val="ru-RU"/>
              </w:rPr>
              <w:t xml:space="preserve"> жизни и </w:t>
            </w:r>
            <w:r w:rsidRPr="000A6FAB">
              <w:rPr>
                <w:rFonts w:ascii="Times New Roman" w:hAnsi="Times New Roman"/>
                <w:sz w:val="24"/>
                <w:szCs w:val="24"/>
                <w:lang w:val="ru-RU"/>
              </w:rPr>
              <w:lastRenderedPageBreak/>
              <w:t>здоровья работников при воз</w:t>
            </w:r>
            <w:r w:rsidR="001B33AF">
              <w:rPr>
                <w:rFonts w:ascii="Times New Roman" w:hAnsi="Times New Roman"/>
                <w:sz w:val="24"/>
                <w:szCs w:val="24"/>
                <w:lang w:val="ru-RU"/>
              </w:rPr>
              <w:t xml:space="preserve">никновении аварийных ситуаций, </w:t>
            </w:r>
            <w:r w:rsidRPr="000A6FAB">
              <w:rPr>
                <w:rFonts w:ascii="Times New Roman" w:hAnsi="Times New Roman"/>
                <w:sz w:val="24"/>
                <w:szCs w:val="24"/>
                <w:lang w:val="ru-RU"/>
              </w:rPr>
              <w:t xml:space="preserve">осуществляющих мероприятия по  предупреждению  </w:t>
            </w:r>
            <w:r w:rsidRPr="00960A20">
              <w:rPr>
                <w:rFonts w:ascii="Times New Roman" w:hAnsi="Times New Roman"/>
                <w:sz w:val="24"/>
                <w:szCs w:val="24"/>
              </w:rPr>
              <w:t xml:space="preserve">и  </w:t>
            </w:r>
            <w:proofErr w:type="spellStart"/>
            <w:r w:rsidRPr="00960A20">
              <w:rPr>
                <w:rFonts w:ascii="Times New Roman" w:hAnsi="Times New Roman"/>
                <w:sz w:val="24"/>
                <w:szCs w:val="24"/>
              </w:rPr>
              <w:t>профилактике</w:t>
            </w:r>
            <w:proofErr w:type="spellEnd"/>
            <w:r w:rsidR="001B33AF">
              <w:rPr>
                <w:rFonts w:ascii="Times New Roman" w:hAnsi="Times New Roman"/>
                <w:sz w:val="24"/>
                <w:szCs w:val="24"/>
                <w:lang w:val="ru-RU"/>
              </w:rPr>
              <w:t> </w:t>
            </w:r>
            <w:proofErr w:type="spellStart"/>
            <w:r>
              <w:rPr>
                <w:rFonts w:ascii="Times New Roman" w:hAnsi="Times New Roman"/>
                <w:sz w:val="24"/>
                <w:szCs w:val="24"/>
              </w:rPr>
              <w:t>профессиональных</w:t>
            </w:r>
            <w:proofErr w:type="spellEnd"/>
            <w:r>
              <w:rPr>
                <w:rFonts w:ascii="Times New Roman" w:hAnsi="Times New Roman"/>
                <w:sz w:val="24"/>
                <w:szCs w:val="24"/>
              </w:rPr>
              <w:t xml:space="preserve"> </w:t>
            </w:r>
            <w:proofErr w:type="spellStart"/>
            <w:r>
              <w:rPr>
                <w:rFonts w:ascii="Times New Roman" w:hAnsi="Times New Roman"/>
                <w:sz w:val="24"/>
                <w:szCs w:val="24"/>
              </w:rPr>
              <w:t>заболеваний</w:t>
            </w:r>
            <w:proofErr w:type="spellEnd"/>
            <w:r>
              <w:rPr>
                <w:rFonts w:ascii="Times New Roman" w:hAnsi="Times New Roman"/>
                <w:sz w:val="24"/>
                <w:szCs w:val="24"/>
                <w:lang w:val="ru-RU"/>
              </w:rPr>
              <w:t>.</w:t>
            </w:r>
            <w:proofErr w:type="gramEnd"/>
          </w:p>
          <w:p w:rsidR="00A939FC" w:rsidRPr="00A939FC" w:rsidRDefault="00A939FC" w:rsidP="00C90BB2">
            <w:pPr>
              <w:spacing w:after="0" w:line="240" w:lineRule="auto"/>
              <w:rPr>
                <w:rFonts w:ascii="Times New Roman" w:hAnsi="Times New Roman"/>
                <w:sz w:val="10"/>
                <w:szCs w:val="24"/>
                <w:lang w:val="ru-RU"/>
              </w:rPr>
            </w:pPr>
          </w:p>
        </w:tc>
        <w:tc>
          <w:tcPr>
            <w:tcW w:w="11057" w:type="dxa"/>
          </w:tcPr>
          <w:p w:rsidR="00274BD1" w:rsidRPr="000A6FAB" w:rsidRDefault="00274BD1" w:rsidP="007B4C29">
            <w:pPr>
              <w:spacing w:after="0" w:line="240" w:lineRule="auto"/>
              <w:ind w:firstLine="459"/>
              <w:rPr>
                <w:rFonts w:ascii="Times New Roman" w:hAnsi="Times New Roman"/>
                <w:sz w:val="24"/>
                <w:szCs w:val="24"/>
                <w:lang w:val="ru-RU"/>
              </w:rPr>
            </w:pPr>
            <w:proofErr w:type="gramStart"/>
            <w:r w:rsidRPr="000A6FAB">
              <w:rPr>
                <w:rFonts w:ascii="Times New Roman" w:hAnsi="Times New Roman"/>
                <w:sz w:val="24"/>
                <w:szCs w:val="24"/>
                <w:lang w:val="ru-RU"/>
              </w:rPr>
              <w:lastRenderedPageBreak/>
              <w:t>Письмом ФНПР в Минздрав РФ от 02.08.2019 №109-109/3017-48 по итогам совещания в Аппарате Правительства России направлены предложения о восстановлении и развитии системы оказания медицинской помощи на производстве (цеховой медицины) и расширении концепции созданием комплекса организационно-профилактических мер</w:t>
            </w:r>
            <w:r w:rsidR="00C90BB2">
              <w:rPr>
                <w:rFonts w:ascii="Times New Roman" w:hAnsi="Times New Roman"/>
                <w:sz w:val="24"/>
                <w:szCs w:val="24"/>
                <w:lang w:val="ru-RU"/>
              </w:rPr>
              <w:t>,</w:t>
            </w:r>
            <w:r w:rsidRPr="000A6FAB">
              <w:rPr>
                <w:rFonts w:ascii="Times New Roman" w:hAnsi="Times New Roman"/>
                <w:sz w:val="24"/>
                <w:szCs w:val="24"/>
                <w:lang w:val="ru-RU"/>
              </w:rPr>
              <w:t xml:space="preserve"> направленных не только на профилактику и выявление общей заболеваемости, но и на реализацию превентивных мер по предупреждению причин профессиональной заболеваемости. </w:t>
            </w:r>
            <w:proofErr w:type="gramEnd"/>
          </w:p>
          <w:p w:rsidR="00274BD1" w:rsidRPr="000A6FAB" w:rsidRDefault="00274BD1" w:rsidP="00C90BB2">
            <w:pPr>
              <w:spacing w:after="0" w:line="240" w:lineRule="auto"/>
              <w:ind w:firstLine="459"/>
              <w:rPr>
                <w:rFonts w:ascii="Times New Roman" w:hAnsi="Times New Roman"/>
                <w:sz w:val="24"/>
                <w:szCs w:val="24"/>
                <w:lang w:val="ru-RU"/>
              </w:rPr>
            </w:pPr>
            <w:r w:rsidRPr="000A6FAB">
              <w:rPr>
                <w:rFonts w:ascii="Times New Roman" w:hAnsi="Times New Roman"/>
                <w:sz w:val="24"/>
                <w:szCs w:val="24"/>
                <w:lang w:val="ru-RU"/>
              </w:rPr>
              <w:t>Предложено дополнить проект концепции рядом мер</w:t>
            </w:r>
            <w:r w:rsidR="00C90BB2">
              <w:rPr>
                <w:rFonts w:ascii="Times New Roman" w:hAnsi="Times New Roman"/>
                <w:sz w:val="24"/>
                <w:szCs w:val="24"/>
                <w:lang w:val="ru-RU"/>
              </w:rPr>
              <w:t>,</w:t>
            </w:r>
            <w:r w:rsidRPr="000A6FAB">
              <w:rPr>
                <w:rFonts w:ascii="Times New Roman" w:hAnsi="Times New Roman"/>
                <w:sz w:val="24"/>
                <w:szCs w:val="24"/>
                <w:lang w:val="ru-RU"/>
              </w:rPr>
              <w:t xml:space="preserve"> обеспечивающих сохранение здоровья работников, в частности организаци</w:t>
            </w:r>
            <w:r w:rsidR="00C90BB2">
              <w:rPr>
                <w:rFonts w:ascii="Times New Roman" w:hAnsi="Times New Roman"/>
                <w:sz w:val="24"/>
                <w:szCs w:val="24"/>
                <w:lang w:val="ru-RU"/>
              </w:rPr>
              <w:t>я</w:t>
            </w:r>
            <w:r w:rsidRPr="000A6FAB">
              <w:rPr>
                <w:rFonts w:ascii="Times New Roman" w:hAnsi="Times New Roman"/>
                <w:sz w:val="24"/>
                <w:szCs w:val="24"/>
                <w:lang w:val="ru-RU"/>
              </w:rPr>
              <w:t xml:space="preserve"> первой и неотложной медицинской помощи на производстве, восстановлени</w:t>
            </w:r>
            <w:r w:rsidR="00C90BB2">
              <w:rPr>
                <w:rFonts w:ascii="Times New Roman" w:hAnsi="Times New Roman"/>
                <w:sz w:val="24"/>
                <w:szCs w:val="24"/>
                <w:lang w:val="ru-RU"/>
              </w:rPr>
              <w:t>е</w:t>
            </w:r>
            <w:r w:rsidRPr="000A6FAB">
              <w:rPr>
                <w:rFonts w:ascii="Times New Roman" w:hAnsi="Times New Roman"/>
                <w:sz w:val="24"/>
                <w:szCs w:val="24"/>
                <w:lang w:val="ru-RU"/>
              </w:rPr>
              <w:t xml:space="preserve"> системы цеховых (офисных врачей) для поддержания безопасной и здоровой производственной среды, физического и психического здоровья работников в связи с трудовым процессом</w:t>
            </w:r>
            <w:r w:rsidR="00C90BB2">
              <w:rPr>
                <w:rFonts w:ascii="Times New Roman" w:hAnsi="Times New Roman"/>
                <w:sz w:val="24"/>
                <w:szCs w:val="24"/>
                <w:lang w:val="ru-RU"/>
              </w:rPr>
              <w:t>.</w:t>
            </w:r>
          </w:p>
        </w:tc>
      </w:tr>
      <w:tr w:rsidR="00274BD1" w:rsidRPr="001F1314" w:rsidTr="00FE5DDE">
        <w:tc>
          <w:tcPr>
            <w:tcW w:w="4678" w:type="dxa"/>
          </w:tcPr>
          <w:p w:rsidR="00274BD1" w:rsidRPr="000A6FAB"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lastRenderedPageBreak/>
              <w:t xml:space="preserve">Актуализация и гармонизация </w:t>
            </w:r>
            <w:proofErr w:type="spellStart"/>
            <w:proofErr w:type="gramStart"/>
            <w:r w:rsidRPr="000A6FAB">
              <w:rPr>
                <w:rFonts w:ascii="Times New Roman" w:hAnsi="Times New Roman"/>
                <w:sz w:val="24"/>
                <w:szCs w:val="24"/>
                <w:lang w:val="ru-RU"/>
              </w:rPr>
              <w:t>действу</w:t>
            </w:r>
            <w:r w:rsidR="005C180F">
              <w:rPr>
                <w:rFonts w:ascii="Times New Roman" w:hAnsi="Times New Roman"/>
                <w:sz w:val="24"/>
                <w:szCs w:val="24"/>
                <w:lang w:val="ru-RU"/>
              </w:rPr>
              <w:t>-</w:t>
            </w:r>
            <w:r w:rsidRPr="000A6FAB">
              <w:rPr>
                <w:rFonts w:ascii="Times New Roman" w:hAnsi="Times New Roman"/>
                <w:sz w:val="24"/>
                <w:szCs w:val="24"/>
                <w:lang w:val="ru-RU"/>
              </w:rPr>
              <w:t>ющего</w:t>
            </w:r>
            <w:proofErr w:type="spellEnd"/>
            <w:proofErr w:type="gramEnd"/>
            <w:r w:rsidRPr="000A6FAB">
              <w:rPr>
                <w:rFonts w:ascii="Times New Roman" w:hAnsi="Times New Roman"/>
                <w:sz w:val="24"/>
                <w:szCs w:val="24"/>
                <w:lang w:val="ru-RU"/>
              </w:rPr>
              <w:t xml:space="preserve"> перечня профессиональных заболеваний с перечнем </w:t>
            </w:r>
            <w:proofErr w:type="spellStart"/>
            <w:r w:rsidRPr="000A6FAB">
              <w:rPr>
                <w:rFonts w:ascii="Times New Roman" w:hAnsi="Times New Roman"/>
                <w:sz w:val="24"/>
                <w:szCs w:val="24"/>
                <w:lang w:val="ru-RU"/>
              </w:rPr>
              <w:t>профес</w:t>
            </w:r>
            <w:r w:rsidR="005C180F">
              <w:rPr>
                <w:rFonts w:ascii="Times New Roman" w:hAnsi="Times New Roman"/>
                <w:sz w:val="24"/>
                <w:szCs w:val="24"/>
                <w:lang w:val="ru-RU"/>
              </w:rPr>
              <w:t>-</w:t>
            </w:r>
            <w:r w:rsidRPr="000A6FAB">
              <w:rPr>
                <w:rFonts w:ascii="Times New Roman" w:hAnsi="Times New Roman"/>
                <w:sz w:val="24"/>
                <w:szCs w:val="24"/>
                <w:lang w:val="ru-RU"/>
              </w:rPr>
              <w:t>сиональных</w:t>
            </w:r>
            <w:proofErr w:type="spellEnd"/>
            <w:r w:rsidRPr="000A6FAB">
              <w:rPr>
                <w:rFonts w:ascii="Times New Roman" w:hAnsi="Times New Roman"/>
                <w:sz w:val="24"/>
                <w:szCs w:val="24"/>
                <w:lang w:val="ru-RU"/>
              </w:rPr>
              <w:t xml:space="preserve"> заболеваний Международной организации труда</w:t>
            </w:r>
            <w:r>
              <w:rPr>
                <w:rFonts w:ascii="Times New Roman" w:hAnsi="Times New Roman"/>
                <w:sz w:val="24"/>
                <w:szCs w:val="24"/>
                <w:lang w:val="ru-RU"/>
              </w:rPr>
              <w:t>.</w:t>
            </w:r>
          </w:p>
          <w:p w:rsidR="0083282E" w:rsidRDefault="00274BD1" w:rsidP="007B4C29">
            <w:pPr>
              <w:spacing w:after="0" w:line="240" w:lineRule="auto"/>
              <w:rPr>
                <w:rFonts w:ascii="Times New Roman" w:hAnsi="Times New Roman"/>
                <w:sz w:val="24"/>
                <w:szCs w:val="24"/>
                <w:lang w:val="ru-RU"/>
              </w:rPr>
            </w:pPr>
            <w:r w:rsidRPr="000A6FAB">
              <w:rPr>
                <w:rFonts w:ascii="Times New Roman" w:hAnsi="Times New Roman"/>
                <w:sz w:val="24"/>
                <w:szCs w:val="24"/>
                <w:lang w:val="ru-RU"/>
              </w:rPr>
              <w:t xml:space="preserve">Совместно с НИИ медицины труда </w:t>
            </w:r>
            <w:r w:rsidR="005C180F">
              <w:rPr>
                <w:rFonts w:ascii="Times New Roman" w:hAnsi="Times New Roman"/>
                <w:sz w:val="24"/>
                <w:szCs w:val="24"/>
                <w:lang w:val="ru-RU"/>
              </w:rPr>
              <w:br/>
              <w:t>им. </w:t>
            </w:r>
            <w:proofErr w:type="spellStart"/>
            <w:r w:rsidR="005C180F">
              <w:rPr>
                <w:rFonts w:ascii="Times New Roman" w:hAnsi="Times New Roman"/>
                <w:sz w:val="24"/>
                <w:szCs w:val="24"/>
                <w:lang w:val="ru-RU"/>
              </w:rPr>
              <w:t>Н.Ф.</w:t>
            </w:r>
            <w:r w:rsidRPr="000A6FAB">
              <w:rPr>
                <w:rFonts w:ascii="Times New Roman" w:hAnsi="Times New Roman"/>
                <w:sz w:val="24"/>
                <w:szCs w:val="24"/>
                <w:lang w:val="ru-RU"/>
              </w:rPr>
              <w:t>Измерова</w:t>
            </w:r>
            <w:proofErr w:type="spellEnd"/>
            <w:r w:rsidRPr="000A6FAB">
              <w:rPr>
                <w:rFonts w:ascii="Times New Roman" w:hAnsi="Times New Roman"/>
                <w:sz w:val="24"/>
                <w:szCs w:val="24"/>
                <w:lang w:val="ru-RU"/>
              </w:rPr>
              <w:t xml:space="preserve"> провести </w:t>
            </w:r>
            <w:proofErr w:type="spellStart"/>
            <w:proofErr w:type="gramStart"/>
            <w:r w:rsidRPr="000A6FAB">
              <w:rPr>
                <w:rFonts w:ascii="Times New Roman" w:hAnsi="Times New Roman"/>
                <w:sz w:val="24"/>
                <w:szCs w:val="24"/>
                <w:lang w:val="ru-RU"/>
              </w:rPr>
              <w:t>сравни</w:t>
            </w:r>
            <w:r w:rsidR="005C180F">
              <w:rPr>
                <w:rFonts w:ascii="Times New Roman" w:hAnsi="Times New Roman"/>
                <w:sz w:val="24"/>
                <w:szCs w:val="24"/>
                <w:lang w:val="ru-RU"/>
              </w:rPr>
              <w:t>-</w:t>
            </w:r>
            <w:r w:rsidRPr="000A6FAB">
              <w:rPr>
                <w:rFonts w:ascii="Times New Roman" w:hAnsi="Times New Roman"/>
                <w:sz w:val="24"/>
                <w:szCs w:val="24"/>
                <w:lang w:val="ru-RU"/>
              </w:rPr>
              <w:t>тельный</w:t>
            </w:r>
            <w:proofErr w:type="spellEnd"/>
            <w:proofErr w:type="gramEnd"/>
            <w:r w:rsidRPr="000A6FAB">
              <w:rPr>
                <w:rFonts w:ascii="Times New Roman" w:hAnsi="Times New Roman"/>
                <w:sz w:val="24"/>
                <w:szCs w:val="24"/>
                <w:lang w:val="ru-RU"/>
              </w:rPr>
              <w:t xml:space="preserve"> анализ перечней и подготовить предложения в Минздрав России</w:t>
            </w:r>
            <w:r>
              <w:rPr>
                <w:rFonts w:ascii="Times New Roman" w:hAnsi="Times New Roman"/>
                <w:sz w:val="24"/>
                <w:szCs w:val="24"/>
                <w:lang w:val="ru-RU"/>
              </w:rPr>
              <w:t>.</w:t>
            </w:r>
          </w:p>
          <w:p w:rsidR="00A939FC" w:rsidRPr="00A939FC" w:rsidRDefault="00A939FC" w:rsidP="007B4C29">
            <w:pPr>
              <w:spacing w:after="0" w:line="240" w:lineRule="auto"/>
              <w:rPr>
                <w:rFonts w:ascii="Times New Roman" w:hAnsi="Times New Roman"/>
                <w:sz w:val="10"/>
                <w:szCs w:val="24"/>
                <w:lang w:val="ru-RU"/>
              </w:rPr>
            </w:pPr>
          </w:p>
        </w:tc>
        <w:tc>
          <w:tcPr>
            <w:tcW w:w="11057" w:type="dxa"/>
          </w:tcPr>
          <w:p w:rsidR="00274BD1" w:rsidRPr="000A6FAB" w:rsidRDefault="00274BD1" w:rsidP="007B4C29">
            <w:pPr>
              <w:spacing w:after="0" w:line="240" w:lineRule="auto"/>
              <w:ind w:firstLine="459"/>
              <w:rPr>
                <w:rFonts w:ascii="Times New Roman" w:hAnsi="Times New Roman"/>
                <w:sz w:val="24"/>
                <w:szCs w:val="24"/>
                <w:lang w:val="ru-RU"/>
              </w:rPr>
            </w:pPr>
            <w:r w:rsidRPr="000A6FAB">
              <w:rPr>
                <w:rFonts w:ascii="Times New Roman" w:hAnsi="Times New Roman"/>
                <w:sz w:val="24"/>
                <w:szCs w:val="24"/>
                <w:lang w:val="ru-RU"/>
              </w:rPr>
              <w:t>Подготовлен сравнительный анализ перечней профессиональных заболеваний МОТ и РФ.</w:t>
            </w:r>
          </w:p>
          <w:p w:rsidR="00274BD1" w:rsidRPr="000A6FAB" w:rsidRDefault="00274BD1" w:rsidP="007B4C29">
            <w:pPr>
              <w:spacing w:after="0" w:line="240" w:lineRule="auto"/>
              <w:ind w:firstLine="459"/>
              <w:rPr>
                <w:rFonts w:ascii="Times New Roman" w:hAnsi="Times New Roman"/>
                <w:sz w:val="24"/>
                <w:szCs w:val="24"/>
                <w:lang w:val="ru-RU"/>
              </w:rPr>
            </w:pPr>
            <w:r w:rsidRPr="000A6FAB">
              <w:rPr>
                <w:rFonts w:ascii="Times New Roman" w:hAnsi="Times New Roman"/>
                <w:sz w:val="24"/>
                <w:szCs w:val="24"/>
                <w:lang w:val="ru-RU"/>
              </w:rPr>
              <w:t xml:space="preserve">Подготовлены предложения по актуализации и гармонизации действующего перечня профессиональных заболеваний в РФ </w:t>
            </w:r>
            <w:proofErr w:type="gramStart"/>
            <w:r w:rsidRPr="000A6FAB">
              <w:rPr>
                <w:rFonts w:ascii="Times New Roman" w:hAnsi="Times New Roman"/>
                <w:sz w:val="24"/>
                <w:szCs w:val="24"/>
                <w:lang w:val="ru-RU"/>
              </w:rPr>
              <w:t>с</w:t>
            </w:r>
            <w:proofErr w:type="gramEnd"/>
            <w:r w:rsidRPr="000A6FAB">
              <w:rPr>
                <w:rFonts w:ascii="Times New Roman" w:hAnsi="Times New Roman"/>
                <w:sz w:val="24"/>
                <w:szCs w:val="24"/>
                <w:lang w:val="ru-RU"/>
              </w:rPr>
              <w:t xml:space="preserve"> МОТ.</w:t>
            </w:r>
          </w:p>
          <w:p w:rsidR="00274BD1" w:rsidRPr="000A6FAB" w:rsidRDefault="00274BD1" w:rsidP="007B4C29">
            <w:pPr>
              <w:spacing w:after="0" w:line="240" w:lineRule="auto"/>
              <w:ind w:firstLine="459"/>
              <w:rPr>
                <w:rFonts w:ascii="Times New Roman" w:hAnsi="Times New Roman"/>
                <w:color w:val="000000"/>
                <w:sz w:val="24"/>
                <w:szCs w:val="24"/>
                <w:lang w:val="ru-RU"/>
              </w:rPr>
            </w:pPr>
            <w:r w:rsidRPr="000A6FAB">
              <w:rPr>
                <w:rFonts w:ascii="Times New Roman" w:hAnsi="Times New Roman"/>
                <w:color w:val="000000"/>
                <w:sz w:val="24"/>
                <w:szCs w:val="24"/>
                <w:lang w:val="ru-RU"/>
              </w:rPr>
              <w:t xml:space="preserve">Минздрав России проводит работу по совершенствованию </w:t>
            </w:r>
            <w:r w:rsidRPr="00791D47">
              <w:rPr>
                <w:rFonts w:ascii="Times New Roman" w:hAnsi="Times New Roman"/>
                <w:color w:val="000000"/>
                <w:sz w:val="24"/>
                <w:szCs w:val="24"/>
                <w:lang w:val="ru-RU"/>
              </w:rPr>
              <w:t>МКБ-10 и переходу к МКБ-11</w:t>
            </w:r>
            <w:r w:rsidR="00791D47">
              <w:rPr>
                <w:rStyle w:val="afa"/>
                <w:rFonts w:ascii="Times New Roman" w:hAnsi="Times New Roman"/>
                <w:color w:val="000000"/>
                <w:sz w:val="24"/>
                <w:szCs w:val="24"/>
                <w:lang w:val="ru-RU"/>
              </w:rPr>
              <w:footnoteReference w:id="9"/>
            </w:r>
            <w:r w:rsidRPr="00791D47">
              <w:rPr>
                <w:rFonts w:ascii="Times New Roman" w:hAnsi="Times New Roman"/>
                <w:color w:val="000000"/>
                <w:sz w:val="24"/>
                <w:szCs w:val="24"/>
                <w:lang w:val="ru-RU"/>
              </w:rPr>
              <w:t>.</w:t>
            </w:r>
          </w:p>
          <w:p w:rsidR="00274BD1" w:rsidRPr="000A6FAB" w:rsidRDefault="00274BD1" w:rsidP="008B1538">
            <w:pPr>
              <w:spacing w:after="0" w:line="240" w:lineRule="auto"/>
              <w:rPr>
                <w:rFonts w:ascii="Times New Roman" w:hAnsi="Times New Roman"/>
                <w:sz w:val="24"/>
                <w:szCs w:val="24"/>
                <w:lang w:val="ru-RU"/>
              </w:rPr>
            </w:pPr>
          </w:p>
        </w:tc>
      </w:tr>
      <w:tr w:rsidR="00274BD1" w:rsidRPr="001F1314" w:rsidTr="00FE5DDE">
        <w:tc>
          <w:tcPr>
            <w:tcW w:w="4678" w:type="dxa"/>
          </w:tcPr>
          <w:p w:rsidR="00274BD1" w:rsidRDefault="00274BD1" w:rsidP="007B4C29">
            <w:pPr>
              <w:spacing w:after="0" w:line="240" w:lineRule="auto"/>
              <w:rPr>
                <w:rFonts w:ascii="Times New Roman" w:hAnsi="Times New Roman"/>
                <w:sz w:val="24"/>
                <w:szCs w:val="24"/>
                <w:lang w:val="ru-RU"/>
              </w:rPr>
            </w:pPr>
            <w:r w:rsidRPr="00E34005">
              <w:rPr>
                <w:rFonts w:ascii="Times New Roman" w:hAnsi="Times New Roman"/>
                <w:sz w:val="24"/>
                <w:szCs w:val="24"/>
                <w:lang w:val="ru-RU"/>
              </w:rPr>
              <w:t>Совместно с НИИ охраны труда в г.</w:t>
            </w:r>
            <w:r w:rsidR="005C180F">
              <w:rPr>
                <w:rFonts w:ascii="Times New Roman" w:hAnsi="Times New Roman"/>
                <w:sz w:val="24"/>
                <w:szCs w:val="24"/>
                <w:lang w:val="ru-RU"/>
              </w:rPr>
              <w:t> </w:t>
            </w:r>
            <w:r w:rsidRPr="00E34005">
              <w:rPr>
                <w:rFonts w:ascii="Times New Roman" w:hAnsi="Times New Roman"/>
                <w:sz w:val="24"/>
                <w:szCs w:val="24"/>
                <w:lang w:val="ru-RU"/>
              </w:rPr>
              <w:t xml:space="preserve">Екатеринбурге подготовить </w:t>
            </w:r>
            <w:proofErr w:type="spellStart"/>
            <w:proofErr w:type="gramStart"/>
            <w:r w:rsidRPr="00E34005">
              <w:rPr>
                <w:rFonts w:ascii="Times New Roman" w:hAnsi="Times New Roman"/>
                <w:sz w:val="24"/>
                <w:szCs w:val="24"/>
                <w:lang w:val="ru-RU"/>
              </w:rPr>
              <w:t>предло</w:t>
            </w:r>
            <w:r w:rsidR="005C180F">
              <w:rPr>
                <w:rFonts w:ascii="Times New Roman" w:hAnsi="Times New Roman"/>
                <w:sz w:val="24"/>
                <w:szCs w:val="24"/>
                <w:lang w:val="ru-RU"/>
              </w:rPr>
              <w:t>-</w:t>
            </w:r>
            <w:r w:rsidRPr="00E34005">
              <w:rPr>
                <w:rFonts w:ascii="Times New Roman" w:hAnsi="Times New Roman"/>
                <w:sz w:val="24"/>
                <w:szCs w:val="24"/>
                <w:lang w:val="ru-RU"/>
              </w:rPr>
              <w:t>жения</w:t>
            </w:r>
            <w:proofErr w:type="spellEnd"/>
            <w:proofErr w:type="gramEnd"/>
            <w:r w:rsidRPr="00E34005">
              <w:rPr>
                <w:rFonts w:ascii="Times New Roman" w:hAnsi="Times New Roman"/>
                <w:sz w:val="24"/>
                <w:szCs w:val="24"/>
                <w:lang w:val="ru-RU"/>
              </w:rPr>
              <w:t xml:space="preserve"> о внесении в ТК РФ нормы по проведению психологических экспертиз для </w:t>
            </w:r>
            <w:proofErr w:type="spellStart"/>
            <w:r w:rsidRPr="00E34005">
              <w:rPr>
                <w:rFonts w:ascii="Times New Roman" w:hAnsi="Times New Roman"/>
                <w:sz w:val="24"/>
                <w:szCs w:val="24"/>
                <w:lang w:val="ru-RU"/>
              </w:rPr>
              <w:t>травмоопасных</w:t>
            </w:r>
            <w:proofErr w:type="spellEnd"/>
            <w:r w:rsidRPr="00E34005">
              <w:rPr>
                <w:rFonts w:ascii="Times New Roman" w:hAnsi="Times New Roman"/>
                <w:sz w:val="24"/>
                <w:szCs w:val="24"/>
                <w:lang w:val="ru-RU"/>
              </w:rPr>
              <w:t xml:space="preserve"> профессий и разработать проект методики для определенных категорий работников</w:t>
            </w:r>
            <w:r w:rsidR="005C180F">
              <w:rPr>
                <w:rFonts w:ascii="Times New Roman" w:hAnsi="Times New Roman"/>
                <w:sz w:val="24"/>
                <w:szCs w:val="24"/>
                <w:lang w:val="ru-RU"/>
              </w:rPr>
              <w:t>,</w:t>
            </w:r>
            <w:r w:rsidRPr="00E34005">
              <w:rPr>
                <w:rFonts w:ascii="Times New Roman" w:hAnsi="Times New Roman"/>
                <w:sz w:val="24"/>
                <w:szCs w:val="24"/>
                <w:lang w:val="ru-RU"/>
              </w:rPr>
              <w:t xml:space="preserve"> занятых на </w:t>
            </w:r>
            <w:proofErr w:type="spellStart"/>
            <w:r w:rsidRPr="00E34005">
              <w:rPr>
                <w:rFonts w:ascii="Times New Roman" w:hAnsi="Times New Roman"/>
                <w:sz w:val="24"/>
                <w:szCs w:val="24"/>
                <w:lang w:val="ru-RU"/>
              </w:rPr>
              <w:t>травмоопасных</w:t>
            </w:r>
            <w:proofErr w:type="spellEnd"/>
            <w:r w:rsidRPr="00E34005">
              <w:rPr>
                <w:rFonts w:ascii="Times New Roman" w:hAnsi="Times New Roman"/>
                <w:sz w:val="24"/>
                <w:szCs w:val="24"/>
                <w:lang w:val="ru-RU"/>
              </w:rPr>
              <w:t xml:space="preserve"> профессиях</w:t>
            </w:r>
            <w:r>
              <w:rPr>
                <w:rFonts w:ascii="Times New Roman" w:hAnsi="Times New Roman"/>
                <w:sz w:val="24"/>
                <w:szCs w:val="24"/>
                <w:lang w:val="ru-RU"/>
              </w:rPr>
              <w:t>.</w:t>
            </w:r>
          </w:p>
          <w:p w:rsidR="00A939FC" w:rsidRPr="00A939FC" w:rsidRDefault="00A939FC" w:rsidP="007B4C29">
            <w:pPr>
              <w:spacing w:after="0" w:line="240" w:lineRule="auto"/>
              <w:rPr>
                <w:rFonts w:ascii="Times New Roman" w:hAnsi="Times New Roman"/>
                <w:sz w:val="10"/>
                <w:szCs w:val="24"/>
                <w:lang w:val="ru-RU"/>
              </w:rPr>
            </w:pPr>
          </w:p>
        </w:tc>
        <w:tc>
          <w:tcPr>
            <w:tcW w:w="11057" w:type="dxa"/>
          </w:tcPr>
          <w:p w:rsidR="00274BD1" w:rsidRPr="00E34005" w:rsidRDefault="00274BD1" w:rsidP="007B4C29">
            <w:pPr>
              <w:spacing w:after="0" w:line="240" w:lineRule="auto"/>
              <w:ind w:firstLine="459"/>
              <w:rPr>
                <w:rFonts w:ascii="Times New Roman" w:hAnsi="Times New Roman"/>
                <w:sz w:val="24"/>
                <w:szCs w:val="24"/>
                <w:lang w:val="ru-RU"/>
              </w:rPr>
            </w:pPr>
            <w:r w:rsidRPr="00E34005">
              <w:rPr>
                <w:rFonts w:ascii="Times New Roman" w:hAnsi="Times New Roman"/>
                <w:sz w:val="24"/>
                <w:szCs w:val="24"/>
                <w:lang w:val="ru-RU"/>
              </w:rPr>
              <w:t xml:space="preserve">Разработаны предложения о внесении в ТК РФ нормы по проведению психологических экспертиз для </w:t>
            </w:r>
            <w:proofErr w:type="spellStart"/>
            <w:r w:rsidRPr="00E34005">
              <w:rPr>
                <w:rFonts w:ascii="Times New Roman" w:hAnsi="Times New Roman"/>
                <w:sz w:val="24"/>
                <w:szCs w:val="24"/>
                <w:lang w:val="ru-RU"/>
              </w:rPr>
              <w:t>травмоопасных</w:t>
            </w:r>
            <w:proofErr w:type="spellEnd"/>
            <w:r w:rsidRPr="00E34005">
              <w:rPr>
                <w:rFonts w:ascii="Times New Roman" w:hAnsi="Times New Roman"/>
                <w:sz w:val="24"/>
                <w:szCs w:val="24"/>
                <w:lang w:val="ru-RU"/>
              </w:rPr>
              <w:t xml:space="preserve"> профессий и разработан проект методики для определенных категорий работников</w:t>
            </w:r>
            <w:r w:rsidR="005C180F">
              <w:rPr>
                <w:rFonts w:ascii="Times New Roman" w:hAnsi="Times New Roman"/>
                <w:sz w:val="24"/>
                <w:szCs w:val="24"/>
                <w:lang w:val="ru-RU"/>
              </w:rPr>
              <w:t>,</w:t>
            </w:r>
            <w:r w:rsidRPr="00E34005">
              <w:rPr>
                <w:rFonts w:ascii="Times New Roman" w:hAnsi="Times New Roman"/>
                <w:sz w:val="24"/>
                <w:szCs w:val="24"/>
                <w:lang w:val="ru-RU"/>
              </w:rPr>
              <w:t xml:space="preserve"> занятых на </w:t>
            </w:r>
            <w:proofErr w:type="spellStart"/>
            <w:r w:rsidRPr="00E34005">
              <w:rPr>
                <w:rFonts w:ascii="Times New Roman" w:hAnsi="Times New Roman"/>
                <w:sz w:val="24"/>
                <w:szCs w:val="24"/>
                <w:lang w:val="ru-RU"/>
              </w:rPr>
              <w:t>травмоопасных</w:t>
            </w:r>
            <w:proofErr w:type="spellEnd"/>
            <w:r w:rsidRPr="00E34005">
              <w:rPr>
                <w:rFonts w:ascii="Times New Roman" w:hAnsi="Times New Roman"/>
                <w:sz w:val="24"/>
                <w:szCs w:val="24"/>
                <w:lang w:val="ru-RU"/>
              </w:rPr>
              <w:t xml:space="preserve"> профессиях</w:t>
            </w:r>
            <w:r>
              <w:rPr>
                <w:rFonts w:ascii="Times New Roman" w:hAnsi="Times New Roman"/>
                <w:sz w:val="24"/>
                <w:szCs w:val="24"/>
                <w:lang w:val="ru-RU"/>
              </w:rPr>
              <w:t>.</w:t>
            </w:r>
          </w:p>
        </w:tc>
      </w:tr>
      <w:tr w:rsidR="00274BD1" w:rsidRPr="000A6FAB" w:rsidTr="00FE5DDE">
        <w:tc>
          <w:tcPr>
            <w:tcW w:w="4678" w:type="dxa"/>
          </w:tcPr>
          <w:p w:rsidR="00274BD1" w:rsidRPr="00E34005" w:rsidRDefault="00274BD1" w:rsidP="00543060">
            <w:pPr>
              <w:spacing w:after="0" w:line="240" w:lineRule="auto"/>
              <w:rPr>
                <w:rFonts w:ascii="Times New Roman" w:eastAsiaTheme="minorHAnsi" w:hAnsi="Times New Roman"/>
                <w:sz w:val="24"/>
                <w:szCs w:val="24"/>
                <w:lang w:val="ru-RU"/>
              </w:rPr>
            </w:pPr>
            <w:r w:rsidRPr="00E34005">
              <w:rPr>
                <w:rFonts w:ascii="Times New Roman" w:eastAsiaTheme="minorHAnsi" w:hAnsi="Times New Roman"/>
                <w:sz w:val="24"/>
                <w:szCs w:val="24"/>
                <w:lang w:val="ru-RU"/>
              </w:rPr>
              <w:t xml:space="preserve">Совершенствование трудового </w:t>
            </w:r>
            <w:proofErr w:type="spellStart"/>
            <w:r w:rsidR="005C180F">
              <w:rPr>
                <w:rFonts w:ascii="Times New Roman" w:eastAsiaTheme="minorHAnsi" w:hAnsi="Times New Roman"/>
                <w:sz w:val="24"/>
                <w:szCs w:val="24"/>
                <w:lang w:val="ru-RU"/>
              </w:rPr>
              <w:t>законно-</w:t>
            </w:r>
            <w:r w:rsidRPr="00E34005">
              <w:rPr>
                <w:rFonts w:ascii="Times New Roman" w:eastAsiaTheme="minorHAnsi" w:hAnsi="Times New Roman"/>
                <w:sz w:val="24"/>
                <w:szCs w:val="24"/>
                <w:lang w:val="ru-RU"/>
              </w:rPr>
              <w:t>дательства</w:t>
            </w:r>
            <w:proofErr w:type="spellEnd"/>
            <w:r w:rsidRPr="00E34005">
              <w:rPr>
                <w:rFonts w:ascii="Times New Roman" w:eastAsiaTheme="minorHAnsi" w:hAnsi="Times New Roman"/>
                <w:sz w:val="24"/>
                <w:szCs w:val="24"/>
                <w:lang w:val="ru-RU"/>
              </w:rPr>
              <w:t xml:space="preserve"> в отношении учёта и регистрации несчастных случаев и профессиональной заболеваемости на производстве</w:t>
            </w:r>
            <w:r>
              <w:rPr>
                <w:rFonts w:ascii="Times New Roman" w:eastAsiaTheme="minorHAnsi" w:hAnsi="Times New Roman"/>
                <w:sz w:val="24"/>
                <w:szCs w:val="24"/>
                <w:lang w:val="ru-RU"/>
              </w:rPr>
              <w:t>.</w:t>
            </w:r>
          </w:p>
          <w:p w:rsidR="00274BD1" w:rsidRDefault="00274BD1" w:rsidP="00543060">
            <w:pPr>
              <w:spacing w:after="0" w:line="240" w:lineRule="auto"/>
              <w:rPr>
                <w:rFonts w:ascii="Times New Roman" w:eastAsiaTheme="minorHAnsi" w:hAnsi="Times New Roman"/>
                <w:sz w:val="24"/>
                <w:szCs w:val="24"/>
                <w:lang w:val="ru-RU"/>
              </w:rPr>
            </w:pPr>
            <w:r w:rsidRPr="00E34005">
              <w:rPr>
                <w:rFonts w:ascii="Times New Roman" w:eastAsiaTheme="minorHAnsi" w:hAnsi="Times New Roman"/>
                <w:sz w:val="24"/>
                <w:szCs w:val="24"/>
                <w:lang w:val="ru-RU"/>
              </w:rPr>
              <w:t xml:space="preserve">Сформировать подготовленные ФНПР  предложения по совершенствованию трудового законодательства в отношении </w:t>
            </w:r>
            <w:r w:rsidRPr="00E34005">
              <w:rPr>
                <w:rFonts w:ascii="Times New Roman" w:eastAsiaTheme="minorHAnsi" w:hAnsi="Times New Roman"/>
                <w:sz w:val="24"/>
                <w:szCs w:val="24"/>
                <w:lang w:val="ru-RU"/>
              </w:rPr>
              <w:lastRenderedPageBreak/>
              <w:t>учёта и регистрации несчастных случаев и профессиональной заболеваемости на производстве и направить в Минтруд России для рассмотрения</w:t>
            </w:r>
            <w:r>
              <w:rPr>
                <w:rFonts w:ascii="Times New Roman" w:eastAsiaTheme="minorHAnsi" w:hAnsi="Times New Roman"/>
                <w:sz w:val="24"/>
                <w:szCs w:val="24"/>
                <w:lang w:val="ru-RU"/>
              </w:rPr>
              <w:t>.</w:t>
            </w:r>
          </w:p>
          <w:p w:rsidR="00D4522C" w:rsidRPr="00D4522C" w:rsidRDefault="00D4522C" w:rsidP="00543060">
            <w:pPr>
              <w:spacing w:after="0" w:line="240" w:lineRule="auto"/>
              <w:rPr>
                <w:rFonts w:ascii="Times New Roman" w:eastAsiaTheme="minorHAnsi" w:hAnsi="Times New Roman"/>
                <w:sz w:val="10"/>
                <w:szCs w:val="24"/>
                <w:lang w:val="ru-RU"/>
              </w:rPr>
            </w:pPr>
          </w:p>
        </w:tc>
        <w:tc>
          <w:tcPr>
            <w:tcW w:w="11057" w:type="dxa"/>
          </w:tcPr>
          <w:p w:rsidR="00274BD1" w:rsidRPr="00E34005" w:rsidRDefault="00274BD1" w:rsidP="00543060">
            <w:pPr>
              <w:spacing w:after="0" w:line="240" w:lineRule="auto"/>
              <w:ind w:firstLine="459"/>
              <w:rPr>
                <w:rFonts w:ascii="Times New Roman" w:hAnsi="Times New Roman"/>
                <w:sz w:val="24"/>
                <w:szCs w:val="24"/>
                <w:lang w:val="ru-RU"/>
              </w:rPr>
            </w:pPr>
            <w:r w:rsidRPr="00E34005">
              <w:rPr>
                <w:rFonts w:ascii="Times New Roman" w:hAnsi="Times New Roman"/>
                <w:kern w:val="28"/>
                <w:sz w:val="24"/>
                <w:szCs w:val="24"/>
                <w:lang w:val="ru-RU" w:eastAsia="ru-RU"/>
              </w:rPr>
              <w:lastRenderedPageBreak/>
              <w:t xml:space="preserve">В </w:t>
            </w:r>
            <w:r w:rsidR="005C180F">
              <w:rPr>
                <w:rFonts w:ascii="Times New Roman" w:hAnsi="Times New Roman"/>
                <w:kern w:val="28"/>
                <w:sz w:val="24"/>
                <w:szCs w:val="24"/>
                <w:lang w:val="ru-RU" w:eastAsia="ru-RU"/>
              </w:rPr>
              <w:t>П</w:t>
            </w:r>
            <w:r w:rsidRPr="00E34005">
              <w:rPr>
                <w:rFonts w:ascii="Times New Roman" w:hAnsi="Times New Roman"/>
                <w:kern w:val="28"/>
                <w:sz w:val="24"/>
                <w:szCs w:val="24"/>
                <w:lang w:val="ru-RU" w:eastAsia="ru-RU"/>
              </w:rPr>
              <w:t xml:space="preserve">лан мероприятий ФНПР </w:t>
            </w:r>
            <w:r w:rsidRPr="00E34005">
              <w:rPr>
                <w:rFonts w:ascii="Times New Roman" w:hAnsi="Times New Roman"/>
                <w:sz w:val="24"/>
                <w:szCs w:val="24"/>
                <w:lang w:val="ru-RU" w:eastAsia="ru-RU"/>
              </w:rPr>
              <w:t xml:space="preserve">по реализации Генерального соглашения на 2021–2023 годы включено </w:t>
            </w:r>
            <w:r w:rsidRPr="00E34005">
              <w:rPr>
                <w:rFonts w:ascii="Times New Roman" w:hAnsi="Times New Roman"/>
                <w:sz w:val="24"/>
                <w:szCs w:val="24"/>
                <w:lang w:val="ru-RU"/>
              </w:rPr>
              <w:t>участие в рассмотрении и подготовке предложений при разработке новых форм и положения об учете и регистрации несчастных случаев на производстве, а также их кодификаторов с учетом Рекомендаций МОТ.</w:t>
            </w:r>
          </w:p>
          <w:p w:rsidR="00274BD1" w:rsidRPr="00543060" w:rsidRDefault="00274BD1" w:rsidP="00543060">
            <w:pPr>
              <w:spacing w:after="0" w:line="240" w:lineRule="auto"/>
              <w:ind w:firstLine="459"/>
              <w:rPr>
                <w:rFonts w:ascii="Times New Roman" w:hAnsi="Times New Roman"/>
                <w:sz w:val="24"/>
                <w:szCs w:val="24"/>
                <w:lang w:val="ru-RU"/>
              </w:rPr>
            </w:pPr>
            <w:r w:rsidRPr="00E34005">
              <w:rPr>
                <w:rFonts w:ascii="Times New Roman" w:hAnsi="Times New Roman"/>
                <w:sz w:val="24"/>
                <w:szCs w:val="24"/>
                <w:lang w:val="ru-RU"/>
              </w:rPr>
              <w:t xml:space="preserve">Направлены предложения к проекту приказа Минтруда России «Об утверждении Положения </w:t>
            </w:r>
            <w:r w:rsidR="009D2D6E">
              <w:rPr>
                <w:rFonts w:ascii="Times New Roman" w:hAnsi="Times New Roman"/>
                <w:sz w:val="24"/>
                <w:szCs w:val="24"/>
                <w:lang w:val="ru-RU"/>
              </w:rPr>
              <w:br/>
            </w:r>
            <w:r w:rsidRPr="00E34005">
              <w:rPr>
                <w:rFonts w:ascii="Times New Roman" w:hAnsi="Times New Roman"/>
                <w:sz w:val="24"/>
                <w:szCs w:val="24"/>
                <w:lang w:val="ru-RU"/>
              </w:rPr>
              <w:t>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Pr>
                <w:rFonts w:ascii="Times New Roman" w:hAnsi="Times New Roman"/>
                <w:sz w:val="24"/>
                <w:szCs w:val="24"/>
                <w:lang w:val="ru-RU"/>
              </w:rPr>
              <w:t xml:space="preserve">  </w:t>
            </w:r>
            <w:proofErr w:type="spellStart"/>
            <w:r w:rsidRPr="00D4522C">
              <w:rPr>
                <w:rFonts w:ascii="Times New Roman" w:hAnsi="Times New Roman"/>
                <w:sz w:val="24"/>
                <w:szCs w:val="24"/>
              </w:rPr>
              <w:t>Предложения</w:t>
            </w:r>
            <w:proofErr w:type="spellEnd"/>
            <w:r w:rsidRPr="00D4522C">
              <w:rPr>
                <w:rFonts w:ascii="Times New Roman" w:hAnsi="Times New Roman"/>
                <w:sz w:val="24"/>
                <w:szCs w:val="24"/>
              </w:rPr>
              <w:t xml:space="preserve"> </w:t>
            </w:r>
            <w:proofErr w:type="spellStart"/>
            <w:r w:rsidRPr="00D4522C">
              <w:rPr>
                <w:rFonts w:ascii="Times New Roman" w:hAnsi="Times New Roman"/>
                <w:sz w:val="24"/>
                <w:szCs w:val="24"/>
              </w:rPr>
              <w:t>учтены</w:t>
            </w:r>
            <w:proofErr w:type="spellEnd"/>
            <w:r w:rsidRPr="00D4522C">
              <w:rPr>
                <w:rFonts w:ascii="Times New Roman" w:hAnsi="Times New Roman"/>
                <w:sz w:val="24"/>
                <w:szCs w:val="24"/>
              </w:rPr>
              <w:t>.</w:t>
            </w:r>
          </w:p>
        </w:tc>
      </w:tr>
      <w:tr w:rsidR="00274BD1" w:rsidRPr="001F1314" w:rsidTr="00FE5DDE">
        <w:tc>
          <w:tcPr>
            <w:tcW w:w="4678" w:type="dxa"/>
          </w:tcPr>
          <w:p w:rsidR="00274BD1" w:rsidRDefault="00274BD1" w:rsidP="00543060">
            <w:pPr>
              <w:spacing w:after="0" w:line="240" w:lineRule="auto"/>
              <w:rPr>
                <w:rFonts w:ascii="Times New Roman" w:eastAsiaTheme="minorHAnsi" w:hAnsi="Times New Roman"/>
                <w:sz w:val="24"/>
                <w:szCs w:val="24"/>
                <w:lang w:val="ru-RU"/>
              </w:rPr>
            </w:pPr>
            <w:r w:rsidRPr="00E34005">
              <w:rPr>
                <w:rFonts w:ascii="Times New Roman" w:eastAsiaTheme="minorHAnsi" w:hAnsi="Times New Roman"/>
                <w:sz w:val="24"/>
                <w:szCs w:val="24"/>
                <w:lang w:val="ru-RU"/>
              </w:rPr>
              <w:lastRenderedPageBreak/>
              <w:t>Подготовить предложе</w:t>
            </w:r>
            <w:r w:rsidR="005C180F">
              <w:rPr>
                <w:rFonts w:ascii="Times New Roman" w:eastAsiaTheme="minorHAnsi" w:hAnsi="Times New Roman"/>
                <w:sz w:val="24"/>
                <w:szCs w:val="24"/>
                <w:lang w:val="ru-RU"/>
              </w:rPr>
              <w:t xml:space="preserve">ния </w:t>
            </w:r>
            <w:r w:rsidRPr="00E34005">
              <w:rPr>
                <w:rFonts w:ascii="Times New Roman" w:eastAsiaTheme="minorHAnsi" w:hAnsi="Times New Roman"/>
                <w:sz w:val="24"/>
                <w:szCs w:val="24"/>
                <w:lang w:val="ru-RU"/>
              </w:rPr>
              <w:t xml:space="preserve">Минтруду России о создании на базе НИИ труда Минтруда России структурного </w:t>
            </w:r>
            <w:proofErr w:type="spellStart"/>
            <w:proofErr w:type="gramStart"/>
            <w:r w:rsidRPr="00E34005">
              <w:rPr>
                <w:rFonts w:ascii="Times New Roman" w:eastAsiaTheme="minorHAnsi" w:hAnsi="Times New Roman"/>
                <w:sz w:val="24"/>
                <w:szCs w:val="24"/>
                <w:lang w:val="ru-RU"/>
              </w:rPr>
              <w:t>подраз</w:t>
            </w:r>
            <w:r w:rsidR="005C180F">
              <w:rPr>
                <w:rFonts w:ascii="Times New Roman" w:eastAsiaTheme="minorHAnsi" w:hAnsi="Times New Roman"/>
                <w:sz w:val="24"/>
                <w:szCs w:val="24"/>
                <w:lang w:val="ru-RU"/>
              </w:rPr>
              <w:t>-</w:t>
            </w:r>
            <w:r w:rsidRPr="00E34005">
              <w:rPr>
                <w:rFonts w:ascii="Times New Roman" w:eastAsiaTheme="minorHAnsi" w:hAnsi="Times New Roman"/>
                <w:sz w:val="24"/>
                <w:szCs w:val="24"/>
                <w:lang w:val="ru-RU"/>
              </w:rPr>
              <w:t>деления</w:t>
            </w:r>
            <w:proofErr w:type="spellEnd"/>
            <w:proofErr w:type="gramEnd"/>
            <w:r w:rsidRPr="00E34005">
              <w:rPr>
                <w:rFonts w:ascii="Times New Roman" w:eastAsiaTheme="minorHAnsi" w:hAnsi="Times New Roman"/>
                <w:sz w:val="24"/>
                <w:szCs w:val="24"/>
                <w:lang w:val="ru-RU"/>
              </w:rPr>
              <w:t xml:space="preserve"> по анализу актов </w:t>
            </w:r>
            <w:r w:rsidR="00445BD3" w:rsidRPr="00445BD3">
              <w:rPr>
                <w:rFonts w:ascii="Times New Roman" w:eastAsiaTheme="minorHAnsi" w:hAnsi="Times New Roman"/>
                <w:sz w:val="24"/>
                <w:szCs w:val="24"/>
                <w:lang w:val="ru-RU"/>
              </w:rPr>
              <w:t xml:space="preserve">формы </w:t>
            </w:r>
            <w:r w:rsidRPr="00445BD3">
              <w:rPr>
                <w:rFonts w:ascii="Times New Roman" w:eastAsiaTheme="minorHAnsi" w:hAnsi="Times New Roman"/>
                <w:sz w:val="24"/>
                <w:szCs w:val="24"/>
                <w:lang w:val="ru-RU"/>
              </w:rPr>
              <w:t>Н-1</w:t>
            </w:r>
            <w:r w:rsidRPr="00E34005">
              <w:rPr>
                <w:rFonts w:ascii="Times New Roman" w:eastAsiaTheme="minorHAnsi" w:hAnsi="Times New Roman"/>
                <w:sz w:val="24"/>
                <w:szCs w:val="24"/>
                <w:lang w:val="ru-RU"/>
              </w:rPr>
              <w:t xml:space="preserve"> и других материалов</w:t>
            </w:r>
            <w:r w:rsidR="005C180F">
              <w:rPr>
                <w:rFonts w:ascii="Times New Roman" w:eastAsiaTheme="minorHAnsi" w:hAnsi="Times New Roman"/>
                <w:sz w:val="24"/>
                <w:szCs w:val="24"/>
                <w:lang w:val="ru-RU"/>
              </w:rPr>
              <w:t>,</w:t>
            </w:r>
            <w:r w:rsidRPr="00E34005">
              <w:rPr>
                <w:rFonts w:ascii="Times New Roman" w:eastAsiaTheme="minorHAnsi" w:hAnsi="Times New Roman"/>
                <w:sz w:val="24"/>
                <w:szCs w:val="24"/>
                <w:lang w:val="ru-RU"/>
              </w:rPr>
              <w:t xml:space="preserve"> представленных работодателями</w:t>
            </w:r>
            <w:r>
              <w:rPr>
                <w:rFonts w:ascii="Times New Roman" w:eastAsiaTheme="minorHAnsi" w:hAnsi="Times New Roman"/>
                <w:sz w:val="24"/>
                <w:szCs w:val="24"/>
                <w:lang w:val="ru-RU"/>
              </w:rPr>
              <w:t>.</w:t>
            </w:r>
          </w:p>
          <w:p w:rsidR="00AA2764" w:rsidRPr="00AA2764" w:rsidRDefault="00AA2764" w:rsidP="00543060">
            <w:pPr>
              <w:spacing w:after="0" w:line="240" w:lineRule="auto"/>
              <w:rPr>
                <w:rFonts w:ascii="Times New Roman" w:eastAsiaTheme="minorHAnsi" w:hAnsi="Times New Roman"/>
                <w:sz w:val="8"/>
                <w:szCs w:val="24"/>
                <w:lang w:val="ru-RU"/>
              </w:rPr>
            </w:pPr>
          </w:p>
        </w:tc>
        <w:tc>
          <w:tcPr>
            <w:tcW w:w="11057" w:type="dxa"/>
          </w:tcPr>
          <w:p w:rsidR="00274BD1" w:rsidRPr="00E34005" w:rsidRDefault="00274BD1" w:rsidP="00543060">
            <w:pPr>
              <w:spacing w:after="0" w:line="240" w:lineRule="auto"/>
              <w:ind w:firstLine="459"/>
              <w:rPr>
                <w:rFonts w:ascii="Times New Roman" w:hAnsi="Times New Roman"/>
                <w:bCs/>
                <w:sz w:val="24"/>
                <w:szCs w:val="24"/>
                <w:lang w:val="ru-RU"/>
              </w:rPr>
            </w:pPr>
            <w:r w:rsidRPr="00E34005">
              <w:rPr>
                <w:rFonts w:ascii="Times New Roman" w:hAnsi="Times New Roman"/>
                <w:kern w:val="28"/>
                <w:sz w:val="24"/>
                <w:szCs w:val="24"/>
                <w:lang w:val="ru-RU" w:eastAsia="ru-RU"/>
              </w:rPr>
              <w:t xml:space="preserve">В </w:t>
            </w:r>
            <w:r w:rsidR="005C180F">
              <w:rPr>
                <w:rFonts w:ascii="Times New Roman" w:hAnsi="Times New Roman"/>
                <w:kern w:val="28"/>
                <w:sz w:val="24"/>
                <w:szCs w:val="24"/>
                <w:lang w:val="ru-RU" w:eastAsia="ru-RU"/>
              </w:rPr>
              <w:t>П</w:t>
            </w:r>
            <w:r w:rsidRPr="00E34005">
              <w:rPr>
                <w:rFonts w:ascii="Times New Roman" w:hAnsi="Times New Roman"/>
                <w:kern w:val="28"/>
                <w:sz w:val="24"/>
                <w:szCs w:val="24"/>
                <w:lang w:val="ru-RU" w:eastAsia="ru-RU"/>
              </w:rPr>
              <w:t xml:space="preserve">лан мероприятий ФНПР </w:t>
            </w:r>
            <w:r w:rsidRPr="00E34005">
              <w:rPr>
                <w:rFonts w:ascii="Times New Roman" w:hAnsi="Times New Roman"/>
                <w:sz w:val="24"/>
                <w:szCs w:val="24"/>
                <w:lang w:val="ru-RU" w:eastAsia="ru-RU"/>
              </w:rPr>
              <w:t xml:space="preserve">по реализации Генерального соглашения на 2021–2023 годы включен вопрос о </w:t>
            </w:r>
            <w:r w:rsidRPr="00E34005">
              <w:rPr>
                <w:rFonts w:ascii="Times New Roman" w:hAnsi="Times New Roman"/>
                <w:bCs/>
                <w:sz w:val="24"/>
                <w:szCs w:val="24"/>
                <w:lang w:val="ru-RU"/>
              </w:rPr>
              <w:t>содействии в создании на базе ВНИИ труда Минтруда России структурного подразделения</w:t>
            </w:r>
            <w:r w:rsidR="005C180F">
              <w:rPr>
                <w:rFonts w:ascii="Times New Roman" w:hAnsi="Times New Roman"/>
                <w:bCs/>
                <w:sz w:val="24"/>
                <w:szCs w:val="24"/>
                <w:lang w:val="ru-RU"/>
              </w:rPr>
              <w:t>,</w:t>
            </w:r>
            <w:r w:rsidRPr="00E34005">
              <w:rPr>
                <w:rFonts w:ascii="Times New Roman" w:hAnsi="Times New Roman"/>
                <w:bCs/>
                <w:sz w:val="24"/>
                <w:szCs w:val="24"/>
                <w:lang w:val="ru-RU"/>
              </w:rPr>
              <w:t xml:space="preserve"> осуществляющего учет и анализ несчастных случаев на производстве</w:t>
            </w:r>
            <w:r>
              <w:rPr>
                <w:rFonts w:ascii="Times New Roman" w:hAnsi="Times New Roman"/>
                <w:bCs/>
                <w:sz w:val="24"/>
                <w:szCs w:val="24"/>
                <w:lang w:val="ru-RU"/>
              </w:rPr>
              <w:t>.</w:t>
            </w:r>
          </w:p>
          <w:p w:rsidR="00274BD1" w:rsidRPr="00E34005" w:rsidRDefault="00274BD1" w:rsidP="00543060">
            <w:pPr>
              <w:spacing w:line="240" w:lineRule="auto"/>
              <w:ind w:firstLine="459"/>
              <w:rPr>
                <w:rFonts w:ascii="Times New Roman" w:hAnsi="Times New Roman"/>
                <w:sz w:val="24"/>
                <w:szCs w:val="24"/>
                <w:lang w:val="ru-RU"/>
              </w:rPr>
            </w:pPr>
            <w:r w:rsidRPr="00E34005">
              <w:rPr>
                <w:rFonts w:ascii="Times New Roman" w:hAnsi="Times New Roman"/>
                <w:sz w:val="24"/>
                <w:szCs w:val="24"/>
                <w:lang w:val="ru-RU"/>
              </w:rPr>
              <w:t>Создано структурное подразделение «Центр исследования охраны труда и здоровья», которая ведет работу по анализу актов формы Н</w:t>
            </w:r>
            <w:r w:rsidR="005C180F">
              <w:rPr>
                <w:rFonts w:ascii="Times New Roman" w:hAnsi="Times New Roman"/>
                <w:sz w:val="24"/>
                <w:szCs w:val="24"/>
                <w:lang w:val="ru-RU"/>
              </w:rPr>
              <w:t>-</w:t>
            </w:r>
            <w:r w:rsidRPr="00E34005">
              <w:rPr>
                <w:rFonts w:ascii="Times New Roman" w:hAnsi="Times New Roman"/>
                <w:sz w:val="24"/>
                <w:szCs w:val="24"/>
                <w:lang w:val="ru-RU"/>
              </w:rPr>
              <w:t>1 и других материалов.</w:t>
            </w:r>
          </w:p>
        </w:tc>
      </w:tr>
      <w:tr w:rsidR="00274BD1" w:rsidRPr="001F1314" w:rsidTr="00FE5DDE">
        <w:tc>
          <w:tcPr>
            <w:tcW w:w="4678" w:type="dxa"/>
          </w:tcPr>
          <w:p w:rsidR="00274BD1" w:rsidRDefault="00274BD1" w:rsidP="00543060">
            <w:pPr>
              <w:spacing w:after="0" w:line="240" w:lineRule="auto"/>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 xml:space="preserve">Подготовить предложения по форме экстренного извещения о внезапной смерти на рабочем месте и инструкции по её заполнению  и согласовать с НИИ медицины труда им. Н.Ф </w:t>
            </w:r>
            <w:proofErr w:type="spellStart"/>
            <w:r w:rsidRPr="000A00E3">
              <w:rPr>
                <w:rFonts w:ascii="Times New Roman" w:eastAsiaTheme="minorHAnsi" w:hAnsi="Times New Roman"/>
                <w:sz w:val="24"/>
                <w:szCs w:val="24"/>
                <w:lang w:val="ru-RU"/>
              </w:rPr>
              <w:t>Измерова</w:t>
            </w:r>
            <w:proofErr w:type="spellEnd"/>
            <w:r>
              <w:rPr>
                <w:rFonts w:ascii="Times New Roman" w:eastAsiaTheme="minorHAnsi" w:hAnsi="Times New Roman"/>
                <w:sz w:val="24"/>
                <w:szCs w:val="24"/>
                <w:lang w:val="ru-RU"/>
              </w:rPr>
              <w:t>.</w:t>
            </w:r>
          </w:p>
          <w:p w:rsidR="00AA2764" w:rsidRPr="00AA2764" w:rsidRDefault="00AA2764" w:rsidP="00543060">
            <w:pPr>
              <w:spacing w:after="0" w:line="240" w:lineRule="auto"/>
              <w:rPr>
                <w:rFonts w:ascii="Times New Roman" w:eastAsiaTheme="minorHAnsi" w:hAnsi="Times New Roman"/>
                <w:sz w:val="10"/>
                <w:szCs w:val="24"/>
                <w:lang w:val="ru-RU"/>
              </w:rPr>
            </w:pPr>
          </w:p>
        </w:tc>
        <w:tc>
          <w:tcPr>
            <w:tcW w:w="11057" w:type="dxa"/>
          </w:tcPr>
          <w:p w:rsidR="00274BD1" w:rsidRPr="000A00E3" w:rsidRDefault="00274BD1" w:rsidP="004C487A">
            <w:pPr>
              <w:spacing w:after="0" w:line="240" w:lineRule="auto"/>
              <w:ind w:firstLine="459"/>
              <w:rPr>
                <w:rFonts w:ascii="Times New Roman" w:hAnsi="Times New Roman"/>
                <w:sz w:val="24"/>
                <w:szCs w:val="24"/>
                <w:lang w:val="ru-RU"/>
              </w:rPr>
            </w:pPr>
            <w:proofErr w:type="gramStart"/>
            <w:r w:rsidRPr="000A00E3">
              <w:rPr>
                <w:rFonts w:ascii="Times New Roman" w:hAnsi="Times New Roman"/>
                <w:sz w:val="24"/>
                <w:szCs w:val="24"/>
                <w:lang w:val="ru-RU"/>
              </w:rPr>
              <w:t>Разработаны</w:t>
            </w:r>
            <w:proofErr w:type="gramEnd"/>
            <w:r w:rsidRPr="000A00E3">
              <w:rPr>
                <w:rFonts w:ascii="Times New Roman" w:hAnsi="Times New Roman"/>
                <w:sz w:val="24"/>
                <w:szCs w:val="24"/>
                <w:lang w:val="ru-RU"/>
              </w:rPr>
              <w:t xml:space="preserve"> форма и инструкци</w:t>
            </w:r>
            <w:r>
              <w:rPr>
                <w:rFonts w:ascii="Times New Roman" w:hAnsi="Times New Roman"/>
                <w:sz w:val="24"/>
                <w:szCs w:val="24"/>
                <w:lang w:val="ru-RU"/>
              </w:rPr>
              <w:t>я.</w:t>
            </w:r>
          </w:p>
          <w:p w:rsidR="00274BD1" w:rsidRPr="000A00E3" w:rsidRDefault="00274BD1" w:rsidP="004C487A">
            <w:pPr>
              <w:spacing w:after="0" w:line="240" w:lineRule="auto"/>
              <w:ind w:firstLine="459"/>
              <w:rPr>
                <w:rFonts w:ascii="Times New Roman" w:eastAsiaTheme="minorHAnsi" w:hAnsi="Times New Roman"/>
                <w:sz w:val="24"/>
                <w:szCs w:val="24"/>
                <w:lang w:val="ru-RU"/>
              </w:rPr>
            </w:pPr>
            <w:r w:rsidRPr="000A00E3">
              <w:rPr>
                <w:rFonts w:ascii="Times New Roman" w:hAnsi="Times New Roman"/>
                <w:sz w:val="24"/>
                <w:szCs w:val="24"/>
                <w:lang w:val="ru-RU"/>
              </w:rPr>
              <w:t>Письмом ФНПР от 16.10.2019 №109-109/65 в Минтруд направлен проект формы первичной медицинской документации</w:t>
            </w:r>
            <w:r w:rsidRPr="000A00E3">
              <w:rPr>
                <w:rFonts w:ascii="Times New Roman" w:eastAsiaTheme="minorHAnsi" w:hAnsi="Times New Roman"/>
                <w:sz w:val="24"/>
                <w:szCs w:val="24"/>
                <w:lang w:val="ru-RU"/>
              </w:rPr>
              <w:t xml:space="preserve"> экстренного извещения о внезапной смерти на рабочем месте и инструкция по заполнению этой формы. </w:t>
            </w:r>
          </w:p>
          <w:p w:rsidR="00274BD1" w:rsidRPr="000A00E3" w:rsidRDefault="00274BD1" w:rsidP="008B1538">
            <w:pPr>
              <w:spacing w:after="0" w:line="240" w:lineRule="auto"/>
              <w:rPr>
                <w:rFonts w:ascii="Times New Roman" w:eastAsiaTheme="minorHAnsi" w:hAnsi="Times New Roman"/>
                <w:sz w:val="24"/>
                <w:szCs w:val="24"/>
                <w:lang w:val="ru-RU"/>
              </w:rPr>
            </w:pPr>
          </w:p>
        </w:tc>
      </w:tr>
      <w:tr w:rsidR="00274BD1" w:rsidRPr="001F1314" w:rsidTr="00FE5DDE">
        <w:tc>
          <w:tcPr>
            <w:tcW w:w="4678" w:type="dxa"/>
          </w:tcPr>
          <w:p w:rsidR="00274BD1" w:rsidRDefault="00274BD1" w:rsidP="005A2891">
            <w:pPr>
              <w:spacing w:after="0" w:line="240" w:lineRule="auto"/>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Совместно с НИИ медицины труда им.</w:t>
            </w:r>
            <w:r w:rsidR="005A2891">
              <w:rPr>
                <w:rFonts w:ascii="Times New Roman" w:eastAsiaTheme="minorHAnsi" w:hAnsi="Times New Roman"/>
                <w:sz w:val="24"/>
                <w:szCs w:val="24"/>
                <w:lang w:val="ru-RU"/>
              </w:rPr>
              <w:t> </w:t>
            </w:r>
            <w:proofErr w:type="spellStart"/>
            <w:r w:rsidR="005A2891">
              <w:rPr>
                <w:rFonts w:ascii="Times New Roman" w:eastAsiaTheme="minorHAnsi" w:hAnsi="Times New Roman"/>
                <w:sz w:val="24"/>
                <w:szCs w:val="24"/>
                <w:lang w:val="ru-RU"/>
              </w:rPr>
              <w:t>Н.Ф.</w:t>
            </w:r>
            <w:r w:rsidRPr="000A00E3">
              <w:rPr>
                <w:rFonts w:ascii="Times New Roman" w:eastAsiaTheme="minorHAnsi" w:hAnsi="Times New Roman"/>
                <w:sz w:val="24"/>
                <w:szCs w:val="24"/>
                <w:lang w:val="ru-RU"/>
              </w:rPr>
              <w:t>Измерова</w:t>
            </w:r>
            <w:proofErr w:type="spellEnd"/>
            <w:r w:rsidRPr="000A00E3">
              <w:rPr>
                <w:rFonts w:ascii="Times New Roman" w:eastAsiaTheme="minorHAnsi" w:hAnsi="Times New Roman"/>
                <w:sz w:val="24"/>
                <w:szCs w:val="24"/>
                <w:lang w:val="ru-RU"/>
              </w:rPr>
              <w:t xml:space="preserve"> подготовить </w:t>
            </w:r>
            <w:proofErr w:type="spellStart"/>
            <w:proofErr w:type="gramStart"/>
            <w:r w:rsidRPr="000A00E3">
              <w:rPr>
                <w:rFonts w:ascii="Times New Roman" w:eastAsiaTheme="minorHAnsi" w:hAnsi="Times New Roman"/>
                <w:sz w:val="24"/>
                <w:szCs w:val="24"/>
                <w:lang w:val="ru-RU"/>
              </w:rPr>
              <w:t>предло</w:t>
            </w:r>
            <w:r w:rsidR="005A2891">
              <w:rPr>
                <w:rFonts w:ascii="Times New Roman" w:eastAsiaTheme="minorHAnsi" w:hAnsi="Times New Roman"/>
                <w:sz w:val="24"/>
                <w:szCs w:val="24"/>
                <w:lang w:val="ru-RU"/>
              </w:rPr>
              <w:t>-</w:t>
            </w:r>
            <w:r w:rsidRPr="000A00E3">
              <w:rPr>
                <w:rFonts w:ascii="Times New Roman" w:eastAsiaTheme="minorHAnsi" w:hAnsi="Times New Roman"/>
                <w:sz w:val="24"/>
                <w:szCs w:val="24"/>
                <w:lang w:val="ru-RU"/>
              </w:rPr>
              <w:t>жения</w:t>
            </w:r>
            <w:proofErr w:type="spellEnd"/>
            <w:proofErr w:type="gramEnd"/>
            <w:r w:rsidRPr="000A00E3">
              <w:rPr>
                <w:rFonts w:ascii="Times New Roman" w:eastAsiaTheme="minorHAnsi" w:hAnsi="Times New Roman"/>
                <w:sz w:val="24"/>
                <w:szCs w:val="24"/>
                <w:lang w:val="ru-RU"/>
              </w:rPr>
              <w:t xml:space="preserve"> в Минтруд России о </w:t>
            </w:r>
            <w:proofErr w:type="spellStart"/>
            <w:r w:rsidRPr="000A00E3">
              <w:rPr>
                <w:rFonts w:ascii="Times New Roman" w:eastAsiaTheme="minorHAnsi" w:hAnsi="Times New Roman"/>
                <w:sz w:val="24"/>
                <w:szCs w:val="24"/>
                <w:lang w:val="ru-RU"/>
              </w:rPr>
              <w:t>совершенство</w:t>
            </w:r>
            <w:r w:rsidR="005A2891">
              <w:rPr>
                <w:rFonts w:ascii="Times New Roman" w:eastAsiaTheme="minorHAnsi" w:hAnsi="Times New Roman"/>
                <w:sz w:val="24"/>
                <w:szCs w:val="24"/>
                <w:lang w:val="ru-RU"/>
              </w:rPr>
              <w:t>-</w:t>
            </w:r>
            <w:r w:rsidRPr="000A00E3">
              <w:rPr>
                <w:rFonts w:ascii="Times New Roman" w:eastAsiaTheme="minorHAnsi" w:hAnsi="Times New Roman"/>
                <w:sz w:val="24"/>
                <w:szCs w:val="24"/>
                <w:lang w:val="ru-RU"/>
              </w:rPr>
              <w:t>вании</w:t>
            </w:r>
            <w:proofErr w:type="spellEnd"/>
            <w:r w:rsidRPr="000A00E3">
              <w:rPr>
                <w:rFonts w:ascii="Times New Roman" w:eastAsiaTheme="minorHAnsi" w:hAnsi="Times New Roman"/>
                <w:sz w:val="24"/>
                <w:szCs w:val="24"/>
                <w:lang w:val="ru-RU"/>
              </w:rPr>
              <w:t xml:space="preserve"> методов выявления и отчётности о профессиональных заболеваниях и заболеваниях, связанных с работой</w:t>
            </w:r>
            <w:r>
              <w:rPr>
                <w:rFonts w:ascii="Times New Roman" w:eastAsiaTheme="minorHAnsi" w:hAnsi="Times New Roman"/>
                <w:sz w:val="24"/>
                <w:szCs w:val="24"/>
                <w:lang w:val="ru-RU"/>
              </w:rPr>
              <w:t>.</w:t>
            </w:r>
          </w:p>
          <w:p w:rsidR="00AA2764" w:rsidRPr="00AA2764" w:rsidRDefault="00AA2764" w:rsidP="005A2891">
            <w:pPr>
              <w:spacing w:after="0" w:line="240" w:lineRule="auto"/>
              <w:rPr>
                <w:rFonts w:ascii="Times New Roman" w:eastAsiaTheme="minorHAnsi" w:hAnsi="Times New Roman"/>
                <w:sz w:val="10"/>
                <w:szCs w:val="24"/>
                <w:lang w:val="ru-RU"/>
              </w:rPr>
            </w:pPr>
          </w:p>
        </w:tc>
        <w:tc>
          <w:tcPr>
            <w:tcW w:w="11057" w:type="dxa"/>
          </w:tcPr>
          <w:p w:rsidR="00274BD1" w:rsidRPr="000A00E3" w:rsidRDefault="00274BD1" w:rsidP="004C487A">
            <w:pPr>
              <w:spacing w:after="0" w:line="240" w:lineRule="auto"/>
              <w:ind w:firstLine="459"/>
              <w:rPr>
                <w:rFonts w:ascii="Times New Roman" w:hAnsi="Times New Roman"/>
                <w:sz w:val="24"/>
                <w:szCs w:val="24"/>
                <w:lang w:val="ru-RU"/>
              </w:rPr>
            </w:pPr>
            <w:r w:rsidRPr="000A00E3">
              <w:rPr>
                <w:rFonts w:ascii="Times New Roman" w:hAnsi="Times New Roman"/>
                <w:sz w:val="24"/>
                <w:szCs w:val="24"/>
                <w:lang w:val="ru-RU"/>
              </w:rPr>
              <w:t>Разработаны предложения к отчетным формам по профессиональным заболеваниям</w:t>
            </w:r>
            <w:r>
              <w:rPr>
                <w:rFonts w:ascii="Times New Roman" w:hAnsi="Times New Roman"/>
                <w:sz w:val="24"/>
                <w:szCs w:val="24"/>
                <w:lang w:val="ru-RU"/>
              </w:rPr>
              <w:t>.</w:t>
            </w:r>
          </w:p>
        </w:tc>
      </w:tr>
      <w:tr w:rsidR="00274BD1" w:rsidRPr="001F1314" w:rsidTr="00FE5DDE">
        <w:tc>
          <w:tcPr>
            <w:tcW w:w="4678" w:type="dxa"/>
          </w:tcPr>
          <w:p w:rsidR="00274BD1" w:rsidRDefault="00274BD1" w:rsidP="00543060">
            <w:pPr>
              <w:spacing w:after="0" w:line="240" w:lineRule="auto"/>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 xml:space="preserve">Создание эффективных законодательных и экономических механизмов </w:t>
            </w:r>
            <w:proofErr w:type="spellStart"/>
            <w:proofErr w:type="gramStart"/>
            <w:r w:rsidRPr="000A00E3">
              <w:rPr>
                <w:rFonts w:ascii="Times New Roman" w:eastAsiaTheme="minorHAnsi" w:hAnsi="Times New Roman"/>
                <w:sz w:val="24"/>
                <w:szCs w:val="24"/>
                <w:lang w:val="ru-RU"/>
              </w:rPr>
              <w:t>заинтересо</w:t>
            </w:r>
            <w:r w:rsidR="005A2891">
              <w:rPr>
                <w:rFonts w:ascii="Times New Roman" w:eastAsiaTheme="minorHAnsi" w:hAnsi="Times New Roman"/>
                <w:sz w:val="24"/>
                <w:szCs w:val="24"/>
                <w:lang w:val="ru-RU"/>
              </w:rPr>
              <w:t>-</w:t>
            </w:r>
            <w:r w:rsidRPr="000A00E3">
              <w:rPr>
                <w:rFonts w:ascii="Times New Roman" w:eastAsiaTheme="minorHAnsi" w:hAnsi="Times New Roman"/>
                <w:sz w:val="24"/>
                <w:szCs w:val="24"/>
                <w:lang w:val="ru-RU"/>
              </w:rPr>
              <w:t>ванности</w:t>
            </w:r>
            <w:proofErr w:type="spellEnd"/>
            <w:proofErr w:type="gramEnd"/>
            <w:r w:rsidRPr="000A00E3">
              <w:rPr>
                <w:rFonts w:ascii="Times New Roman" w:eastAsiaTheme="minorHAnsi" w:hAnsi="Times New Roman"/>
                <w:sz w:val="24"/>
                <w:szCs w:val="24"/>
                <w:lang w:val="ru-RU"/>
              </w:rPr>
              <w:t xml:space="preserve"> работодателя в обеспечении объективного учёта и регистрации несчастных случаев и профессиональных заболеваний  на производстве</w:t>
            </w:r>
            <w:r>
              <w:rPr>
                <w:rFonts w:ascii="Times New Roman" w:eastAsiaTheme="minorHAnsi" w:hAnsi="Times New Roman"/>
                <w:sz w:val="24"/>
                <w:szCs w:val="24"/>
                <w:lang w:val="ru-RU"/>
              </w:rPr>
              <w:t>.</w:t>
            </w:r>
          </w:p>
          <w:p w:rsidR="00AA2764" w:rsidRPr="00AA2764" w:rsidRDefault="00AA2764" w:rsidP="00543060">
            <w:pPr>
              <w:spacing w:after="0" w:line="240" w:lineRule="auto"/>
              <w:rPr>
                <w:rFonts w:ascii="Times New Roman" w:eastAsiaTheme="minorHAnsi" w:hAnsi="Times New Roman"/>
                <w:sz w:val="10"/>
                <w:szCs w:val="24"/>
                <w:lang w:val="ru-RU"/>
              </w:rPr>
            </w:pPr>
          </w:p>
        </w:tc>
        <w:tc>
          <w:tcPr>
            <w:tcW w:w="11057" w:type="dxa"/>
          </w:tcPr>
          <w:p w:rsidR="00274BD1" w:rsidRPr="000A00E3" w:rsidRDefault="00274BD1" w:rsidP="004C487A">
            <w:pPr>
              <w:spacing w:after="0" w:line="240" w:lineRule="auto"/>
              <w:ind w:firstLine="459"/>
              <w:rPr>
                <w:rFonts w:ascii="Times New Roman" w:eastAsiaTheme="minorHAnsi" w:hAnsi="Times New Roman"/>
                <w:sz w:val="24"/>
                <w:szCs w:val="24"/>
                <w:lang w:val="ru-RU"/>
              </w:rPr>
            </w:pPr>
            <w:r w:rsidRPr="000A00E3">
              <w:rPr>
                <w:rFonts w:ascii="Times New Roman" w:hAnsi="Times New Roman"/>
                <w:kern w:val="28"/>
                <w:sz w:val="24"/>
                <w:szCs w:val="24"/>
                <w:lang w:val="ru-RU" w:eastAsia="ru-RU"/>
              </w:rPr>
              <w:t xml:space="preserve">В </w:t>
            </w:r>
            <w:r w:rsidR="005A2891">
              <w:rPr>
                <w:rFonts w:ascii="Times New Roman" w:hAnsi="Times New Roman"/>
                <w:kern w:val="28"/>
                <w:sz w:val="24"/>
                <w:szCs w:val="24"/>
                <w:lang w:val="ru-RU" w:eastAsia="ru-RU"/>
              </w:rPr>
              <w:t>П</w:t>
            </w:r>
            <w:r w:rsidRPr="000A00E3">
              <w:rPr>
                <w:rFonts w:ascii="Times New Roman" w:hAnsi="Times New Roman"/>
                <w:kern w:val="28"/>
                <w:sz w:val="24"/>
                <w:szCs w:val="24"/>
                <w:lang w:val="ru-RU" w:eastAsia="ru-RU"/>
              </w:rPr>
              <w:t xml:space="preserve">лан мероприятий ФНПР </w:t>
            </w:r>
            <w:r w:rsidRPr="000A00E3">
              <w:rPr>
                <w:rFonts w:ascii="Times New Roman" w:hAnsi="Times New Roman"/>
                <w:sz w:val="24"/>
                <w:szCs w:val="24"/>
                <w:lang w:val="ru-RU" w:eastAsia="ru-RU"/>
              </w:rPr>
              <w:t xml:space="preserve">по реализации Генерального соглашения на 2021–2023 годы включен вопрос об </w:t>
            </w:r>
            <w:r w:rsidRPr="000A00E3">
              <w:rPr>
                <w:rFonts w:ascii="Times New Roman" w:eastAsiaTheme="minorHAnsi" w:hAnsi="Times New Roman"/>
                <w:sz w:val="24"/>
                <w:szCs w:val="24"/>
                <w:lang w:val="ru-RU"/>
              </w:rPr>
              <w:t>обеспечении объективного учёта и регистрации несчастных случаев и профессиональных заболеваний  на производстве</w:t>
            </w:r>
            <w:r>
              <w:rPr>
                <w:rFonts w:ascii="Times New Roman" w:eastAsiaTheme="minorHAnsi" w:hAnsi="Times New Roman"/>
                <w:sz w:val="24"/>
                <w:szCs w:val="24"/>
                <w:lang w:val="ru-RU"/>
              </w:rPr>
              <w:t>.</w:t>
            </w:r>
          </w:p>
          <w:p w:rsidR="00274BD1" w:rsidRPr="000A00E3" w:rsidRDefault="00274BD1" w:rsidP="008B1538">
            <w:pPr>
              <w:spacing w:after="0" w:line="240" w:lineRule="auto"/>
              <w:rPr>
                <w:rFonts w:ascii="Times New Roman" w:hAnsi="Times New Roman"/>
                <w:sz w:val="24"/>
                <w:szCs w:val="24"/>
                <w:lang w:val="ru-RU"/>
              </w:rPr>
            </w:pPr>
          </w:p>
        </w:tc>
      </w:tr>
      <w:tr w:rsidR="00274BD1" w:rsidRPr="001F1314" w:rsidTr="00FE5DDE">
        <w:tc>
          <w:tcPr>
            <w:tcW w:w="4678" w:type="dxa"/>
          </w:tcPr>
          <w:p w:rsidR="00274BD1" w:rsidRDefault="00274BD1" w:rsidP="004C487A">
            <w:pPr>
              <w:spacing w:after="0" w:line="240" w:lineRule="auto"/>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 xml:space="preserve">Подготовить предложения для Минтруда России и </w:t>
            </w:r>
            <w:proofErr w:type="spellStart"/>
            <w:r w:rsidRPr="000A00E3">
              <w:rPr>
                <w:rFonts w:ascii="Times New Roman" w:eastAsiaTheme="minorHAnsi" w:hAnsi="Times New Roman"/>
                <w:sz w:val="24"/>
                <w:szCs w:val="24"/>
                <w:lang w:val="ru-RU"/>
              </w:rPr>
              <w:t>Роспотребнадзора</w:t>
            </w:r>
            <w:proofErr w:type="spellEnd"/>
            <w:r w:rsidRPr="000A00E3">
              <w:rPr>
                <w:rFonts w:ascii="Times New Roman" w:eastAsiaTheme="minorHAnsi" w:hAnsi="Times New Roman"/>
                <w:sz w:val="24"/>
                <w:szCs w:val="24"/>
                <w:lang w:val="ru-RU"/>
              </w:rPr>
              <w:t xml:space="preserve"> России для сближения Методики СОУТ и Руководства для оценки условий труда</w:t>
            </w:r>
            <w:r>
              <w:rPr>
                <w:rFonts w:ascii="Times New Roman" w:eastAsiaTheme="minorHAnsi" w:hAnsi="Times New Roman"/>
                <w:sz w:val="24"/>
                <w:szCs w:val="24"/>
                <w:lang w:val="ru-RU"/>
              </w:rPr>
              <w:t>.</w:t>
            </w:r>
          </w:p>
          <w:p w:rsidR="00AA2764" w:rsidRPr="00AA2764" w:rsidRDefault="00AA2764" w:rsidP="004C487A">
            <w:pPr>
              <w:spacing w:after="0" w:line="240" w:lineRule="auto"/>
              <w:rPr>
                <w:rFonts w:ascii="Times New Roman" w:eastAsiaTheme="minorHAnsi" w:hAnsi="Times New Roman"/>
                <w:sz w:val="10"/>
                <w:szCs w:val="24"/>
                <w:lang w:val="ru-RU"/>
              </w:rPr>
            </w:pPr>
          </w:p>
        </w:tc>
        <w:tc>
          <w:tcPr>
            <w:tcW w:w="11057" w:type="dxa"/>
          </w:tcPr>
          <w:p w:rsidR="00274BD1" w:rsidRPr="000A00E3" w:rsidRDefault="00274BD1" w:rsidP="004C487A">
            <w:pPr>
              <w:spacing w:after="0" w:line="240" w:lineRule="auto"/>
              <w:ind w:firstLine="459"/>
              <w:rPr>
                <w:rFonts w:ascii="Times New Roman" w:hAnsi="Times New Roman"/>
                <w:sz w:val="24"/>
                <w:szCs w:val="24"/>
                <w:lang w:val="ru-RU"/>
              </w:rPr>
            </w:pPr>
            <w:r w:rsidRPr="000A00E3">
              <w:rPr>
                <w:rFonts w:ascii="Times New Roman" w:hAnsi="Times New Roman"/>
                <w:sz w:val="24"/>
                <w:szCs w:val="24"/>
                <w:lang w:val="ru-RU"/>
              </w:rPr>
              <w:lastRenderedPageBreak/>
              <w:t xml:space="preserve">Разработаны предложения о приведении </w:t>
            </w:r>
            <w:proofErr w:type="gramStart"/>
            <w:r w:rsidRPr="000A00E3">
              <w:rPr>
                <w:rFonts w:ascii="Times New Roman" w:hAnsi="Times New Roman"/>
                <w:sz w:val="24"/>
                <w:szCs w:val="24"/>
                <w:lang w:val="ru-RU"/>
              </w:rPr>
              <w:t>Методики проведения специальной оценки условий труда</w:t>
            </w:r>
            <w:proofErr w:type="gramEnd"/>
            <w:r w:rsidRPr="000A00E3">
              <w:rPr>
                <w:rFonts w:ascii="Times New Roman" w:hAnsi="Times New Roman"/>
                <w:sz w:val="24"/>
                <w:szCs w:val="24"/>
                <w:lang w:val="ru-RU"/>
              </w:rPr>
              <w:t xml:space="preserve"> в соответствие с требованиями действующего санитарного законодательства</w:t>
            </w:r>
            <w:r>
              <w:rPr>
                <w:rFonts w:ascii="Times New Roman" w:hAnsi="Times New Roman"/>
                <w:sz w:val="24"/>
                <w:szCs w:val="24"/>
                <w:lang w:val="ru-RU"/>
              </w:rPr>
              <w:t>.</w:t>
            </w:r>
          </w:p>
        </w:tc>
      </w:tr>
      <w:tr w:rsidR="00274BD1" w:rsidRPr="001F1314" w:rsidTr="00FE5DDE">
        <w:tc>
          <w:tcPr>
            <w:tcW w:w="4678" w:type="dxa"/>
          </w:tcPr>
          <w:p w:rsidR="00274BD1" w:rsidRPr="000A00E3" w:rsidRDefault="00274BD1" w:rsidP="004C487A">
            <w:pPr>
              <w:spacing w:after="0" w:line="240" w:lineRule="auto"/>
              <w:ind w:firstLine="33"/>
              <w:rPr>
                <w:rFonts w:ascii="Times New Roman" w:eastAsiaTheme="minorHAnsi" w:hAnsi="Times New Roman"/>
                <w:sz w:val="24"/>
                <w:szCs w:val="24"/>
                <w:lang w:val="ru-RU"/>
              </w:rPr>
            </w:pPr>
            <w:r w:rsidRPr="000A00E3">
              <w:rPr>
                <w:rFonts w:ascii="Times New Roman" w:eastAsiaTheme="minorHAnsi" w:hAnsi="Times New Roman"/>
                <w:sz w:val="24"/>
                <w:szCs w:val="24"/>
                <w:lang w:val="ru-RU"/>
              </w:rPr>
              <w:lastRenderedPageBreak/>
              <w:t>Разработка медицинских регламентов, методологий и критериев для допусков работников на работы с вредными и (или) опасными условиями труда, раннего выявления групп риска и медицинского профессионального отбора для различных профессий</w:t>
            </w:r>
            <w:r>
              <w:rPr>
                <w:rFonts w:ascii="Times New Roman" w:eastAsiaTheme="minorHAnsi" w:hAnsi="Times New Roman"/>
                <w:sz w:val="24"/>
                <w:szCs w:val="24"/>
                <w:lang w:val="ru-RU"/>
              </w:rPr>
              <w:t>.</w:t>
            </w:r>
          </w:p>
        </w:tc>
        <w:tc>
          <w:tcPr>
            <w:tcW w:w="11057" w:type="dxa"/>
          </w:tcPr>
          <w:p w:rsidR="00274BD1" w:rsidRPr="000A00E3" w:rsidRDefault="00274BD1" w:rsidP="005A2891">
            <w:pPr>
              <w:spacing w:after="0" w:line="240" w:lineRule="auto"/>
              <w:ind w:firstLine="459"/>
              <w:rPr>
                <w:rFonts w:ascii="Times New Roman" w:hAnsi="Times New Roman"/>
                <w:sz w:val="24"/>
                <w:szCs w:val="24"/>
                <w:lang w:val="ru-RU"/>
              </w:rPr>
            </w:pPr>
            <w:r>
              <w:rPr>
                <w:rFonts w:ascii="Times New Roman" w:hAnsi="Times New Roman"/>
                <w:kern w:val="28"/>
                <w:sz w:val="24"/>
                <w:szCs w:val="24"/>
                <w:lang w:val="ru-RU" w:eastAsia="ru-RU"/>
              </w:rPr>
              <w:t xml:space="preserve">Включены в </w:t>
            </w:r>
            <w:r w:rsidR="005A2891">
              <w:rPr>
                <w:rFonts w:ascii="Times New Roman" w:hAnsi="Times New Roman"/>
                <w:kern w:val="28"/>
                <w:sz w:val="24"/>
                <w:szCs w:val="24"/>
                <w:lang w:val="ru-RU" w:eastAsia="ru-RU"/>
              </w:rPr>
              <w:t>П</w:t>
            </w:r>
            <w:r>
              <w:rPr>
                <w:rFonts w:ascii="Times New Roman" w:hAnsi="Times New Roman"/>
                <w:kern w:val="28"/>
                <w:sz w:val="24"/>
                <w:szCs w:val="24"/>
                <w:lang w:val="ru-RU" w:eastAsia="ru-RU"/>
              </w:rPr>
              <w:t>лан</w:t>
            </w:r>
            <w:r w:rsidRPr="000A00E3">
              <w:rPr>
                <w:rFonts w:ascii="Times New Roman" w:hAnsi="Times New Roman"/>
                <w:kern w:val="28"/>
                <w:sz w:val="24"/>
                <w:szCs w:val="24"/>
                <w:lang w:val="ru-RU" w:eastAsia="ru-RU"/>
              </w:rPr>
              <w:t xml:space="preserve"> мероприятий ФНПР </w:t>
            </w:r>
            <w:r w:rsidRPr="000A00E3">
              <w:rPr>
                <w:rFonts w:ascii="Times New Roman" w:hAnsi="Times New Roman"/>
                <w:sz w:val="24"/>
                <w:szCs w:val="24"/>
                <w:lang w:val="ru-RU" w:eastAsia="ru-RU"/>
              </w:rPr>
              <w:t>по реализации Генерального соглашения на 2021–2023 годы</w:t>
            </w:r>
            <w:r>
              <w:rPr>
                <w:rFonts w:ascii="Times New Roman" w:hAnsi="Times New Roman"/>
                <w:sz w:val="24"/>
                <w:szCs w:val="24"/>
                <w:lang w:val="ru-RU" w:eastAsia="ru-RU"/>
              </w:rPr>
              <w:t>.</w:t>
            </w:r>
          </w:p>
        </w:tc>
      </w:tr>
      <w:tr w:rsidR="00274BD1" w:rsidRPr="001F1314" w:rsidTr="00FE5DDE">
        <w:tc>
          <w:tcPr>
            <w:tcW w:w="4678" w:type="dxa"/>
          </w:tcPr>
          <w:p w:rsidR="00274BD1" w:rsidRPr="000A00E3" w:rsidRDefault="00274BD1" w:rsidP="004C487A">
            <w:pPr>
              <w:spacing w:after="0" w:line="240" w:lineRule="auto"/>
              <w:ind w:firstLine="33"/>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 xml:space="preserve">Совершенствование механизмов </w:t>
            </w:r>
            <w:proofErr w:type="spellStart"/>
            <w:proofErr w:type="gramStart"/>
            <w:r w:rsidR="005A2891">
              <w:rPr>
                <w:rFonts w:ascii="Times New Roman" w:eastAsiaTheme="minorHAnsi" w:hAnsi="Times New Roman"/>
                <w:sz w:val="24"/>
                <w:szCs w:val="24"/>
                <w:lang w:val="ru-RU"/>
              </w:rPr>
              <w:t>экономи-</w:t>
            </w:r>
            <w:r w:rsidRPr="000A00E3">
              <w:rPr>
                <w:rFonts w:ascii="Times New Roman" w:eastAsiaTheme="minorHAnsi" w:hAnsi="Times New Roman"/>
                <w:sz w:val="24"/>
                <w:szCs w:val="24"/>
                <w:lang w:val="ru-RU"/>
              </w:rPr>
              <w:t>ческого</w:t>
            </w:r>
            <w:proofErr w:type="spellEnd"/>
            <w:proofErr w:type="gramEnd"/>
            <w:r w:rsidRPr="000A00E3">
              <w:rPr>
                <w:rFonts w:ascii="Times New Roman" w:eastAsiaTheme="minorHAnsi" w:hAnsi="Times New Roman"/>
                <w:sz w:val="24"/>
                <w:szCs w:val="24"/>
                <w:lang w:val="ru-RU"/>
              </w:rPr>
              <w:t xml:space="preserve"> стимулирования работодателей </w:t>
            </w:r>
            <w:r w:rsidR="005A2891">
              <w:rPr>
                <w:rFonts w:ascii="Times New Roman" w:eastAsiaTheme="minorHAnsi" w:hAnsi="Times New Roman"/>
                <w:sz w:val="24"/>
                <w:szCs w:val="24"/>
                <w:lang w:val="ru-RU"/>
              </w:rPr>
              <w:br/>
            </w:r>
            <w:r w:rsidRPr="000A00E3">
              <w:rPr>
                <w:rFonts w:ascii="Times New Roman" w:eastAsiaTheme="minorHAnsi" w:hAnsi="Times New Roman"/>
                <w:sz w:val="24"/>
                <w:szCs w:val="24"/>
                <w:lang w:val="ru-RU"/>
              </w:rPr>
              <w:t>к улучшению условий труда и повышения эффективности финансовых средств, направляемых на профилактические мероприятия</w:t>
            </w:r>
            <w:r>
              <w:rPr>
                <w:rFonts w:ascii="Times New Roman" w:eastAsiaTheme="minorHAnsi" w:hAnsi="Times New Roman"/>
                <w:sz w:val="24"/>
                <w:szCs w:val="24"/>
                <w:lang w:val="ru-RU"/>
              </w:rPr>
              <w:t>.</w:t>
            </w:r>
          </w:p>
          <w:p w:rsidR="00274BD1" w:rsidRDefault="00274BD1" w:rsidP="004C487A">
            <w:pPr>
              <w:spacing w:after="0" w:line="240" w:lineRule="auto"/>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Участие в реализации «Комплекс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r>
              <w:rPr>
                <w:rFonts w:ascii="Times New Roman" w:eastAsiaTheme="minorHAnsi" w:hAnsi="Times New Roman"/>
                <w:sz w:val="24"/>
                <w:szCs w:val="24"/>
                <w:lang w:val="ru-RU"/>
              </w:rPr>
              <w:t>.</w:t>
            </w:r>
          </w:p>
          <w:p w:rsidR="00F053AC" w:rsidRPr="00F053AC" w:rsidRDefault="00F053AC" w:rsidP="004C487A">
            <w:pPr>
              <w:spacing w:after="0" w:line="240" w:lineRule="auto"/>
              <w:rPr>
                <w:rFonts w:ascii="Times New Roman" w:eastAsiaTheme="minorHAnsi" w:hAnsi="Times New Roman"/>
                <w:sz w:val="10"/>
                <w:szCs w:val="24"/>
                <w:lang w:val="ru-RU"/>
              </w:rPr>
            </w:pPr>
          </w:p>
          <w:p w:rsidR="00D10F7F" w:rsidRPr="00D10F7F" w:rsidRDefault="00D10F7F" w:rsidP="004C487A">
            <w:pPr>
              <w:spacing w:after="0" w:line="240" w:lineRule="auto"/>
              <w:rPr>
                <w:rFonts w:ascii="Times New Roman" w:eastAsiaTheme="minorHAnsi" w:hAnsi="Times New Roman"/>
                <w:sz w:val="10"/>
                <w:szCs w:val="24"/>
                <w:lang w:val="ru-RU"/>
              </w:rPr>
            </w:pPr>
          </w:p>
        </w:tc>
        <w:tc>
          <w:tcPr>
            <w:tcW w:w="11057" w:type="dxa"/>
          </w:tcPr>
          <w:p w:rsidR="00274BD1" w:rsidRPr="000A00E3" w:rsidRDefault="00274BD1" w:rsidP="004C487A">
            <w:pPr>
              <w:tabs>
                <w:tab w:val="left" w:pos="1276"/>
              </w:tabs>
              <w:spacing w:after="0" w:line="240" w:lineRule="auto"/>
              <w:ind w:firstLine="459"/>
              <w:contextualSpacing/>
              <w:rPr>
                <w:rFonts w:ascii="Times New Roman" w:hAnsi="Times New Roman"/>
                <w:sz w:val="24"/>
                <w:szCs w:val="24"/>
                <w:lang w:val="ru-RU" w:eastAsia="ru-RU"/>
              </w:rPr>
            </w:pPr>
            <w:r w:rsidRPr="000A00E3">
              <w:rPr>
                <w:rFonts w:ascii="Times New Roman" w:hAnsi="Times New Roman"/>
                <w:sz w:val="24"/>
                <w:szCs w:val="24"/>
                <w:lang w:val="ru-RU" w:eastAsia="ru-RU"/>
              </w:rPr>
              <w:t>Письмом ФНПР от 12.03.2019 №103-109/895-12-97н в Минтруд России поддержан проект Комплекса мер стимулирования работодателей и работников на улучшение условий труда и сохранение здоровья работников, а также мотивирования граждан к ведению здорового образа жизни</w:t>
            </w:r>
            <w:r>
              <w:rPr>
                <w:rFonts w:ascii="Times New Roman" w:hAnsi="Times New Roman"/>
                <w:sz w:val="24"/>
                <w:szCs w:val="24"/>
                <w:lang w:val="ru-RU" w:eastAsia="ru-RU"/>
              </w:rPr>
              <w:t>.</w:t>
            </w:r>
          </w:p>
          <w:p w:rsidR="00274BD1" w:rsidRPr="000A00E3" w:rsidRDefault="00274BD1" w:rsidP="004C487A">
            <w:pPr>
              <w:tabs>
                <w:tab w:val="left" w:pos="1276"/>
              </w:tabs>
              <w:spacing w:after="0" w:line="240" w:lineRule="auto"/>
              <w:ind w:firstLine="459"/>
              <w:contextualSpacing/>
              <w:rPr>
                <w:rFonts w:ascii="Times New Roman" w:hAnsi="Times New Roman"/>
                <w:sz w:val="24"/>
                <w:szCs w:val="24"/>
                <w:lang w:val="ru-RU"/>
              </w:rPr>
            </w:pPr>
            <w:r w:rsidRPr="000A00E3">
              <w:rPr>
                <w:rFonts w:ascii="Times New Roman" w:hAnsi="Times New Roman"/>
                <w:sz w:val="24"/>
                <w:szCs w:val="24"/>
                <w:lang w:val="ru-RU" w:eastAsia="ru-RU"/>
              </w:rPr>
              <w:t>Письмом ФНПР от 06.09.2019 №109-109/3145-54 в Минтруд России направлены предложения ФНПР по совершенствованию законодательства в целях стимулирования работодателей к улучшению условий труда во исполнение пункта 10 Комплекса мер, утвержденного распоряжением Правительства РФ от 26.04.2019 №833-р</w:t>
            </w:r>
            <w:r>
              <w:rPr>
                <w:rFonts w:ascii="Times New Roman" w:hAnsi="Times New Roman"/>
                <w:sz w:val="24"/>
                <w:szCs w:val="24"/>
                <w:lang w:val="ru-RU" w:eastAsia="ru-RU"/>
              </w:rPr>
              <w:t>.</w:t>
            </w:r>
            <w:r w:rsidRPr="000A00E3">
              <w:rPr>
                <w:rFonts w:ascii="Times New Roman" w:hAnsi="Times New Roman"/>
                <w:sz w:val="24"/>
                <w:szCs w:val="24"/>
                <w:lang w:val="ru-RU" w:eastAsia="ru-RU"/>
              </w:rPr>
              <w:t xml:space="preserve"> </w:t>
            </w:r>
          </w:p>
        </w:tc>
      </w:tr>
      <w:tr w:rsidR="00274BD1" w:rsidRPr="001F1314" w:rsidTr="00980861">
        <w:tc>
          <w:tcPr>
            <w:tcW w:w="4678" w:type="dxa"/>
            <w:tcBorders>
              <w:bottom w:val="single" w:sz="4" w:space="0" w:color="auto"/>
            </w:tcBorders>
          </w:tcPr>
          <w:p w:rsidR="00274BD1" w:rsidRPr="000A00E3" w:rsidRDefault="00274BD1" w:rsidP="004C487A">
            <w:pPr>
              <w:spacing w:after="0" w:line="240" w:lineRule="auto"/>
              <w:ind w:firstLine="33"/>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Формирование института досрочных пенсий в связи с трудовым увечьем и профессиональным заболеванием, а также единой системы мониторинга результатов оценки производственной среды, состояния здоровья и трудоспособности работников</w:t>
            </w:r>
            <w:r>
              <w:rPr>
                <w:rFonts w:ascii="Times New Roman" w:eastAsiaTheme="minorHAnsi" w:hAnsi="Times New Roman"/>
                <w:sz w:val="24"/>
                <w:szCs w:val="24"/>
                <w:lang w:val="ru-RU"/>
              </w:rPr>
              <w:t>.</w:t>
            </w:r>
          </w:p>
          <w:p w:rsidR="00274BD1" w:rsidRPr="000A00E3" w:rsidRDefault="00274BD1" w:rsidP="004C487A">
            <w:pPr>
              <w:spacing w:after="0" w:line="240" w:lineRule="auto"/>
              <w:rPr>
                <w:rFonts w:ascii="Times New Roman" w:eastAsiaTheme="minorHAnsi" w:hAnsi="Times New Roman"/>
                <w:sz w:val="24"/>
                <w:szCs w:val="24"/>
                <w:lang w:val="ru-RU"/>
              </w:rPr>
            </w:pPr>
            <w:r w:rsidRPr="000A00E3">
              <w:rPr>
                <w:rFonts w:ascii="Times New Roman" w:eastAsiaTheme="minorHAnsi" w:hAnsi="Times New Roman"/>
                <w:sz w:val="24"/>
                <w:szCs w:val="24"/>
                <w:lang w:val="ru-RU"/>
              </w:rPr>
              <w:t>Подготовить  предложения в Концепцию профессиональных рисков для формирования института досрочных пенсий</w:t>
            </w:r>
            <w:r>
              <w:rPr>
                <w:rFonts w:ascii="Times New Roman" w:eastAsiaTheme="minorHAnsi" w:hAnsi="Times New Roman"/>
                <w:sz w:val="24"/>
                <w:szCs w:val="24"/>
                <w:lang w:val="ru-RU"/>
              </w:rPr>
              <w:t>.</w:t>
            </w:r>
          </w:p>
        </w:tc>
        <w:tc>
          <w:tcPr>
            <w:tcW w:w="11057" w:type="dxa"/>
            <w:tcBorders>
              <w:bottom w:val="single" w:sz="4" w:space="0" w:color="auto"/>
            </w:tcBorders>
          </w:tcPr>
          <w:p w:rsidR="00274BD1" w:rsidRPr="000A00E3" w:rsidRDefault="00274BD1" w:rsidP="00FC09F8">
            <w:pPr>
              <w:spacing w:after="0" w:line="240" w:lineRule="auto"/>
              <w:ind w:firstLine="459"/>
              <w:rPr>
                <w:rFonts w:ascii="Times New Roman" w:hAnsi="Times New Roman"/>
                <w:sz w:val="24"/>
                <w:szCs w:val="24"/>
                <w:lang w:val="ru-RU"/>
              </w:rPr>
            </w:pPr>
            <w:r>
              <w:rPr>
                <w:rFonts w:ascii="Times New Roman" w:hAnsi="Times New Roman"/>
                <w:kern w:val="28"/>
                <w:sz w:val="24"/>
                <w:szCs w:val="24"/>
                <w:lang w:val="ru-RU" w:eastAsia="ru-RU"/>
              </w:rPr>
              <w:t>Предусмотрено в</w:t>
            </w:r>
            <w:r w:rsidRPr="000A00E3">
              <w:rPr>
                <w:rFonts w:ascii="Times New Roman" w:hAnsi="Times New Roman"/>
                <w:kern w:val="28"/>
                <w:sz w:val="24"/>
                <w:szCs w:val="24"/>
                <w:lang w:val="ru-RU" w:eastAsia="ru-RU"/>
              </w:rPr>
              <w:t xml:space="preserve"> </w:t>
            </w:r>
            <w:r w:rsidR="00FC09F8">
              <w:rPr>
                <w:rFonts w:ascii="Times New Roman" w:hAnsi="Times New Roman"/>
                <w:kern w:val="28"/>
                <w:sz w:val="24"/>
                <w:szCs w:val="24"/>
                <w:lang w:val="ru-RU" w:eastAsia="ru-RU"/>
              </w:rPr>
              <w:t>П</w:t>
            </w:r>
            <w:r w:rsidRPr="000A00E3">
              <w:rPr>
                <w:rFonts w:ascii="Times New Roman" w:hAnsi="Times New Roman"/>
                <w:kern w:val="28"/>
                <w:sz w:val="24"/>
                <w:szCs w:val="24"/>
                <w:lang w:val="ru-RU" w:eastAsia="ru-RU"/>
              </w:rPr>
              <w:t xml:space="preserve">лане мероприятий ФНПР </w:t>
            </w:r>
            <w:r w:rsidRPr="000A00E3">
              <w:rPr>
                <w:rFonts w:ascii="Times New Roman" w:hAnsi="Times New Roman"/>
                <w:sz w:val="24"/>
                <w:szCs w:val="24"/>
                <w:lang w:val="ru-RU" w:eastAsia="ru-RU"/>
              </w:rPr>
              <w:t xml:space="preserve">по реализации Генерального соглашения </w:t>
            </w:r>
            <w:r w:rsidR="00FC09F8">
              <w:rPr>
                <w:rFonts w:ascii="Times New Roman" w:hAnsi="Times New Roman"/>
                <w:sz w:val="24"/>
                <w:szCs w:val="24"/>
                <w:lang w:val="ru-RU" w:eastAsia="ru-RU"/>
              </w:rPr>
              <w:br/>
            </w:r>
            <w:r w:rsidRPr="000A00E3">
              <w:rPr>
                <w:rFonts w:ascii="Times New Roman" w:hAnsi="Times New Roman"/>
                <w:sz w:val="24"/>
                <w:szCs w:val="24"/>
                <w:lang w:val="ru-RU" w:eastAsia="ru-RU"/>
              </w:rPr>
              <w:t>на 2021–2023 годы</w:t>
            </w:r>
            <w:r>
              <w:rPr>
                <w:rFonts w:ascii="Times New Roman" w:hAnsi="Times New Roman"/>
                <w:sz w:val="24"/>
                <w:szCs w:val="24"/>
                <w:lang w:val="ru-RU" w:eastAsia="ru-RU"/>
              </w:rPr>
              <w:t>.</w:t>
            </w:r>
            <w:r w:rsidRPr="000A00E3">
              <w:rPr>
                <w:rFonts w:ascii="Times New Roman" w:hAnsi="Times New Roman"/>
                <w:sz w:val="24"/>
                <w:szCs w:val="24"/>
                <w:lang w:val="ru-RU" w:eastAsia="ru-RU"/>
              </w:rPr>
              <w:t xml:space="preserve"> </w:t>
            </w:r>
          </w:p>
        </w:tc>
      </w:tr>
      <w:tr w:rsidR="00274BD1" w:rsidRPr="001F1314" w:rsidTr="00980861">
        <w:trPr>
          <w:trHeight w:val="794"/>
        </w:trPr>
        <w:tc>
          <w:tcPr>
            <w:tcW w:w="15735" w:type="dxa"/>
            <w:gridSpan w:val="2"/>
            <w:tcBorders>
              <w:left w:val="single" w:sz="4" w:space="0" w:color="auto"/>
              <w:right w:val="single" w:sz="4" w:space="0" w:color="auto"/>
            </w:tcBorders>
            <w:vAlign w:val="center"/>
          </w:tcPr>
          <w:p w:rsidR="00FC09F8" w:rsidRDefault="00274BD1" w:rsidP="00FC09F8">
            <w:pPr>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lastRenderedPageBreak/>
              <w:t xml:space="preserve">Организационное и кадровое укрепление – </w:t>
            </w:r>
          </w:p>
          <w:p w:rsidR="00274BD1" w:rsidRPr="003C3A9A" w:rsidRDefault="00274BD1" w:rsidP="00FC09F8">
            <w:pPr>
              <w:spacing w:after="0" w:line="240" w:lineRule="auto"/>
              <w:jc w:val="center"/>
              <w:rPr>
                <w:b/>
                <w:sz w:val="24"/>
                <w:szCs w:val="24"/>
                <w:lang w:val="ru-RU"/>
              </w:rPr>
            </w:pPr>
            <w:r w:rsidRPr="003C3A9A">
              <w:rPr>
                <w:rFonts w:ascii="Times New Roman" w:hAnsi="Times New Roman"/>
                <w:b/>
                <w:sz w:val="24"/>
                <w:szCs w:val="24"/>
                <w:lang w:val="ru-RU"/>
              </w:rPr>
              <w:t>основа эффективной</w:t>
            </w:r>
            <w:r w:rsidR="00FC09F8">
              <w:rPr>
                <w:rFonts w:ascii="Times New Roman" w:hAnsi="Times New Roman"/>
                <w:b/>
                <w:sz w:val="24"/>
                <w:szCs w:val="24"/>
                <w:lang w:val="ru-RU"/>
              </w:rPr>
              <w:t xml:space="preserve"> </w:t>
            </w:r>
            <w:r>
              <w:rPr>
                <w:rFonts w:ascii="Times New Roman" w:hAnsi="Times New Roman"/>
                <w:b/>
                <w:sz w:val="24"/>
                <w:szCs w:val="24"/>
                <w:lang w:val="ru-RU"/>
              </w:rPr>
              <w:t>деятельности</w:t>
            </w:r>
            <w:r w:rsidRPr="00FC09F8">
              <w:rPr>
                <w:rFonts w:ascii="Times New Roman" w:hAnsi="Times New Roman"/>
                <w:b/>
                <w:sz w:val="24"/>
                <w:szCs w:val="24"/>
                <w:lang w:val="ru-RU"/>
              </w:rPr>
              <w:t xml:space="preserve"> </w:t>
            </w:r>
            <w:r>
              <w:rPr>
                <w:rFonts w:ascii="Times New Roman" w:hAnsi="Times New Roman"/>
                <w:b/>
                <w:sz w:val="24"/>
                <w:szCs w:val="24"/>
                <w:lang w:val="ru-RU"/>
              </w:rPr>
              <w:t xml:space="preserve"> </w:t>
            </w:r>
            <w:r w:rsidRPr="00FC09F8">
              <w:rPr>
                <w:rFonts w:ascii="Times New Roman" w:hAnsi="Times New Roman"/>
                <w:b/>
                <w:sz w:val="24"/>
                <w:szCs w:val="24"/>
                <w:lang w:val="ru-RU"/>
              </w:rPr>
              <w:t>ФНПР и профсоюзов</w:t>
            </w:r>
          </w:p>
        </w:tc>
      </w:tr>
      <w:tr w:rsidR="00274BD1" w:rsidRPr="001F1314" w:rsidTr="00FE5DDE">
        <w:tc>
          <w:tcPr>
            <w:tcW w:w="4678" w:type="dxa"/>
          </w:tcPr>
          <w:p w:rsidR="00274BD1" w:rsidRPr="002915BD" w:rsidRDefault="00274BD1" w:rsidP="00FC0B89">
            <w:pPr>
              <w:tabs>
                <w:tab w:val="left" w:pos="-4253"/>
              </w:tabs>
              <w:spacing w:after="0" w:line="240" w:lineRule="auto"/>
              <w:rPr>
                <w:rFonts w:ascii="Times New Roman" w:hAnsi="Times New Roman"/>
                <w:sz w:val="24"/>
                <w:lang w:val="ru-RU"/>
              </w:rPr>
            </w:pPr>
            <w:r w:rsidRPr="002915BD">
              <w:rPr>
                <w:rFonts w:ascii="Times New Roman" w:hAnsi="Times New Roman"/>
                <w:sz w:val="24"/>
                <w:lang w:val="ru-RU"/>
              </w:rPr>
              <w:t xml:space="preserve">Продолжить работу </w:t>
            </w:r>
            <w:r w:rsidR="000D179B" w:rsidRPr="002915BD">
              <w:rPr>
                <w:rFonts w:ascii="Times New Roman" w:eastAsia="Calibri" w:hAnsi="Times New Roman"/>
                <w:sz w:val="24"/>
                <w:lang w:val="ru-RU"/>
              </w:rPr>
              <w:t xml:space="preserve">по </w:t>
            </w:r>
            <w:r w:rsidRPr="002915BD">
              <w:rPr>
                <w:rFonts w:ascii="Times New Roman" w:eastAsia="Calibri" w:hAnsi="Times New Roman"/>
                <w:sz w:val="24"/>
                <w:lang w:val="ru-RU"/>
              </w:rPr>
              <w:t xml:space="preserve">дальнейшему развитию профсоюзного движения, </w:t>
            </w:r>
            <w:r w:rsidRPr="002915BD">
              <w:rPr>
                <w:rFonts w:ascii="Times New Roman" w:hAnsi="Times New Roman"/>
                <w:sz w:val="24"/>
                <w:lang w:val="ru-RU"/>
              </w:rPr>
              <w:t>укреплению организационного единства профсоюзов и повышению эффективности реализации кадровой, молодёжной политики.</w:t>
            </w:r>
          </w:p>
          <w:p w:rsidR="00274BD1" w:rsidRPr="002915BD" w:rsidRDefault="00274BD1" w:rsidP="00FC0B89">
            <w:pPr>
              <w:autoSpaceDE w:val="0"/>
              <w:autoSpaceDN w:val="0"/>
              <w:adjustRightInd w:val="0"/>
              <w:spacing w:after="0" w:line="240" w:lineRule="auto"/>
              <w:rPr>
                <w:rFonts w:ascii="Times New Roman" w:hAnsi="Times New Roman"/>
                <w:color w:val="000000"/>
                <w:sz w:val="24"/>
                <w:lang w:val="ru-RU"/>
              </w:rPr>
            </w:pPr>
            <w:r w:rsidRPr="002915BD">
              <w:rPr>
                <w:rFonts w:ascii="Times New Roman" w:hAnsi="Times New Roman"/>
                <w:sz w:val="24"/>
                <w:lang w:val="ru-RU"/>
              </w:rPr>
              <w:t xml:space="preserve">Провести анализ уровня взаимодействия </w:t>
            </w:r>
            <w:r w:rsidRPr="002915BD">
              <w:rPr>
                <w:rFonts w:ascii="Times New Roman" w:hAnsi="Times New Roman"/>
                <w:color w:val="000000"/>
                <w:sz w:val="24"/>
                <w:lang w:val="ru-RU"/>
              </w:rPr>
              <w:t>территориальных объединений организаций и структурных организаций</w:t>
            </w:r>
            <w:r w:rsidRPr="002915BD">
              <w:rPr>
                <w:rFonts w:ascii="Times New Roman" w:hAnsi="Times New Roman"/>
                <w:sz w:val="24"/>
                <w:lang w:val="ru-RU"/>
              </w:rPr>
              <w:t xml:space="preserve"> </w:t>
            </w:r>
            <w:r w:rsidRPr="002915BD">
              <w:rPr>
                <w:rFonts w:ascii="Times New Roman" w:hAnsi="Times New Roman"/>
                <w:color w:val="000000"/>
                <w:sz w:val="24"/>
                <w:lang w:val="ru-RU"/>
              </w:rPr>
              <w:t xml:space="preserve">общероссийских, межрегиональных профсоюзов. </w:t>
            </w:r>
          </w:p>
          <w:p w:rsidR="00274BD1" w:rsidRPr="00106C3A" w:rsidRDefault="00274BD1" w:rsidP="004C487A">
            <w:pPr>
              <w:tabs>
                <w:tab w:val="left" w:pos="-4253"/>
              </w:tabs>
              <w:spacing w:line="240" w:lineRule="auto"/>
              <w:rPr>
                <w:rFonts w:ascii="Times New Roman" w:hAnsi="Times New Roman"/>
                <w:sz w:val="24"/>
                <w:szCs w:val="24"/>
                <w:lang w:val="ru-RU"/>
              </w:rPr>
            </w:pPr>
          </w:p>
        </w:tc>
        <w:tc>
          <w:tcPr>
            <w:tcW w:w="11057" w:type="dxa"/>
          </w:tcPr>
          <w:p w:rsidR="00274BD1" w:rsidRPr="00E30D5B" w:rsidRDefault="00274BD1" w:rsidP="004C487A">
            <w:pPr>
              <w:spacing w:after="0" w:line="240" w:lineRule="auto"/>
              <w:ind w:firstLine="459"/>
              <w:rPr>
                <w:rFonts w:ascii="Times New Roman" w:hAnsi="Times New Roman"/>
                <w:sz w:val="24"/>
                <w:szCs w:val="24"/>
                <w:lang w:val="ru-RU"/>
              </w:rPr>
            </w:pPr>
            <w:r w:rsidRPr="00E30D5B">
              <w:rPr>
                <w:rFonts w:ascii="Times New Roman" w:hAnsi="Times New Roman"/>
                <w:color w:val="112211"/>
                <w:sz w:val="24"/>
                <w:szCs w:val="24"/>
                <w:lang w:val="ru-RU"/>
              </w:rPr>
              <w:t xml:space="preserve">Выполняя решения </w:t>
            </w:r>
            <w:r w:rsidRPr="00E30D5B">
              <w:rPr>
                <w:rFonts w:ascii="Times New Roman" w:hAnsi="Times New Roman"/>
                <w:color w:val="112211"/>
                <w:sz w:val="24"/>
                <w:szCs w:val="24"/>
              </w:rPr>
              <w:t>X</w:t>
            </w:r>
            <w:r w:rsidR="000D179B">
              <w:rPr>
                <w:rFonts w:ascii="Times New Roman" w:hAnsi="Times New Roman"/>
                <w:color w:val="112211"/>
                <w:sz w:val="24"/>
                <w:szCs w:val="24"/>
                <w:lang w:val="ru-RU"/>
              </w:rPr>
              <w:t xml:space="preserve"> и</w:t>
            </w:r>
            <w:r w:rsidRPr="00E30D5B">
              <w:rPr>
                <w:rFonts w:ascii="Times New Roman" w:hAnsi="Times New Roman"/>
                <w:color w:val="112211"/>
                <w:sz w:val="24"/>
                <w:szCs w:val="24"/>
                <w:lang w:val="ru-RU"/>
              </w:rPr>
              <w:t xml:space="preserve">  </w:t>
            </w:r>
            <w:r w:rsidRPr="00E30D5B">
              <w:rPr>
                <w:rFonts w:ascii="Times New Roman" w:hAnsi="Times New Roman"/>
                <w:color w:val="112211"/>
                <w:sz w:val="24"/>
                <w:szCs w:val="24"/>
              </w:rPr>
              <w:t>XI</w:t>
            </w:r>
            <w:r w:rsidRPr="00E30D5B">
              <w:rPr>
                <w:rFonts w:ascii="Times New Roman" w:hAnsi="Times New Roman"/>
                <w:color w:val="112211"/>
                <w:sz w:val="24"/>
                <w:szCs w:val="24"/>
                <w:lang w:val="ru-RU"/>
              </w:rPr>
              <w:t xml:space="preserve"> (внеочередного) съездов ФНПР, определивших основные направления</w:t>
            </w:r>
            <w:r w:rsidRPr="00E30D5B">
              <w:rPr>
                <w:rFonts w:ascii="Times New Roman" w:hAnsi="Times New Roman"/>
                <w:sz w:val="24"/>
                <w:szCs w:val="24"/>
                <w:lang w:val="ru-RU"/>
              </w:rPr>
              <w:t xml:space="preserve"> развития профсоюзного движения, ФНПР и её членские организации проводят целенаправленную работу по организационному и кадровому укреплению профсоюзов. </w:t>
            </w:r>
          </w:p>
          <w:p w:rsidR="00274BD1" w:rsidRPr="00E30D5B" w:rsidRDefault="000D179B" w:rsidP="004C487A">
            <w:pPr>
              <w:spacing w:after="0" w:line="240" w:lineRule="auto"/>
              <w:ind w:firstLine="459"/>
              <w:rPr>
                <w:rFonts w:ascii="Times New Roman" w:hAnsi="Times New Roman"/>
                <w:sz w:val="24"/>
                <w:szCs w:val="24"/>
                <w:shd w:val="clear" w:color="auto" w:fill="FFFFFF"/>
                <w:lang w:val="ru-RU"/>
              </w:rPr>
            </w:pPr>
            <w:r w:rsidRPr="00E30D5B">
              <w:rPr>
                <w:rFonts w:ascii="Times New Roman" w:hAnsi="Times New Roman"/>
                <w:sz w:val="24"/>
                <w:szCs w:val="24"/>
                <w:shd w:val="clear" w:color="auto" w:fill="FFFFFF"/>
                <w:lang w:val="ru-RU"/>
              </w:rPr>
              <w:t xml:space="preserve">2021 год объявлен Годом организационного и кадрового укрепления профсоюзов </w:t>
            </w:r>
            <w:r>
              <w:rPr>
                <w:rFonts w:ascii="Times New Roman" w:hAnsi="Times New Roman"/>
                <w:sz w:val="24"/>
                <w:szCs w:val="24"/>
                <w:shd w:val="clear" w:color="auto" w:fill="FFFFFF"/>
                <w:lang w:val="ru-RU"/>
              </w:rPr>
              <w:t>р</w:t>
            </w:r>
            <w:r w:rsidR="00274BD1" w:rsidRPr="00E30D5B">
              <w:rPr>
                <w:rFonts w:ascii="Times New Roman" w:hAnsi="Times New Roman"/>
                <w:sz w:val="24"/>
                <w:szCs w:val="24"/>
                <w:shd w:val="clear" w:color="auto" w:fill="FFFFFF"/>
                <w:lang w:val="ru-RU"/>
              </w:rPr>
              <w:t>ешением Исполкома ФНПР от 18 сентября 2020 года.</w:t>
            </w:r>
          </w:p>
          <w:p w:rsidR="00274BD1" w:rsidRDefault="00274BD1" w:rsidP="004C487A">
            <w:pPr>
              <w:spacing w:after="0" w:line="240" w:lineRule="auto"/>
              <w:ind w:firstLine="459"/>
              <w:rPr>
                <w:rFonts w:ascii="Times New Roman" w:hAnsi="Times New Roman"/>
                <w:sz w:val="24"/>
                <w:szCs w:val="24"/>
                <w:lang w:val="ru-RU"/>
              </w:rPr>
            </w:pPr>
            <w:r w:rsidRPr="00E30D5B">
              <w:rPr>
                <w:rFonts w:ascii="Times New Roman" w:hAnsi="Times New Roman"/>
                <w:sz w:val="24"/>
                <w:szCs w:val="24"/>
                <w:lang w:val="ru-RU"/>
              </w:rPr>
              <w:t>14 апреля 2021 года Генеральный Совет ФНПР рассмотрел вопрос «О перспективах развития профсоюзного движения, о Годе организационного  и кадрового укрепления профсоюзов» и принял соответствующее постановление.</w:t>
            </w:r>
          </w:p>
          <w:p w:rsidR="00274BD1" w:rsidRDefault="00274BD1" w:rsidP="004C487A">
            <w:pPr>
              <w:spacing w:after="0" w:line="240" w:lineRule="auto"/>
              <w:ind w:firstLine="459"/>
              <w:rPr>
                <w:rFonts w:ascii="Times New Roman" w:hAnsi="Times New Roman"/>
                <w:sz w:val="24"/>
                <w:szCs w:val="24"/>
                <w:lang w:val="ru-RU"/>
              </w:rPr>
            </w:pPr>
            <w:r>
              <w:rPr>
                <w:rFonts w:ascii="Times New Roman" w:hAnsi="Times New Roman"/>
                <w:sz w:val="24"/>
                <w:szCs w:val="24"/>
                <w:lang w:val="ru-RU"/>
              </w:rPr>
              <w:t>Принят ряд важных и необходимых решений и нормативных документов:</w:t>
            </w:r>
          </w:p>
          <w:p w:rsidR="00274BD1" w:rsidRDefault="00274BD1" w:rsidP="00705382">
            <w:pPr>
              <w:spacing w:after="0" w:line="240" w:lineRule="auto"/>
              <w:ind w:firstLine="459"/>
              <w:rPr>
                <w:rFonts w:ascii="Times New Roman" w:hAnsi="Times New Roman"/>
                <w:sz w:val="24"/>
                <w:szCs w:val="24"/>
                <w:lang w:val="ru-RU"/>
              </w:rPr>
            </w:pPr>
            <w:r>
              <w:rPr>
                <w:rFonts w:ascii="Times New Roman" w:hAnsi="Times New Roman"/>
                <w:sz w:val="24"/>
                <w:szCs w:val="24"/>
                <w:lang w:val="ru-RU"/>
              </w:rPr>
              <w:t>о</w:t>
            </w:r>
            <w:r w:rsidRPr="00D26A6D">
              <w:rPr>
                <w:rFonts w:ascii="Times New Roman" w:hAnsi="Times New Roman"/>
                <w:sz w:val="24"/>
                <w:szCs w:val="24"/>
                <w:lang w:val="ru-RU"/>
              </w:rPr>
              <w:t xml:space="preserve"> проведении Всероссийского совещания председателей первичных профсоюзных организаций</w:t>
            </w:r>
            <w:r>
              <w:rPr>
                <w:rFonts w:ascii="Times New Roman" w:hAnsi="Times New Roman"/>
                <w:sz w:val="24"/>
                <w:szCs w:val="24"/>
                <w:lang w:val="ru-RU"/>
              </w:rPr>
              <w:t>;</w:t>
            </w:r>
          </w:p>
          <w:p w:rsidR="00274BD1" w:rsidRPr="00D26A6D" w:rsidRDefault="00274BD1" w:rsidP="00705382">
            <w:pPr>
              <w:spacing w:after="0" w:line="240" w:lineRule="auto"/>
              <w:ind w:firstLine="459"/>
              <w:rPr>
                <w:rFonts w:ascii="Times New Roman" w:hAnsi="Times New Roman"/>
                <w:sz w:val="24"/>
                <w:szCs w:val="24"/>
                <w:lang w:val="ru-RU"/>
              </w:rPr>
            </w:pPr>
            <w:r>
              <w:rPr>
                <w:rFonts w:ascii="Times New Roman" w:hAnsi="Times New Roman"/>
                <w:sz w:val="24"/>
                <w:szCs w:val="24"/>
                <w:lang w:val="ru-RU"/>
              </w:rPr>
              <w:t xml:space="preserve">новая </w:t>
            </w:r>
            <w:r w:rsidRPr="00FD68D6">
              <w:rPr>
                <w:rFonts w:ascii="Times New Roman" w:hAnsi="Times New Roman"/>
                <w:sz w:val="24"/>
                <w:szCs w:val="24"/>
                <w:lang w:val="ru-RU"/>
              </w:rPr>
              <w:t xml:space="preserve"> Концепци</w:t>
            </w:r>
            <w:r>
              <w:rPr>
                <w:rFonts w:ascii="Times New Roman" w:hAnsi="Times New Roman"/>
                <w:sz w:val="24"/>
                <w:szCs w:val="24"/>
                <w:lang w:val="ru-RU"/>
              </w:rPr>
              <w:t>я</w:t>
            </w:r>
            <w:r w:rsidRPr="00FD68D6">
              <w:rPr>
                <w:rFonts w:ascii="Times New Roman" w:hAnsi="Times New Roman"/>
                <w:sz w:val="24"/>
                <w:szCs w:val="24"/>
                <w:lang w:val="ru-RU"/>
              </w:rPr>
              <w:t xml:space="preserve"> молодежной политики ФНПР</w:t>
            </w:r>
            <w:r>
              <w:rPr>
                <w:rFonts w:ascii="Times New Roman" w:hAnsi="Times New Roman"/>
                <w:sz w:val="24"/>
                <w:szCs w:val="24"/>
                <w:lang w:val="ru-RU"/>
              </w:rPr>
              <w:t>;</w:t>
            </w:r>
          </w:p>
          <w:p w:rsidR="00274BD1" w:rsidRDefault="00274BD1" w:rsidP="004C487A">
            <w:pPr>
              <w:spacing w:after="0" w:line="240" w:lineRule="auto"/>
              <w:ind w:firstLine="459"/>
              <w:rPr>
                <w:rFonts w:ascii="Times New Roman" w:hAnsi="Times New Roman"/>
                <w:sz w:val="24"/>
                <w:szCs w:val="24"/>
                <w:lang w:val="ru-RU"/>
              </w:rPr>
            </w:pPr>
            <w:r>
              <w:rPr>
                <w:rFonts w:ascii="Times New Roman" w:hAnsi="Times New Roman"/>
                <w:sz w:val="24"/>
                <w:szCs w:val="24"/>
                <w:lang w:val="ru-RU"/>
              </w:rPr>
              <w:t>новая редакция</w:t>
            </w:r>
            <w:r w:rsidRPr="00D26A6D">
              <w:rPr>
                <w:rFonts w:ascii="Times New Roman" w:hAnsi="Times New Roman"/>
                <w:sz w:val="24"/>
                <w:szCs w:val="24"/>
                <w:lang w:val="ru-RU"/>
              </w:rPr>
              <w:t xml:space="preserve"> Порядка направления профсоюзных работников и резерва профсоюзных кадров </w:t>
            </w:r>
            <w:r w:rsidR="000D179B">
              <w:rPr>
                <w:rFonts w:ascii="Times New Roman" w:hAnsi="Times New Roman"/>
                <w:sz w:val="24"/>
                <w:szCs w:val="24"/>
                <w:lang w:val="ru-RU"/>
              </w:rPr>
              <w:br/>
            </w:r>
            <w:r w:rsidRPr="00D26A6D">
              <w:rPr>
                <w:rFonts w:ascii="Times New Roman" w:hAnsi="Times New Roman"/>
                <w:sz w:val="24"/>
                <w:szCs w:val="24"/>
                <w:lang w:val="ru-RU"/>
              </w:rPr>
              <w:t>на учебу по квоте ФНПР</w:t>
            </w:r>
            <w:r>
              <w:rPr>
                <w:rFonts w:ascii="Times New Roman" w:hAnsi="Times New Roman"/>
                <w:sz w:val="24"/>
                <w:szCs w:val="24"/>
                <w:lang w:val="ru-RU"/>
              </w:rPr>
              <w:t>;</w:t>
            </w:r>
          </w:p>
          <w:p w:rsidR="00274BD1" w:rsidRPr="00705382" w:rsidRDefault="00274BD1" w:rsidP="004C487A">
            <w:pPr>
              <w:spacing w:after="0" w:line="240" w:lineRule="auto"/>
              <w:ind w:firstLine="459"/>
              <w:rPr>
                <w:rFonts w:ascii="Times New Roman" w:hAnsi="Times New Roman"/>
                <w:sz w:val="24"/>
                <w:szCs w:val="24"/>
                <w:lang w:val="ru-RU"/>
              </w:rPr>
            </w:pPr>
            <w:r>
              <w:rPr>
                <w:rFonts w:ascii="Times New Roman" w:hAnsi="Times New Roman"/>
                <w:sz w:val="24"/>
                <w:szCs w:val="24"/>
                <w:lang w:val="ru-RU"/>
              </w:rPr>
              <w:t>новая редакция</w:t>
            </w:r>
            <w:r w:rsidRPr="00D26A6D">
              <w:rPr>
                <w:rFonts w:ascii="Times New Roman" w:hAnsi="Times New Roman"/>
                <w:sz w:val="24"/>
                <w:szCs w:val="24"/>
              </w:rPr>
              <w:t>  </w:t>
            </w:r>
            <w:r w:rsidRPr="00D26A6D">
              <w:rPr>
                <w:rFonts w:ascii="Times New Roman" w:hAnsi="Times New Roman"/>
                <w:sz w:val="24"/>
                <w:szCs w:val="24"/>
                <w:lang w:val="ru-RU"/>
              </w:rPr>
              <w:t>Положения о секретаре ФНПР – представителе ФНПР в федеральном округе Российской Федерации</w:t>
            </w:r>
            <w:r>
              <w:rPr>
                <w:rFonts w:ascii="Times New Roman" w:hAnsi="Times New Roman"/>
                <w:sz w:val="24"/>
                <w:szCs w:val="24"/>
                <w:lang w:val="ru-RU"/>
              </w:rPr>
              <w:t>.</w:t>
            </w:r>
          </w:p>
          <w:p w:rsidR="00274BD1" w:rsidRPr="00E30D5B" w:rsidRDefault="00274BD1" w:rsidP="00547A6F">
            <w:pPr>
              <w:pStyle w:val="af4"/>
              <w:tabs>
                <w:tab w:val="left" w:pos="9355"/>
              </w:tabs>
              <w:ind w:right="-1" w:firstLine="709"/>
              <w:jc w:val="both"/>
              <w:rPr>
                <w:b w:val="0"/>
                <w:i w:val="0"/>
                <w:sz w:val="24"/>
                <w:szCs w:val="24"/>
              </w:rPr>
            </w:pPr>
            <w:proofErr w:type="gramStart"/>
            <w:r w:rsidRPr="00E30D5B">
              <w:rPr>
                <w:b w:val="0"/>
                <w:i w:val="0"/>
                <w:sz w:val="24"/>
                <w:szCs w:val="24"/>
              </w:rPr>
              <w:t xml:space="preserve">В рамках Года организационного и кадрового укрепления  профсоюзов ФНПР совместно с членскими организациями были реализованы проекты по изучению и устранению имеющихся проблем </w:t>
            </w:r>
            <w:r w:rsidRPr="00E30D5B">
              <w:rPr>
                <w:b w:val="0"/>
                <w:i w:val="0"/>
                <w:color w:val="000000"/>
                <w:sz w:val="24"/>
                <w:szCs w:val="24"/>
              </w:rPr>
              <w:t xml:space="preserve">в </w:t>
            </w:r>
            <w:r w:rsidRPr="00E30D5B">
              <w:rPr>
                <w:b w:val="0"/>
                <w:i w:val="0"/>
                <w:sz w:val="24"/>
                <w:szCs w:val="24"/>
              </w:rPr>
              <w:t xml:space="preserve">структурных взаимоотношениях территориальных объединений организаций профсоюзов с территориальными, первичными организациями общероссийских, межрегиональных профсоюзов; </w:t>
            </w:r>
            <w:r w:rsidR="000D179B">
              <w:rPr>
                <w:b w:val="0"/>
                <w:i w:val="0"/>
                <w:sz w:val="24"/>
                <w:szCs w:val="24"/>
              </w:rPr>
              <w:br/>
            </w:r>
            <w:r w:rsidRPr="00E30D5B">
              <w:rPr>
                <w:rFonts w:eastAsia="Calibri"/>
                <w:b w:val="0"/>
                <w:i w:val="0"/>
                <w:sz w:val="24"/>
                <w:szCs w:val="24"/>
              </w:rPr>
              <w:t>о возрастном составе руководителей территориальных организаций общероссийски</w:t>
            </w:r>
            <w:r w:rsidR="000D179B">
              <w:rPr>
                <w:rFonts w:eastAsia="Calibri"/>
                <w:b w:val="0"/>
                <w:i w:val="0"/>
                <w:sz w:val="24"/>
                <w:szCs w:val="24"/>
              </w:rPr>
              <w:t xml:space="preserve">х, межрегиональных профсоюзов; </w:t>
            </w:r>
            <w:r w:rsidRPr="00E30D5B">
              <w:rPr>
                <w:b w:val="0"/>
                <w:i w:val="0"/>
                <w:sz w:val="24"/>
                <w:szCs w:val="24"/>
              </w:rPr>
              <w:t>о соответствии наименований территориальных организаций профсоюзов уставам общероссийских, межрегиональных профсоюзов;</w:t>
            </w:r>
            <w:proofErr w:type="gramEnd"/>
            <w:r w:rsidRPr="00E30D5B">
              <w:rPr>
                <w:b w:val="0"/>
                <w:i w:val="0"/>
                <w:sz w:val="24"/>
                <w:szCs w:val="24"/>
              </w:rPr>
              <w:t xml:space="preserve"> об организационном укреплении профсоюзов </w:t>
            </w:r>
            <w:r w:rsidR="000D179B">
              <w:rPr>
                <w:b w:val="0"/>
                <w:i w:val="0"/>
                <w:sz w:val="24"/>
                <w:szCs w:val="24"/>
              </w:rPr>
              <w:br/>
            </w:r>
            <w:r w:rsidRPr="00E30D5B">
              <w:rPr>
                <w:b w:val="0"/>
                <w:i w:val="0"/>
                <w:sz w:val="24"/>
                <w:szCs w:val="24"/>
              </w:rPr>
              <w:t xml:space="preserve">с численностью менее 50 тысяч членов профсоюза.  </w:t>
            </w:r>
          </w:p>
          <w:p w:rsidR="00274BD1" w:rsidRPr="00E30D5B" w:rsidRDefault="00274BD1" w:rsidP="00FD482F">
            <w:pPr>
              <w:spacing w:after="0" w:line="240" w:lineRule="auto"/>
              <w:ind w:firstLine="459"/>
              <w:rPr>
                <w:rFonts w:ascii="Times New Roman" w:hAnsi="Times New Roman"/>
                <w:sz w:val="24"/>
                <w:szCs w:val="24"/>
                <w:lang w:val="ru-RU"/>
              </w:rPr>
            </w:pPr>
            <w:r w:rsidRPr="00E30D5B">
              <w:rPr>
                <w:rFonts w:ascii="Times New Roman" w:hAnsi="Times New Roman"/>
                <w:sz w:val="24"/>
                <w:szCs w:val="24"/>
                <w:lang w:val="ru-RU"/>
              </w:rPr>
              <w:t xml:space="preserve">В  целях получения необходимой информации для разработки и </w:t>
            </w:r>
            <w:proofErr w:type="gramStart"/>
            <w:r w:rsidRPr="00E30D5B">
              <w:rPr>
                <w:rFonts w:ascii="Times New Roman" w:hAnsi="Times New Roman"/>
                <w:sz w:val="24"/>
                <w:szCs w:val="24"/>
                <w:lang w:val="ru-RU"/>
              </w:rPr>
              <w:t>принятия</w:t>
            </w:r>
            <w:proofErr w:type="gramEnd"/>
            <w:r w:rsidRPr="00E30D5B">
              <w:rPr>
                <w:rFonts w:ascii="Times New Roman" w:hAnsi="Times New Roman"/>
                <w:sz w:val="24"/>
                <w:szCs w:val="24"/>
                <w:lang w:val="ru-RU"/>
              </w:rPr>
              <w:t xml:space="preserve"> дополнительных мер по этим направлениям организационной работы </w:t>
            </w:r>
            <w:r w:rsidRPr="00E30D5B">
              <w:rPr>
                <w:rFonts w:ascii="Times New Roman" w:eastAsia="Calibri" w:hAnsi="Times New Roman"/>
                <w:sz w:val="24"/>
                <w:szCs w:val="24"/>
                <w:lang w:val="ru-RU"/>
              </w:rPr>
              <w:t>подготовлена  аналитическая записка, соответствующая  информация доведена до общероссийских, межрегиональных профсоюзов на предмет реагирования и принятия необходимых мер.</w:t>
            </w:r>
          </w:p>
          <w:p w:rsidR="00274BD1" w:rsidRPr="00E30D5B" w:rsidRDefault="00274BD1" w:rsidP="00CE6C8C">
            <w:pPr>
              <w:spacing w:after="0" w:line="240" w:lineRule="auto"/>
              <w:ind w:firstLine="459"/>
              <w:rPr>
                <w:rFonts w:ascii="Times New Roman" w:hAnsi="Times New Roman"/>
                <w:sz w:val="24"/>
                <w:szCs w:val="24"/>
                <w:lang w:val="ru-RU"/>
              </w:rPr>
            </w:pPr>
            <w:r w:rsidRPr="00E30D5B">
              <w:rPr>
                <w:rFonts w:ascii="Times New Roman" w:hAnsi="Times New Roman"/>
                <w:sz w:val="24"/>
                <w:szCs w:val="24"/>
                <w:lang w:val="ru-RU"/>
              </w:rPr>
              <w:t xml:space="preserve">В 2021 году в рамках постоянно действующей экспертной площадки в ОУП ВО «АТиСО» ФНПР совместно с Институтом профсоюзного движения провела обсуждение с членскими организациями ФНПР по темам: </w:t>
            </w:r>
          </w:p>
          <w:p w:rsidR="00274BD1" w:rsidRPr="00E30D5B" w:rsidRDefault="00274BD1" w:rsidP="00CE6C8C">
            <w:pPr>
              <w:spacing w:after="0" w:line="240" w:lineRule="auto"/>
              <w:ind w:firstLine="459"/>
              <w:rPr>
                <w:rFonts w:ascii="Times New Roman" w:hAnsi="Times New Roman"/>
                <w:sz w:val="24"/>
                <w:szCs w:val="24"/>
                <w:lang w:val="ru-RU"/>
              </w:rPr>
            </w:pPr>
            <w:r w:rsidRPr="00E30D5B">
              <w:rPr>
                <w:rFonts w:ascii="Times New Roman" w:hAnsi="Times New Roman"/>
                <w:sz w:val="24"/>
                <w:szCs w:val="24"/>
                <w:lang w:val="ru-RU"/>
              </w:rPr>
              <w:lastRenderedPageBreak/>
              <w:t>взаимодействие членск</w:t>
            </w:r>
            <w:r w:rsidR="000D179B">
              <w:rPr>
                <w:rFonts w:ascii="Times New Roman" w:hAnsi="Times New Roman"/>
                <w:sz w:val="24"/>
                <w:szCs w:val="24"/>
                <w:lang w:val="ru-RU"/>
              </w:rPr>
              <w:t xml:space="preserve">их организаций ФНПР: </w:t>
            </w:r>
            <w:r w:rsidR="000D179B" w:rsidRPr="000D179B">
              <w:rPr>
                <w:rFonts w:ascii="Times New Roman" w:hAnsi="Times New Roman"/>
                <w:sz w:val="24"/>
                <w:szCs w:val="24"/>
                <w:lang w:val="ru-RU"/>
              </w:rPr>
              <w:t>отраслевых, межрегиональных</w:t>
            </w:r>
            <w:r w:rsidRPr="00E30D5B">
              <w:rPr>
                <w:rFonts w:ascii="Times New Roman" w:hAnsi="Times New Roman"/>
                <w:sz w:val="24"/>
                <w:szCs w:val="24"/>
                <w:lang w:val="ru-RU"/>
              </w:rPr>
              <w:t xml:space="preserve"> профсоюзов </w:t>
            </w:r>
            <w:r w:rsidR="000D179B">
              <w:rPr>
                <w:rFonts w:ascii="Times New Roman" w:hAnsi="Times New Roman"/>
                <w:sz w:val="24"/>
                <w:szCs w:val="24"/>
                <w:lang w:val="ru-RU"/>
              </w:rPr>
              <w:br/>
            </w:r>
            <w:r w:rsidRPr="00E30D5B">
              <w:rPr>
                <w:rFonts w:ascii="Times New Roman" w:hAnsi="Times New Roman"/>
                <w:sz w:val="24"/>
                <w:szCs w:val="24"/>
                <w:lang w:val="ru-RU"/>
              </w:rPr>
              <w:t>с территориальными объединениями организаций профсоюзов по вопросам положений Устава ФНПР;</w:t>
            </w:r>
          </w:p>
          <w:p w:rsidR="00274BD1" w:rsidRPr="00E30D5B" w:rsidRDefault="00274BD1" w:rsidP="00B85253">
            <w:pPr>
              <w:spacing w:after="0" w:line="240" w:lineRule="auto"/>
              <w:ind w:firstLine="459"/>
              <w:rPr>
                <w:rFonts w:ascii="Times New Roman" w:eastAsia="Calibri" w:hAnsi="Times New Roman"/>
                <w:sz w:val="24"/>
                <w:szCs w:val="24"/>
                <w:lang w:val="ru-RU"/>
              </w:rPr>
            </w:pPr>
            <w:r w:rsidRPr="00E30D5B">
              <w:rPr>
                <w:rFonts w:ascii="Times New Roman" w:hAnsi="Times New Roman"/>
                <w:sz w:val="24"/>
                <w:szCs w:val="24"/>
                <w:lang w:val="ru-RU"/>
              </w:rPr>
              <w:t xml:space="preserve">деятельность малочисленных территориальных структур </w:t>
            </w:r>
            <w:r w:rsidRPr="000D179B">
              <w:rPr>
                <w:rFonts w:ascii="Times New Roman" w:hAnsi="Times New Roman"/>
                <w:sz w:val="24"/>
                <w:szCs w:val="24"/>
                <w:lang w:val="ru-RU"/>
              </w:rPr>
              <w:t>общероссийских</w:t>
            </w:r>
            <w:r w:rsidR="000D179B" w:rsidRPr="000D179B">
              <w:rPr>
                <w:rFonts w:ascii="Times New Roman" w:hAnsi="Times New Roman"/>
                <w:sz w:val="24"/>
                <w:szCs w:val="24"/>
                <w:lang w:val="ru-RU"/>
              </w:rPr>
              <w:t>,</w:t>
            </w:r>
            <w:r w:rsidRPr="000D179B">
              <w:rPr>
                <w:rFonts w:ascii="Times New Roman" w:hAnsi="Times New Roman"/>
                <w:sz w:val="24"/>
                <w:szCs w:val="24"/>
                <w:lang w:val="ru-RU"/>
              </w:rPr>
              <w:t xml:space="preserve"> (межрегиональных)</w:t>
            </w:r>
            <w:r w:rsidRPr="00E30D5B">
              <w:rPr>
                <w:rFonts w:ascii="Times New Roman" w:hAnsi="Times New Roman"/>
                <w:sz w:val="24"/>
                <w:szCs w:val="24"/>
                <w:lang w:val="ru-RU"/>
              </w:rPr>
              <w:t xml:space="preserve"> профсоюзов;</w:t>
            </w:r>
          </w:p>
          <w:p w:rsidR="00274BD1" w:rsidRPr="00E30D5B" w:rsidRDefault="00274BD1" w:rsidP="00B85253">
            <w:pPr>
              <w:spacing w:after="0" w:line="240" w:lineRule="auto"/>
              <w:ind w:firstLine="459"/>
              <w:rPr>
                <w:rFonts w:ascii="Times New Roman" w:hAnsi="Times New Roman"/>
                <w:sz w:val="24"/>
                <w:szCs w:val="24"/>
                <w:lang w:val="ru-RU"/>
              </w:rPr>
            </w:pPr>
            <w:r w:rsidRPr="00E30D5B">
              <w:rPr>
                <w:rFonts w:ascii="Times New Roman" w:hAnsi="Times New Roman"/>
                <w:sz w:val="24"/>
                <w:szCs w:val="24"/>
                <w:lang w:val="ru-RU"/>
              </w:rPr>
              <w:t>опыт использования в структуре профсоюзного движения России института представителей;</w:t>
            </w:r>
          </w:p>
          <w:p w:rsidR="00274BD1" w:rsidRPr="00E30D5B" w:rsidRDefault="00274BD1" w:rsidP="00B85253">
            <w:pPr>
              <w:spacing w:after="0" w:line="240" w:lineRule="auto"/>
              <w:ind w:firstLine="459"/>
              <w:rPr>
                <w:rFonts w:ascii="Times New Roman" w:eastAsia="Calibri" w:hAnsi="Times New Roman"/>
                <w:sz w:val="24"/>
                <w:szCs w:val="24"/>
                <w:lang w:val="ru-RU"/>
              </w:rPr>
            </w:pPr>
            <w:r w:rsidRPr="00E30D5B">
              <w:rPr>
                <w:rFonts w:ascii="Times New Roman" w:hAnsi="Times New Roman"/>
                <w:sz w:val="24"/>
                <w:szCs w:val="24"/>
                <w:lang w:val="ru-RU"/>
              </w:rPr>
              <w:t>наличие юридического лица у организаций профсоюза – плюсы и минусы;</w:t>
            </w:r>
          </w:p>
          <w:p w:rsidR="00274BD1" w:rsidRPr="00E30D5B" w:rsidRDefault="00274BD1" w:rsidP="00FD482F">
            <w:pPr>
              <w:spacing w:after="0" w:line="240" w:lineRule="auto"/>
              <w:ind w:firstLine="459"/>
              <w:rPr>
                <w:rFonts w:ascii="Times New Roman" w:eastAsia="Calibri" w:hAnsi="Times New Roman"/>
                <w:sz w:val="24"/>
                <w:szCs w:val="24"/>
                <w:lang w:val="ru-RU"/>
              </w:rPr>
            </w:pPr>
            <w:r w:rsidRPr="00E30D5B">
              <w:rPr>
                <w:rFonts w:ascii="Times New Roman" w:hAnsi="Times New Roman"/>
                <w:sz w:val="24"/>
                <w:szCs w:val="24"/>
                <w:lang w:val="ru-RU"/>
              </w:rPr>
              <w:t>малочисленные профсоюзные организации и выполнение уставных обязательств – проблемы пути решения.</w:t>
            </w:r>
          </w:p>
          <w:p w:rsidR="00274BD1" w:rsidRPr="003A3C21" w:rsidRDefault="00274BD1" w:rsidP="003A3C21">
            <w:pPr>
              <w:spacing w:after="0" w:line="240" w:lineRule="auto"/>
              <w:ind w:firstLine="459"/>
              <w:rPr>
                <w:rFonts w:ascii="Times New Roman" w:hAnsi="Times New Roman"/>
                <w:color w:val="000000"/>
                <w:sz w:val="24"/>
                <w:szCs w:val="24"/>
                <w:lang w:val="ru-RU"/>
              </w:rPr>
            </w:pPr>
            <w:r w:rsidRPr="00E30D5B">
              <w:rPr>
                <w:rFonts w:ascii="Times New Roman" w:hAnsi="Times New Roman"/>
                <w:sz w:val="24"/>
                <w:szCs w:val="24"/>
                <w:lang w:val="ru-RU"/>
              </w:rPr>
              <w:t>В соответствии с Планом мероприятий</w:t>
            </w:r>
            <w:r w:rsidRPr="00E30D5B">
              <w:rPr>
                <w:rFonts w:ascii="Times New Roman" w:hAnsi="Times New Roman"/>
                <w:color w:val="000000"/>
                <w:sz w:val="24"/>
                <w:szCs w:val="24"/>
                <w:lang w:val="ru-RU"/>
              </w:rPr>
              <w:t xml:space="preserve"> по проведению Года организационного и кадрового укрепления профсоюзов</w:t>
            </w:r>
            <w:r w:rsidRPr="00E30D5B">
              <w:rPr>
                <w:rFonts w:ascii="Times New Roman" w:hAnsi="Times New Roman"/>
                <w:sz w:val="24"/>
                <w:szCs w:val="24"/>
                <w:lang w:val="ru-RU"/>
              </w:rPr>
              <w:t xml:space="preserve"> Исполком ФНПР 9 февраля 2022 года принял решение о проведении  Всероссийского совещания председателей первичных профсоюзных организаций</w:t>
            </w:r>
            <w:r>
              <w:rPr>
                <w:rFonts w:ascii="Times New Roman" w:hAnsi="Times New Roman"/>
                <w:sz w:val="24"/>
                <w:szCs w:val="24"/>
                <w:lang w:val="ru-RU"/>
              </w:rPr>
              <w:t>.</w:t>
            </w:r>
          </w:p>
          <w:p w:rsidR="00274BD1" w:rsidRDefault="00274BD1" w:rsidP="003A3C21">
            <w:pPr>
              <w:spacing w:after="0" w:line="240" w:lineRule="auto"/>
              <w:ind w:firstLine="459"/>
              <w:rPr>
                <w:rFonts w:ascii="Times New Roman" w:hAnsi="Times New Roman"/>
                <w:sz w:val="24"/>
                <w:szCs w:val="24"/>
                <w:lang w:val="ru-RU"/>
              </w:rPr>
            </w:pPr>
            <w:r w:rsidRPr="003A3C21">
              <w:rPr>
                <w:rFonts w:ascii="Times New Roman" w:hAnsi="Times New Roman"/>
                <w:sz w:val="24"/>
                <w:szCs w:val="24"/>
                <w:lang w:val="ru-RU"/>
              </w:rPr>
              <w:t xml:space="preserve">Системная работа по методическому и экспертному сопровождению реализации решений ФНПР </w:t>
            </w:r>
            <w:r w:rsidR="000D179B">
              <w:rPr>
                <w:rFonts w:ascii="Times New Roman" w:hAnsi="Times New Roman"/>
                <w:sz w:val="24"/>
                <w:szCs w:val="24"/>
                <w:lang w:val="ru-RU"/>
              </w:rPr>
              <w:br/>
            </w:r>
            <w:r w:rsidRPr="003A3C21">
              <w:rPr>
                <w:rFonts w:ascii="Times New Roman" w:hAnsi="Times New Roman"/>
                <w:sz w:val="24"/>
                <w:szCs w:val="24"/>
                <w:lang w:val="ru-RU"/>
              </w:rPr>
              <w:t xml:space="preserve">в части развития профсоюзного движения, организационного  и кадрового укрепления профсоюзов проводилась учебными заведениями ФНПР </w:t>
            </w:r>
            <w:r w:rsidR="000D179B">
              <w:rPr>
                <w:rFonts w:ascii="Times New Roman" w:hAnsi="Times New Roman"/>
                <w:sz w:val="24"/>
                <w:szCs w:val="24"/>
                <w:lang w:val="ru-RU"/>
              </w:rPr>
              <w:t>–</w:t>
            </w:r>
            <w:r w:rsidRPr="003A3C21">
              <w:rPr>
                <w:rFonts w:ascii="Times New Roman" w:hAnsi="Times New Roman"/>
                <w:sz w:val="24"/>
                <w:szCs w:val="24"/>
                <w:lang w:val="ru-RU"/>
              </w:rPr>
              <w:t xml:space="preserve"> Академией труда и социальных отношений и Санкт-Петербургским Гуманитарным университетом профсоюзов.</w:t>
            </w:r>
          </w:p>
          <w:p w:rsidR="00012AD1" w:rsidRPr="00012AD1" w:rsidRDefault="00012AD1" w:rsidP="003A3C21">
            <w:pPr>
              <w:spacing w:after="0" w:line="240" w:lineRule="auto"/>
              <w:ind w:firstLine="459"/>
              <w:rPr>
                <w:rFonts w:ascii="Times New Roman" w:hAnsi="Times New Roman"/>
                <w:sz w:val="10"/>
                <w:szCs w:val="24"/>
                <w:lang w:val="ru-RU"/>
              </w:rPr>
            </w:pPr>
          </w:p>
        </w:tc>
      </w:tr>
      <w:tr w:rsidR="00274BD1" w:rsidRPr="001F1314" w:rsidTr="00FE5DDE">
        <w:tc>
          <w:tcPr>
            <w:tcW w:w="4678" w:type="dxa"/>
          </w:tcPr>
          <w:p w:rsidR="00274BD1" w:rsidRPr="00106C3A" w:rsidRDefault="00274BD1" w:rsidP="005C6042">
            <w:pPr>
              <w:tabs>
                <w:tab w:val="left" w:pos="-4253"/>
              </w:tabs>
              <w:spacing w:after="0" w:line="240" w:lineRule="auto"/>
              <w:ind w:left="10" w:hanging="10"/>
              <w:rPr>
                <w:rFonts w:ascii="Times New Roman" w:hAnsi="Times New Roman"/>
                <w:sz w:val="24"/>
                <w:szCs w:val="24"/>
                <w:lang w:val="ru-RU"/>
              </w:rPr>
            </w:pPr>
            <w:r w:rsidRPr="00106C3A">
              <w:rPr>
                <w:rFonts w:ascii="Times New Roman" w:hAnsi="Times New Roman"/>
                <w:sz w:val="24"/>
                <w:szCs w:val="24"/>
                <w:lang w:val="ru-RU"/>
              </w:rPr>
              <w:lastRenderedPageBreak/>
              <w:t xml:space="preserve">Оказывать практическую и методическую помощь членским организациям ФНПР по подготовке и проведению съездов, отчетно-выборных конференций. </w:t>
            </w:r>
          </w:p>
          <w:p w:rsidR="00274BD1" w:rsidRPr="003C3A9A" w:rsidRDefault="00274BD1" w:rsidP="005C6042">
            <w:pPr>
              <w:tabs>
                <w:tab w:val="left" w:pos="-4253"/>
              </w:tabs>
              <w:spacing w:line="240" w:lineRule="auto"/>
              <w:ind w:left="10" w:hanging="10"/>
              <w:rPr>
                <w:rFonts w:ascii="Times New Roman" w:hAnsi="Times New Roman"/>
                <w:b/>
                <w:sz w:val="24"/>
                <w:szCs w:val="24"/>
                <w:lang w:val="ru-RU"/>
              </w:rPr>
            </w:pPr>
            <w:r w:rsidRPr="00106C3A">
              <w:rPr>
                <w:rFonts w:ascii="Times New Roman" w:hAnsi="Times New Roman"/>
                <w:sz w:val="24"/>
                <w:szCs w:val="24"/>
                <w:lang w:val="ru-RU"/>
              </w:rPr>
              <w:t xml:space="preserve">Проводить организационно-правовую экспертизу проектов изменений в уставы членских организаций ФНПР. </w:t>
            </w:r>
          </w:p>
        </w:tc>
        <w:tc>
          <w:tcPr>
            <w:tcW w:w="11057" w:type="dxa"/>
          </w:tcPr>
          <w:p w:rsidR="00274BD1" w:rsidRPr="0003075C" w:rsidRDefault="00274BD1" w:rsidP="0003075C">
            <w:pPr>
              <w:tabs>
                <w:tab w:val="left" w:pos="-4253"/>
              </w:tabs>
              <w:spacing w:after="0" w:line="240" w:lineRule="auto"/>
              <w:ind w:firstLine="317"/>
              <w:rPr>
                <w:rFonts w:ascii="Times New Roman" w:eastAsia="Calibri" w:hAnsi="Times New Roman"/>
                <w:sz w:val="24"/>
                <w:szCs w:val="24"/>
                <w:lang w:val="ru-RU"/>
              </w:rPr>
            </w:pPr>
            <w:r>
              <w:rPr>
                <w:rFonts w:ascii="Times New Roman" w:hAnsi="Times New Roman"/>
                <w:sz w:val="24"/>
                <w:szCs w:val="24"/>
                <w:lang w:val="ru-RU"/>
              </w:rPr>
              <w:t>В 2021 году завер</w:t>
            </w:r>
            <w:r w:rsidR="000D179B">
              <w:rPr>
                <w:rFonts w:ascii="Times New Roman" w:hAnsi="Times New Roman"/>
                <w:sz w:val="24"/>
                <w:szCs w:val="24"/>
                <w:lang w:val="ru-RU"/>
              </w:rPr>
              <w:t xml:space="preserve">шилась единая отчетно-выборная </w:t>
            </w:r>
            <w:r>
              <w:rPr>
                <w:rFonts w:ascii="Times New Roman" w:hAnsi="Times New Roman"/>
                <w:sz w:val="24"/>
                <w:szCs w:val="24"/>
                <w:lang w:val="ru-RU"/>
              </w:rPr>
              <w:t xml:space="preserve">кампания ФНПР. </w:t>
            </w:r>
            <w:r>
              <w:rPr>
                <w:rFonts w:ascii="Times New Roman" w:eastAsia="Calibri" w:hAnsi="Times New Roman"/>
                <w:sz w:val="24"/>
                <w:szCs w:val="24"/>
                <w:lang w:val="ru-RU"/>
              </w:rPr>
              <w:t>С</w:t>
            </w:r>
            <w:r w:rsidRPr="003C3A9A">
              <w:rPr>
                <w:rFonts w:ascii="Times New Roman" w:eastAsia="Calibri" w:hAnsi="Times New Roman"/>
                <w:sz w:val="24"/>
                <w:szCs w:val="24"/>
                <w:lang w:val="ru-RU"/>
              </w:rPr>
              <w:t xml:space="preserve">ъезды и конференции состоялись в </w:t>
            </w:r>
            <w:r>
              <w:rPr>
                <w:rFonts w:ascii="Times New Roman" w:eastAsia="Calibri" w:hAnsi="Times New Roman"/>
                <w:sz w:val="24"/>
                <w:szCs w:val="24"/>
                <w:lang w:val="ru-RU"/>
              </w:rPr>
              <w:t>118</w:t>
            </w:r>
            <w:r w:rsidRPr="003C3A9A">
              <w:rPr>
                <w:rFonts w:ascii="Times New Roman" w:eastAsia="Calibri" w:hAnsi="Times New Roman"/>
                <w:sz w:val="24"/>
                <w:szCs w:val="24"/>
                <w:lang w:val="ru-RU"/>
              </w:rPr>
              <w:t xml:space="preserve"> членских организациях ФНПР из</w:t>
            </w:r>
            <w:r>
              <w:rPr>
                <w:rFonts w:ascii="Times New Roman" w:eastAsia="Calibri" w:hAnsi="Times New Roman"/>
                <w:sz w:val="24"/>
                <w:szCs w:val="24"/>
                <w:lang w:val="ru-RU"/>
              </w:rPr>
              <w:t xml:space="preserve"> 120, в том числе в 36</w:t>
            </w:r>
            <w:r w:rsidRPr="003C3A9A">
              <w:rPr>
                <w:rFonts w:ascii="Times New Roman" w:eastAsia="Calibri" w:hAnsi="Times New Roman"/>
                <w:sz w:val="24"/>
                <w:szCs w:val="24"/>
                <w:lang w:val="ru-RU"/>
              </w:rPr>
              <w:t xml:space="preserve"> общероссийских, межрегион</w:t>
            </w:r>
            <w:r>
              <w:rPr>
                <w:rFonts w:ascii="Times New Roman" w:eastAsia="Calibri" w:hAnsi="Times New Roman"/>
                <w:sz w:val="24"/>
                <w:szCs w:val="24"/>
                <w:lang w:val="ru-RU"/>
              </w:rPr>
              <w:t>альных профсоюзах (94,7%) и в 82</w:t>
            </w:r>
            <w:r w:rsidRPr="003C3A9A">
              <w:rPr>
                <w:rFonts w:ascii="Times New Roman" w:eastAsia="Calibri" w:hAnsi="Times New Roman"/>
                <w:sz w:val="24"/>
                <w:szCs w:val="24"/>
                <w:lang w:val="ru-RU"/>
              </w:rPr>
              <w:t xml:space="preserve"> территориальных объединениях организаций профсоюзов</w:t>
            </w:r>
            <w:r>
              <w:rPr>
                <w:rFonts w:ascii="Times New Roman" w:eastAsia="Calibri" w:hAnsi="Times New Roman"/>
                <w:sz w:val="24"/>
                <w:szCs w:val="24"/>
                <w:lang w:val="ru-RU"/>
              </w:rPr>
              <w:t xml:space="preserve">  (100%)</w:t>
            </w:r>
            <w:r w:rsidRPr="003C3A9A">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 Съезды </w:t>
            </w:r>
            <w:r>
              <w:rPr>
                <w:rFonts w:ascii="Times New Roman" w:hAnsi="Times New Roman"/>
                <w:sz w:val="24"/>
                <w:szCs w:val="24"/>
                <w:lang w:val="ru-RU"/>
              </w:rPr>
              <w:t>Российского</w:t>
            </w:r>
            <w:r w:rsidRPr="0003075C">
              <w:rPr>
                <w:rFonts w:ascii="Times New Roman" w:hAnsi="Times New Roman"/>
                <w:sz w:val="24"/>
                <w:szCs w:val="24"/>
                <w:lang w:val="ru-RU"/>
              </w:rPr>
              <w:t xml:space="preserve"> профсоюз</w:t>
            </w:r>
            <w:r>
              <w:rPr>
                <w:rFonts w:ascii="Times New Roman" w:hAnsi="Times New Roman"/>
                <w:sz w:val="24"/>
                <w:szCs w:val="24"/>
                <w:lang w:val="ru-RU"/>
              </w:rPr>
              <w:t>а</w:t>
            </w:r>
            <w:r w:rsidRPr="0003075C">
              <w:rPr>
                <w:rFonts w:ascii="Times New Roman" w:hAnsi="Times New Roman"/>
                <w:sz w:val="24"/>
                <w:szCs w:val="24"/>
                <w:lang w:val="ru-RU"/>
              </w:rPr>
              <w:t xml:space="preserve"> работников среднего и малого бизнеса</w:t>
            </w:r>
            <w:r>
              <w:rPr>
                <w:rFonts w:ascii="Times New Roman" w:hAnsi="Times New Roman"/>
                <w:sz w:val="24"/>
                <w:szCs w:val="24"/>
                <w:lang w:val="ru-RU"/>
              </w:rPr>
              <w:t xml:space="preserve"> и </w:t>
            </w:r>
            <w:r w:rsidRPr="003468A0">
              <w:rPr>
                <w:rFonts w:ascii="Times New Roman" w:hAnsi="Times New Roman"/>
                <w:sz w:val="24"/>
                <w:szCs w:val="24"/>
                <w:lang w:val="ru-RU"/>
              </w:rPr>
              <w:t>Профсоюз</w:t>
            </w:r>
            <w:r>
              <w:rPr>
                <w:rFonts w:ascii="Times New Roman" w:hAnsi="Times New Roman"/>
                <w:sz w:val="24"/>
                <w:szCs w:val="24"/>
                <w:lang w:val="ru-RU"/>
              </w:rPr>
              <w:t>а</w:t>
            </w:r>
            <w:r w:rsidRPr="003468A0">
              <w:rPr>
                <w:rFonts w:ascii="Times New Roman" w:hAnsi="Times New Roman"/>
                <w:sz w:val="24"/>
                <w:szCs w:val="24"/>
                <w:lang w:val="ru-RU"/>
              </w:rPr>
              <w:t xml:space="preserve"> адвокатов России</w:t>
            </w:r>
            <w:r>
              <w:rPr>
                <w:rFonts w:ascii="Times New Roman" w:hAnsi="Times New Roman"/>
                <w:sz w:val="24"/>
                <w:szCs w:val="24"/>
                <w:lang w:val="ru-RU"/>
              </w:rPr>
              <w:t xml:space="preserve"> пройдут соответственно в 2022 и 2023 годах.</w:t>
            </w:r>
          </w:p>
          <w:p w:rsidR="00274BD1" w:rsidRDefault="00274BD1" w:rsidP="00AF10BC">
            <w:pPr>
              <w:tabs>
                <w:tab w:val="left" w:pos="-4253"/>
              </w:tabs>
              <w:spacing w:after="0" w:line="240" w:lineRule="auto"/>
              <w:ind w:firstLine="317"/>
              <w:rPr>
                <w:rFonts w:ascii="Times New Roman" w:hAnsi="Times New Roman"/>
                <w:sz w:val="24"/>
                <w:szCs w:val="24"/>
                <w:lang w:val="ru-RU"/>
              </w:rPr>
            </w:pPr>
            <w:r w:rsidRPr="003C3A9A">
              <w:rPr>
                <w:rFonts w:ascii="Times New Roman" w:eastAsia="Calibri" w:hAnsi="Times New Roman"/>
                <w:sz w:val="24"/>
                <w:szCs w:val="24"/>
                <w:lang w:val="ru-RU"/>
              </w:rPr>
              <w:t xml:space="preserve">Впервые </w:t>
            </w:r>
            <w:proofErr w:type="gramStart"/>
            <w:r w:rsidRPr="003C3A9A">
              <w:rPr>
                <w:rFonts w:ascii="Times New Roman" w:eastAsia="Calibri" w:hAnsi="Times New Roman"/>
                <w:sz w:val="24"/>
                <w:szCs w:val="24"/>
                <w:lang w:val="ru-RU"/>
              </w:rPr>
              <w:t>избраны</w:t>
            </w:r>
            <w:proofErr w:type="gramEnd"/>
            <w:r w:rsidRPr="003C3A9A">
              <w:rPr>
                <w:rFonts w:ascii="Times New Roman" w:eastAsia="Calibri" w:hAnsi="Times New Roman"/>
                <w:sz w:val="24"/>
                <w:szCs w:val="24"/>
                <w:lang w:val="ru-RU"/>
              </w:rPr>
              <w:t xml:space="preserve"> руководител</w:t>
            </w:r>
            <w:r>
              <w:rPr>
                <w:rFonts w:ascii="Times New Roman" w:eastAsia="Calibri" w:hAnsi="Times New Roman"/>
                <w:sz w:val="24"/>
                <w:szCs w:val="24"/>
                <w:lang w:val="ru-RU"/>
              </w:rPr>
              <w:t>ями членских организаций ФНПР 27 чел. или 22,5</w:t>
            </w:r>
            <w:r w:rsidRPr="003C3A9A">
              <w:rPr>
                <w:rFonts w:ascii="Times New Roman" w:eastAsia="Calibri" w:hAnsi="Times New Roman"/>
                <w:sz w:val="24"/>
                <w:szCs w:val="24"/>
                <w:lang w:val="ru-RU"/>
              </w:rPr>
              <w:t>%</w:t>
            </w:r>
            <w:r>
              <w:rPr>
                <w:rFonts w:ascii="Times New Roman" w:eastAsia="Calibri" w:hAnsi="Times New Roman"/>
                <w:sz w:val="24"/>
                <w:szCs w:val="24"/>
                <w:lang w:val="ru-RU"/>
              </w:rPr>
              <w:t>, в том числе</w:t>
            </w:r>
            <w:r w:rsidR="00AF10BC">
              <w:rPr>
                <w:rFonts w:ascii="Times New Roman" w:eastAsia="Calibri" w:hAnsi="Times New Roman"/>
                <w:sz w:val="24"/>
                <w:szCs w:val="24"/>
                <w:lang w:val="ru-RU"/>
              </w:rPr>
              <w:t xml:space="preserve"> </w:t>
            </w:r>
            <w:r>
              <w:rPr>
                <w:rFonts w:ascii="Times New Roman" w:hAnsi="Times New Roman"/>
                <w:sz w:val="24"/>
                <w:szCs w:val="24"/>
                <w:lang w:val="ru-RU"/>
              </w:rPr>
              <w:t>председателями общероссийских, ме</w:t>
            </w:r>
            <w:r w:rsidR="00AF10BC">
              <w:rPr>
                <w:rFonts w:ascii="Times New Roman" w:hAnsi="Times New Roman"/>
                <w:sz w:val="24"/>
                <w:szCs w:val="24"/>
                <w:lang w:val="ru-RU"/>
              </w:rPr>
              <w:t>жрегиональных профсоюзов 4 чел. </w:t>
            </w:r>
            <w:r>
              <w:rPr>
                <w:rFonts w:ascii="Times New Roman" w:hAnsi="Times New Roman"/>
                <w:sz w:val="24"/>
                <w:szCs w:val="24"/>
                <w:lang w:val="ru-RU"/>
              </w:rPr>
              <w:t>(10,5%); председателями территориальных профобъединений 23 чел. (28.0%).</w:t>
            </w:r>
          </w:p>
          <w:p w:rsidR="00274BD1" w:rsidRDefault="00274BD1" w:rsidP="00E96E16">
            <w:pPr>
              <w:tabs>
                <w:tab w:val="left" w:pos="-4253"/>
              </w:tabs>
              <w:spacing w:after="0" w:line="240" w:lineRule="auto"/>
              <w:ind w:firstLine="317"/>
              <w:rPr>
                <w:rFonts w:ascii="Times New Roman" w:hAnsi="Times New Roman"/>
                <w:sz w:val="24"/>
                <w:szCs w:val="24"/>
                <w:lang w:val="ru-RU"/>
              </w:rPr>
            </w:pPr>
            <w:r w:rsidRPr="003C3A9A">
              <w:rPr>
                <w:rFonts w:ascii="Times New Roman" w:hAnsi="Times New Roman"/>
                <w:color w:val="000000"/>
                <w:sz w:val="24"/>
                <w:szCs w:val="24"/>
                <w:lang w:val="ru-RU"/>
              </w:rPr>
              <w:t>В ходе проведения отчетно-выборн</w:t>
            </w:r>
            <w:r>
              <w:rPr>
                <w:rFonts w:ascii="Times New Roman" w:hAnsi="Times New Roman"/>
                <w:color w:val="000000"/>
                <w:sz w:val="24"/>
                <w:szCs w:val="24"/>
                <w:lang w:val="ru-RU"/>
              </w:rPr>
              <w:t>ой кампании особое внимание уделялось</w:t>
            </w:r>
            <w:r w:rsidRPr="003C3A9A">
              <w:rPr>
                <w:rFonts w:ascii="Times New Roman" w:hAnsi="Times New Roman"/>
                <w:color w:val="000000"/>
                <w:sz w:val="24"/>
                <w:szCs w:val="24"/>
                <w:lang w:val="ru-RU"/>
              </w:rPr>
              <w:t xml:space="preserve"> внесению необходимых изменений в организационно-уставные документы и иные правовые акты </w:t>
            </w:r>
            <w:r w:rsidRPr="003C3A9A">
              <w:rPr>
                <w:rFonts w:ascii="Times New Roman" w:hAnsi="Times New Roman"/>
                <w:sz w:val="24"/>
                <w:szCs w:val="24"/>
                <w:lang w:val="ru-RU"/>
              </w:rPr>
              <w:t xml:space="preserve">в целях приведения их </w:t>
            </w:r>
            <w:r w:rsidR="00AF10BC">
              <w:rPr>
                <w:rFonts w:ascii="Times New Roman" w:hAnsi="Times New Roman"/>
                <w:sz w:val="24"/>
                <w:szCs w:val="24"/>
                <w:lang w:val="ru-RU"/>
              </w:rPr>
              <w:br/>
            </w:r>
            <w:r w:rsidRPr="003C3A9A">
              <w:rPr>
                <w:rFonts w:ascii="Times New Roman" w:hAnsi="Times New Roman"/>
                <w:sz w:val="24"/>
                <w:szCs w:val="24"/>
                <w:lang w:val="ru-RU"/>
              </w:rPr>
              <w:t xml:space="preserve">в соответствие с законодательством Российской Федерации, Уставом ФНПР с изменениями и дополнениями, внесенными </w:t>
            </w:r>
            <w:r w:rsidRPr="003C3A9A">
              <w:rPr>
                <w:rFonts w:ascii="Times New Roman" w:hAnsi="Times New Roman"/>
                <w:sz w:val="24"/>
                <w:szCs w:val="24"/>
              </w:rPr>
              <w:t>X</w:t>
            </w:r>
            <w:r w:rsidRPr="003C3A9A">
              <w:rPr>
                <w:rFonts w:ascii="Times New Roman" w:hAnsi="Times New Roman"/>
                <w:sz w:val="24"/>
                <w:szCs w:val="24"/>
                <w:lang w:val="ru-RU"/>
              </w:rPr>
              <w:t xml:space="preserve"> и </w:t>
            </w:r>
            <w:r w:rsidRPr="003C3A9A">
              <w:rPr>
                <w:rFonts w:ascii="Times New Roman" w:hAnsi="Times New Roman"/>
                <w:sz w:val="24"/>
                <w:szCs w:val="24"/>
              </w:rPr>
              <w:t>XI</w:t>
            </w:r>
            <w:r w:rsidRPr="003C3A9A">
              <w:rPr>
                <w:rFonts w:ascii="Times New Roman" w:hAnsi="Times New Roman"/>
                <w:sz w:val="24"/>
                <w:szCs w:val="24"/>
                <w:lang w:val="ru-RU"/>
              </w:rPr>
              <w:t xml:space="preserve"> (внеочередным) съездами ФНПР, а также Основными положениями устава общероссийского, межрегионального профсоюза.</w:t>
            </w:r>
          </w:p>
          <w:p w:rsidR="00274BD1" w:rsidRPr="00164A23" w:rsidRDefault="00274BD1" w:rsidP="00AF10BC">
            <w:pPr>
              <w:tabs>
                <w:tab w:val="left" w:pos="-4253"/>
              </w:tabs>
              <w:spacing w:after="0" w:line="240" w:lineRule="auto"/>
              <w:ind w:firstLine="317"/>
              <w:rPr>
                <w:rFonts w:ascii="Times New Roman" w:hAnsi="Times New Roman"/>
                <w:sz w:val="24"/>
                <w:szCs w:val="24"/>
                <w:lang w:val="ru-RU"/>
              </w:rPr>
            </w:pPr>
            <w:proofErr w:type="gramStart"/>
            <w:r>
              <w:rPr>
                <w:rFonts w:ascii="Times New Roman" w:hAnsi="Times New Roman"/>
                <w:sz w:val="24"/>
                <w:szCs w:val="24"/>
                <w:lang w:val="ru-RU"/>
              </w:rPr>
              <w:t>В соответствии с постановлением Генерального Совета ФНПР от 14.04.2021 "</w:t>
            </w:r>
            <w:r w:rsidRPr="00155A2F">
              <w:rPr>
                <w:rFonts w:ascii="Times New Roman" w:hAnsi="Times New Roman"/>
                <w:sz w:val="24"/>
                <w:szCs w:val="24"/>
                <w:lang w:val="ru-RU"/>
              </w:rPr>
              <w:t xml:space="preserve">О перспективах развития профсоюзного движения, о Годе организационного  </w:t>
            </w:r>
            <w:r w:rsidRPr="00010D61">
              <w:rPr>
                <w:rFonts w:ascii="Times New Roman" w:hAnsi="Times New Roman"/>
                <w:sz w:val="24"/>
                <w:szCs w:val="24"/>
                <w:lang w:val="ru-RU"/>
              </w:rPr>
              <w:t>и кадрового укрепления профсоюзов</w:t>
            </w:r>
            <w:r>
              <w:rPr>
                <w:rFonts w:ascii="Times New Roman" w:hAnsi="Times New Roman"/>
                <w:sz w:val="24"/>
                <w:szCs w:val="24"/>
                <w:lang w:val="ru-RU"/>
              </w:rPr>
              <w:t xml:space="preserve">" </w:t>
            </w:r>
            <w:r w:rsidR="00AF10BC">
              <w:rPr>
                <w:rFonts w:ascii="Times New Roman" w:hAnsi="Times New Roman"/>
                <w:sz w:val="24"/>
                <w:szCs w:val="24"/>
                <w:lang w:val="ru-RU"/>
              </w:rPr>
              <w:br/>
            </w:r>
            <w:r>
              <w:rPr>
                <w:rFonts w:ascii="Times New Roman" w:hAnsi="Times New Roman"/>
                <w:sz w:val="24"/>
                <w:szCs w:val="24"/>
                <w:lang w:val="ru-RU"/>
              </w:rPr>
              <w:t>43 территориальных  профобъединени</w:t>
            </w:r>
            <w:r w:rsidR="00AF10BC">
              <w:rPr>
                <w:rFonts w:ascii="Times New Roman" w:hAnsi="Times New Roman"/>
                <w:sz w:val="24"/>
                <w:szCs w:val="24"/>
                <w:lang w:val="ru-RU"/>
              </w:rPr>
              <w:t>я</w:t>
            </w:r>
            <w:r>
              <w:rPr>
                <w:rFonts w:ascii="Times New Roman" w:hAnsi="Times New Roman"/>
                <w:sz w:val="24"/>
                <w:szCs w:val="24"/>
                <w:lang w:val="ru-RU"/>
              </w:rPr>
              <w:t xml:space="preserve"> внесли изменения в свои уставы с учетом новой редакции Устава ФНПР от </w:t>
            </w:r>
            <w:r w:rsidRPr="00104A39">
              <w:rPr>
                <w:rFonts w:ascii="Times New Roman" w:eastAsia="Calibri" w:hAnsi="Times New Roman"/>
                <w:sz w:val="24"/>
                <w:szCs w:val="24"/>
                <w:lang w:val="ru-RU"/>
              </w:rPr>
              <w:t>24 декабря 2020 года</w:t>
            </w:r>
            <w:r>
              <w:rPr>
                <w:rFonts w:ascii="Times New Roman" w:eastAsia="Calibri" w:hAnsi="Times New Roman"/>
                <w:sz w:val="24"/>
                <w:szCs w:val="24"/>
                <w:lang w:val="ru-RU"/>
              </w:rPr>
              <w:t xml:space="preserve">, в том числе </w:t>
            </w:r>
            <w:r>
              <w:rPr>
                <w:rFonts w:ascii="Times New Roman" w:hAnsi="Times New Roman"/>
                <w:sz w:val="24"/>
                <w:szCs w:val="24"/>
                <w:lang w:val="ru-RU"/>
              </w:rPr>
              <w:t xml:space="preserve">30  профобъединений провели дополнительно </w:t>
            </w:r>
            <w:r>
              <w:rPr>
                <w:rFonts w:ascii="Times New Roman" w:hAnsi="Times New Roman"/>
                <w:sz w:val="24"/>
                <w:szCs w:val="24"/>
                <w:lang w:val="ru-RU"/>
              </w:rPr>
              <w:lastRenderedPageBreak/>
              <w:t>внеочередные конференции  по данному вопросу.</w:t>
            </w:r>
            <w:proofErr w:type="gramEnd"/>
            <w:r>
              <w:rPr>
                <w:rFonts w:ascii="Times New Roman" w:hAnsi="Times New Roman"/>
                <w:sz w:val="24"/>
                <w:szCs w:val="24"/>
                <w:lang w:val="ru-RU"/>
              </w:rPr>
              <w:t xml:space="preserve">  Остальные 39 профобъединений завершат эту работу в течение 2022 года.</w:t>
            </w:r>
          </w:p>
          <w:p w:rsidR="00274BD1" w:rsidRDefault="00274BD1" w:rsidP="00155A2F">
            <w:pPr>
              <w:spacing w:after="0" w:line="240" w:lineRule="auto"/>
              <w:ind w:left="10" w:firstLine="294"/>
              <w:rPr>
                <w:rFonts w:ascii="Times New Roman" w:hAnsi="Times New Roman"/>
                <w:sz w:val="24"/>
                <w:szCs w:val="24"/>
                <w:lang w:val="ru-RU"/>
              </w:rPr>
            </w:pPr>
            <w:r>
              <w:rPr>
                <w:rFonts w:ascii="Times New Roman" w:hAnsi="Times New Roman"/>
                <w:sz w:val="24"/>
                <w:szCs w:val="24"/>
                <w:lang w:val="ru-RU"/>
              </w:rPr>
              <w:t>Также подготовлена</w:t>
            </w:r>
            <w:r w:rsidRPr="00106C3A">
              <w:rPr>
                <w:rFonts w:ascii="Times New Roman" w:hAnsi="Times New Roman"/>
                <w:sz w:val="24"/>
                <w:szCs w:val="24"/>
                <w:lang w:val="ru-RU"/>
              </w:rPr>
              <w:t xml:space="preserve"> </w:t>
            </w:r>
            <w:r>
              <w:rPr>
                <w:rFonts w:ascii="Times New Roman" w:hAnsi="Times New Roman"/>
                <w:sz w:val="24"/>
                <w:szCs w:val="24"/>
                <w:lang w:val="ru-RU"/>
              </w:rPr>
              <w:t>аналитическая записка</w:t>
            </w:r>
            <w:r w:rsidRPr="00106C3A">
              <w:rPr>
                <w:rFonts w:ascii="Times New Roman" w:hAnsi="Times New Roman"/>
                <w:sz w:val="24"/>
                <w:szCs w:val="24"/>
                <w:lang w:val="ru-RU"/>
              </w:rPr>
              <w:t xml:space="preserve"> о реализации общероссийскими, межрегиональными профсоюзами  решений коллегиальных органов ФНПР в части приведения уставов профсоюзов </w:t>
            </w:r>
            <w:r w:rsidR="0092061D">
              <w:rPr>
                <w:rFonts w:ascii="Times New Roman" w:hAnsi="Times New Roman"/>
                <w:sz w:val="24"/>
                <w:szCs w:val="24"/>
                <w:lang w:val="ru-RU"/>
              </w:rPr>
              <w:br/>
            </w:r>
            <w:r w:rsidRPr="00106C3A">
              <w:rPr>
                <w:rFonts w:ascii="Times New Roman" w:hAnsi="Times New Roman"/>
                <w:sz w:val="24"/>
                <w:szCs w:val="24"/>
                <w:lang w:val="ru-RU"/>
              </w:rPr>
              <w:t>в соответствии с законодательством Российской Федерации, Основных положени</w:t>
            </w:r>
            <w:r w:rsidR="0092061D">
              <w:rPr>
                <w:rFonts w:ascii="Times New Roman" w:hAnsi="Times New Roman"/>
                <w:sz w:val="24"/>
                <w:szCs w:val="24"/>
                <w:lang w:val="ru-RU"/>
              </w:rPr>
              <w:t>й</w:t>
            </w:r>
            <w:r w:rsidRPr="00106C3A">
              <w:rPr>
                <w:rFonts w:ascii="Times New Roman" w:hAnsi="Times New Roman"/>
                <w:sz w:val="24"/>
                <w:szCs w:val="24"/>
                <w:lang w:val="ru-RU"/>
              </w:rPr>
              <w:t xml:space="preserve"> </w:t>
            </w:r>
            <w:r w:rsidRPr="00106C3A">
              <w:rPr>
                <w:rFonts w:ascii="Times New Roman" w:eastAsia="Calibri" w:hAnsi="Times New Roman"/>
                <w:sz w:val="24"/>
                <w:szCs w:val="24"/>
                <w:lang w:val="ru-RU"/>
              </w:rPr>
              <w:t>устава общероссийского, межрегионального профсоюза</w:t>
            </w:r>
            <w:r w:rsidRPr="00106C3A">
              <w:rPr>
                <w:rFonts w:ascii="Times New Roman" w:hAnsi="Times New Roman"/>
                <w:sz w:val="24"/>
                <w:szCs w:val="24"/>
                <w:lang w:val="ru-RU"/>
              </w:rPr>
              <w:t xml:space="preserve"> и нормами, содержащимися в Уставе ФНПР. </w:t>
            </w:r>
          </w:p>
          <w:p w:rsidR="00274BD1" w:rsidRPr="00164A23" w:rsidRDefault="00274BD1" w:rsidP="00155A2F">
            <w:pPr>
              <w:spacing w:after="0" w:line="240" w:lineRule="auto"/>
              <w:ind w:left="10" w:firstLine="294"/>
              <w:rPr>
                <w:rFonts w:ascii="Times New Roman" w:hAnsi="Times New Roman"/>
                <w:sz w:val="24"/>
                <w:szCs w:val="24"/>
                <w:lang w:val="ru-RU"/>
              </w:rPr>
            </w:pPr>
            <w:r>
              <w:rPr>
                <w:rFonts w:ascii="Times New Roman" w:hAnsi="Times New Roman"/>
                <w:sz w:val="24"/>
                <w:szCs w:val="24"/>
                <w:lang w:val="ru-RU"/>
              </w:rPr>
              <w:t>Большую работу по проведению организационно-правовой экспертизы</w:t>
            </w:r>
            <w:r w:rsidRPr="00106C3A">
              <w:rPr>
                <w:rFonts w:ascii="Times New Roman" w:hAnsi="Times New Roman"/>
                <w:sz w:val="24"/>
                <w:szCs w:val="24"/>
                <w:lang w:val="ru-RU"/>
              </w:rPr>
              <w:t xml:space="preserve"> проектов изменений в уставы членских организаций ФНПР</w:t>
            </w:r>
            <w:r>
              <w:rPr>
                <w:rFonts w:ascii="Times New Roman" w:hAnsi="Times New Roman"/>
                <w:sz w:val="24"/>
                <w:szCs w:val="24"/>
                <w:lang w:val="ru-RU"/>
              </w:rPr>
              <w:t xml:space="preserve"> провели соответствующие департаменты Аппарата ФНПР.</w:t>
            </w:r>
          </w:p>
        </w:tc>
      </w:tr>
      <w:tr w:rsidR="00274BD1" w:rsidRPr="001F1314" w:rsidTr="00FE5DDE">
        <w:tc>
          <w:tcPr>
            <w:tcW w:w="4678" w:type="dxa"/>
          </w:tcPr>
          <w:p w:rsidR="00274BD1" w:rsidRPr="0083282E" w:rsidRDefault="00274BD1" w:rsidP="00B963E6">
            <w:pPr>
              <w:tabs>
                <w:tab w:val="left" w:pos="-4253"/>
              </w:tabs>
              <w:spacing w:after="0" w:line="240" w:lineRule="auto"/>
              <w:ind w:left="10" w:firstLine="294"/>
              <w:rPr>
                <w:rFonts w:ascii="Times New Roman" w:hAnsi="Times New Roman"/>
                <w:lang w:val="ru-RU"/>
              </w:rPr>
            </w:pPr>
            <w:r w:rsidRPr="0092061D">
              <w:rPr>
                <w:rFonts w:ascii="Times New Roman" w:hAnsi="Times New Roman"/>
                <w:sz w:val="24"/>
                <w:lang w:val="ru-RU"/>
              </w:rPr>
              <w:lastRenderedPageBreak/>
              <w:t>Проведение ежегодного анализа численности членов профсоюзов и количества первичных профсоюзных организаций с информированием на заседаниях коллегиальных органов ФНПР.</w:t>
            </w:r>
          </w:p>
        </w:tc>
        <w:tc>
          <w:tcPr>
            <w:tcW w:w="11057" w:type="dxa"/>
          </w:tcPr>
          <w:p w:rsidR="00274BD1" w:rsidRDefault="00274BD1" w:rsidP="00B963E6">
            <w:pPr>
              <w:pStyle w:val="af1"/>
              <w:ind w:left="34" w:firstLine="283"/>
              <w:rPr>
                <w:sz w:val="24"/>
              </w:rPr>
            </w:pPr>
            <w:r>
              <w:rPr>
                <w:sz w:val="24"/>
              </w:rPr>
              <w:t>В</w:t>
            </w:r>
            <w:r w:rsidRPr="00B963E6">
              <w:rPr>
                <w:sz w:val="24"/>
              </w:rPr>
              <w:t xml:space="preserve"> Федерацию Независи</w:t>
            </w:r>
            <w:r>
              <w:rPr>
                <w:sz w:val="24"/>
              </w:rPr>
              <w:t>мых Профсоюзов России входят 120</w:t>
            </w:r>
            <w:r w:rsidRPr="00B963E6">
              <w:rPr>
                <w:sz w:val="24"/>
              </w:rPr>
              <w:t xml:space="preserve"> чл</w:t>
            </w:r>
            <w:r>
              <w:rPr>
                <w:sz w:val="24"/>
              </w:rPr>
              <w:t xml:space="preserve">енских организаций, в том числе 38 </w:t>
            </w:r>
            <w:r w:rsidRPr="00B963E6">
              <w:rPr>
                <w:sz w:val="24"/>
              </w:rPr>
              <w:t xml:space="preserve"> общероссийских, межрегион</w:t>
            </w:r>
            <w:r>
              <w:rPr>
                <w:sz w:val="24"/>
              </w:rPr>
              <w:t xml:space="preserve">альных профсоюзов, объединяющих </w:t>
            </w:r>
            <w:r w:rsidRPr="00B963E6">
              <w:rPr>
                <w:sz w:val="24"/>
              </w:rPr>
              <w:t>19,7 млн. членов профсоюзов с учет</w:t>
            </w:r>
            <w:r>
              <w:rPr>
                <w:sz w:val="24"/>
              </w:rPr>
              <w:t>ом 6 профсоюзов, сотрудничающих с ФНПР</w:t>
            </w:r>
            <w:r w:rsidR="0092061D">
              <w:rPr>
                <w:sz w:val="24"/>
              </w:rPr>
              <w:t>,</w:t>
            </w:r>
            <w:r w:rsidRPr="00B963E6">
              <w:rPr>
                <w:sz w:val="24"/>
              </w:rPr>
              <w:t xml:space="preserve"> и 82 территориальных объединения организаций профсоюзов. </w:t>
            </w:r>
          </w:p>
          <w:p w:rsidR="00274BD1" w:rsidRPr="005C6042" w:rsidRDefault="00274BD1" w:rsidP="00B963E6">
            <w:pPr>
              <w:pStyle w:val="af1"/>
              <w:ind w:left="34" w:firstLine="283"/>
              <w:rPr>
                <w:sz w:val="24"/>
              </w:rPr>
            </w:pPr>
            <w:r w:rsidRPr="005C6042">
              <w:rPr>
                <w:sz w:val="24"/>
              </w:rPr>
              <w:t xml:space="preserve">Решением Генерального Совета ФНПР  от 14 апреля 2021 года  прекращено членство  в ФНПР Межрегиональной общественной организации «Профсоюз работников предприятий с иностранными инвестициями Российской Федерации» и из состава ФНПР исключен Независимый профсоюз работников охранных и детективных служб Российской Федерации.  </w:t>
            </w:r>
          </w:p>
          <w:p w:rsidR="00274BD1" w:rsidRPr="00B963E6" w:rsidRDefault="00274BD1" w:rsidP="00B963E6">
            <w:pPr>
              <w:pStyle w:val="af1"/>
              <w:ind w:left="34" w:firstLine="283"/>
              <w:rPr>
                <w:sz w:val="24"/>
              </w:rPr>
            </w:pPr>
            <w:r w:rsidRPr="00B963E6">
              <w:rPr>
                <w:sz w:val="24"/>
              </w:rPr>
              <w:t xml:space="preserve">В структуре общероссийских, межрегиональных профсоюзов  – 141 046 первичных профсоюзных организаций, 1391 республиканских, краевых, областных, дорожных, бассейновых и 4986 городских, районных организаций профсоюзов. </w:t>
            </w:r>
          </w:p>
          <w:p w:rsidR="00274BD1" w:rsidRDefault="00274BD1" w:rsidP="00B963E6">
            <w:pPr>
              <w:pStyle w:val="af1"/>
              <w:ind w:left="34" w:firstLine="283"/>
              <w:rPr>
                <w:sz w:val="24"/>
              </w:rPr>
            </w:pPr>
            <w:r w:rsidRPr="00B963E6">
              <w:rPr>
                <w:sz w:val="24"/>
              </w:rPr>
              <w:t>Среди членов профсоюзо</w:t>
            </w:r>
            <w:r>
              <w:rPr>
                <w:sz w:val="24"/>
              </w:rPr>
              <w:t xml:space="preserve">в 77,6% составляют работающие, </w:t>
            </w:r>
            <w:r w:rsidRPr="00B963E6">
              <w:rPr>
                <w:sz w:val="24"/>
              </w:rPr>
              <w:t>14% – студенты и учащиеся, 8,4% – неработающие пенсионеры. Женщины составляют 59,2% от общего чи</w:t>
            </w:r>
            <w:r>
              <w:rPr>
                <w:sz w:val="24"/>
              </w:rPr>
              <w:t>сла членов профсоюзов, молодежь</w:t>
            </w:r>
            <w:r w:rsidRPr="00943C43">
              <w:rPr>
                <w:sz w:val="24"/>
              </w:rPr>
              <w:t xml:space="preserve"> </w:t>
            </w:r>
            <w:r w:rsidRPr="00B963E6">
              <w:rPr>
                <w:sz w:val="24"/>
              </w:rPr>
              <w:t>до 35 лет – 31,6%.</w:t>
            </w:r>
          </w:p>
          <w:p w:rsidR="00274BD1" w:rsidRDefault="00274BD1" w:rsidP="00B963E6">
            <w:pPr>
              <w:pStyle w:val="af1"/>
              <w:ind w:left="34" w:firstLine="283"/>
              <w:rPr>
                <w:sz w:val="24"/>
              </w:rPr>
            </w:pPr>
            <w:r w:rsidRPr="00B963E6">
              <w:rPr>
                <w:sz w:val="24"/>
              </w:rPr>
              <w:t>Членскими организациями п</w:t>
            </w:r>
            <w:r>
              <w:rPr>
                <w:sz w:val="24"/>
              </w:rPr>
              <w:t xml:space="preserve">роводилась определенная работа </w:t>
            </w:r>
            <w:r w:rsidRPr="00B963E6">
              <w:rPr>
                <w:sz w:val="24"/>
              </w:rPr>
              <w:t>по сохранению и увеличению численности членов профсоюзов, созданию первичных профсоюзных организаций на вновь образованных предприятиях, усилению мотивации профсоюзного членства.</w:t>
            </w:r>
            <w:r>
              <w:rPr>
                <w:sz w:val="24"/>
              </w:rPr>
              <w:t xml:space="preserve">   </w:t>
            </w:r>
          </w:p>
          <w:p w:rsidR="00274BD1" w:rsidRPr="00B963E6" w:rsidRDefault="00274BD1" w:rsidP="00B963E6">
            <w:pPr>
              <w:pStyle w:val="af1"/>
              <w:ind w:left="34" w:firstLine="283"/>
              <w:rPr>
                <w:sz w:val="24"/>
              </w:rPr>
            </w:pPr>
            <w:proofErr w:type="gramStart"/>
            <w:r>
              <w:rPr>
                <w:sz w:val="24"/>
              </w:rPr>
              <w:t>В</w:t>
            </w:r>
            <w:r w:rsidRPr="00B963E6">
              <w:rPr>
                <w:sz w:val="24"/>
              </w:rPr>
              <w:t>овлечены</w:t>
            </w:r>
            <w:r>
              <w:rPr>
                <w:sz w:val="24"/>
              </w:rPr>
              <w:t xml:space="preserve"> </w:t>
            </w:r>
            <w:r w:rsidRPr="00B963E6">
              <w:rPr>
                <w:sz w:val="24"/>
              </w:rPr>
              <w:t>в профсоюзы 1,2 млн. человек, в том числе молодежи</w:t>
            </w:r>
            <w:r w:rsidR="0092061D">
              <w:rPr>
                <w:sz w:val="24"/>
              </w:rPr>
              <w:t xml:space="preserve"> </w:t>
            </w:r>
            <w:r w:rsidRPr="00B963E6">
              <w:rPr>
                <w:sz w:val="24"/>
              </w:rPr>
              <w:t>до 35 лет – 701,2 тыс. человек.</w:t>
            </w:r>
            <w:proofErr w:type="gramEnd"/>
            <w:r w:rsidRPr="00B963E6">
              <w:rPr>
                <w:sz w:val="24"/>
              </w:rPr>
              <w:t xml:space="preserve"> Создано 1,9 тыс. первичных профсоюзных организаций.</w:t>
            </w:r>
          </w:p>
          <w:p w:rsidR="00274BD1" w:rsidRPr="00B963E6" w:rsidRDefault="00274BD1" w:rsidP="00B963E6">
            <w:pPr>
              <w:pStyle w:val="af1"/>
              <w:ind w:left="34" w:firstLine="283"/>
              <w:rPr>
                <w:sz w:val="24"/>
              </w:rPr>
            </w:pPr>
            <w:r>
              <w:rPr>
                <w:sz w:val="24"/>
              </w:rPr>
              <w:t xml:space="preserve">Вместе с тем, </w:t>
            </w:r>
            <w:r w:rsidRPr="00B963E6">
              <w:rPr>
                <w:sz w:val="24"/>
              </w:rPr>
              <w:t>сохран</w:t>
            </w:r>
            <w:r>
              <w:rPr>
                <w:sz w:val="24"/>
              </w:rPr>
              <w:t>яется</w:t>
            </w:r>
            <w:r w:rsidRPr="00B963E6">
              <w:rPr>
                <w:sz w:val="24"/>
              </w:rPr>
              <w:t xml:space="preserve"> тенденция снижения общей численности членов профсоюзов (снижение </w:t>
            </w:r>
            <w:r w:rsidR="0092061D">
              <w:rPr>
                <w:sz w:val="24"/>
              </w:rPr>
              <w:br/>
            </w:r>
            <w:r w:rsidRPr="00B963E6">
              <w:rPr>
                <w:sz w:val="24"/>
              </w:rPr>
              <w:t xml:space="preserve">на 1%). Количество первичных профсоюзных организаций уменьшилось на 2,6 %. </w:t>
            </w:r>
          </w:p>
          <w:p w:rsidR="00012AD1" w:rsidRDefault="00274BD1" w:rsidP="000864F4">
            <w:pPr>
              <w:pStyle w:val="af1"/>
              <w:ind w:left="34" w:firstLine="283"/>
              <w:rPr>
                <w:sz w:val="24"/>
              </w:rPr>
            </w:pPr>
            <w:r>
              <w:rPr>
                <w:sz w:val="24"/>
              </w:rPr>
              <w:t>Ежегодно</w:t>
            </w:r>
            <w:r w:rsidRPr="009D0358">
              <w:rPr>
                <w:sz w:val="24"/>
              </w:rPr>
              <w:t xml:space="preserve"> </w:t>
            </w:r>
            <w:r>
              <w:rPr>
                <w:sz w:val="24"/>
              </w:rPr>
              <w:t>анализ</w:t>
            </w:r>
            <w:r w:rsidRPr="009D0358">
              <w:rPr>
                <w:sz w:val="24"/>
              </w:rPr>
              <w:t xml:space="preserve"> </w:t>
            </w:r>
            <w:r>
              <w:rPr>
                <w:sz w:val="24"/>
              </w:rPr>
              <w:t xml:space="preserve">численности членов профсоюзов, </w:t>
            </w:r>
            <w:r w:rsidRPr="009D0358">
              <w:rPr>
                <w:sz w:val="24"/>
              </w:rPr>
              <w:t>количества первичных профсоюзных организаций</w:t>
            </w:r>
            <w:r>
              <w:rPr>
                <w:sz w:val="24"/>
              </w:rPr>
              <w:t xml:space="preserve"> и итоги статистической отчетности рассматриваются на заседании Исполнительного комитета ФНПР.  </w:t>
            </w:r>
          </w:p>
          <w:p w:rsidR="00274BD1" w:rsidRPr="00012AD1" w:rsidRDefault="00274BD1" w:rsidP="000864F4">
            <w:pPr>
              <w:pStyle w:val="af1"/>
              <w:ind w:left="34" w:firstLine="283"/>
              <w:rPr>
                <w:b/>
                <w:sz w:val="10"/>
              </w:rPr>
            </w:pPr>
          </w:p>
        </w:tc>
      </w:tr>
      <w:tr w:rsidR="00274BD1" w:rsidRPr="001F1314" w:rsidTr="00FE5DDE">
        <w:tc>
          <w:tcPr>
            <w:tcW w:w="4678" w:type="dxa"/>
          </w:tcPr>
          <w:p w:rsidR="00274BD1" w:rsidRPr="000236CC" w:rsidRDefault="00274BD1" w:rsidP="00FC0B89">
            <w:pPr>
              <w:spacing w:after="0" w:line="240" w:lineRule="auto"/>
              <w:rPr>
                <w:rFonts w:ascii="Times New Roman" w:hAnsi="Times New Roman"/>
                <w:sz w:val="24"/>
                <w:szCs w:val="24"/>
                <w:lang w:val="ru-RU"/>
              </w:rPr>
            </w:pPr>
            <w:r w:rsidRPr="000236CC">
              <w:rPr>
                <w:rFonts w:ascii="Times New Roman" w:hAnsi="Times New Roman"/>
                <w:sz w:val="24"/>
                <w:szCs w:val="24"/>
                <w:lang w:val="ru-RU"/>
              </w:rPr>
              <w:t xml:space="preserve">Содействовать активному переходу профсоюзов на цифровые технологии, </w:t>
            </w:r>
            <w:r w:rsidRPr="000236CC">
              <w:rPr>
                <w:rFonts w:ascii="Times New Roman" w:hAnsi="Times New Roman"/>
                <w:sz w:val="24"/>
                <w:szCs w:val="24"/>
                <w:lang w:val="ru-RU"/>
              </w:rPr>
              <w:lastRenderedPageBreak/>
              <w:t>создавать условия для развития и повышения эффе</w:t>
            </w:r>
            <w:r w:rsidR="0092061D">
              <w:rPr>
                <w:rFonts w:ascii="Times New Roman" w:hAnsi="Times New Roman"/>
                <w:sz w:val="24"/>
                <w:szCs w:val="24"/>
                <w:lang w:val="ru-RU"/>
              </w:rPr>
              <w:t xml:space="preserve">ктивности профсоюзов на основе </w:t>
            </w:r>
            <w:r w:rsidRPr="000236CC">
              <w:rPr>
                <w:rFonts w:ascii="Times New Roman" w:hAnsi="Times New Roman"/>
                <w:sz w:val="24"/>
                <w:szCs w:val="24"/>
                <w:lang w:val="ru-RU"/>
              </w:rPr>
              <w:t xml:space="preserve">оцифровки всей системы внутрисоюзной работы в членских организациях </w:t>
            </w:r>
            <w:r>
              <w:rPr>
                <w:rFonts w:ascii="Times New Roman" w:hAnsi="Times New Roman"/>
                <w:sz w:val="24"/>
                <w:szCs w:val="24"/>
                <w:lang w:val="ru-RU"/>
              </w:rPr>
              <w:t xml:space="preserve">ФНПР. </w:t>
            </w:r>
          </w:p>
        </w:tc>
        <w:tc>
          <w:tcPr>
            <w:tcW w:w="11057" w:type="dxa"/>
          </w:tcPr>
          <w:p w:rsidR="00274BD1" w:rsidRPr="000236CC" w:rsidRDefault="00274BD1" w:rsidP="00E30D5B">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lastRenderedPageBreak/>
              <w:t xml:space="preserve">В 2021 г.  продолжалось внедрение </w:t>
            </w:r>
            <w:r w:rsidRPr="000236CC">
              <w:rPr>
                <w:rFonts w:ascii="Times New Roman" w:hAnsi="Times New Roman"/>
                <w:sz w:val="24"/>
                <w:szCs w:val="24"/>
              </w:rPr>
              <w:t>CRM</w:t>
            </w:r>
            <w:r w:rsidR="0092061D">
              <w:rPr>
                <w:rFonts w:ascii="Times New Roman" w:hAnsi="Times New Roman"/>
                <w:sz w:val="24"/>
                <w:szCs w:val="24"/>
                <w:lang w:val="ru-RU"/>
              </w:rPr>
              <w:t xml:space="preserve">-системы «Битрикс24». </w:t>
            </w:r>
            <w:r w:rsidRPr="000236CC">
              <w:rPr>
                <w:rFonts w:ascii="Times New Roman" w:hAnsi="Times New Roman"/>
                <w:sz w:val="24"/>
                <w:szCs w:val="24"/>
                <w:lang w:val="ru-RU"/>
              </w:rPr>
              <w:t xml:space="preserve">В ДОМ Аппарата ФНПР  действует система контроля задач, документооборот, опробовано взаимодействие с профактивом и штатными </w:t>
            </w:r>
            <w:r w:rsidRPr="000236CC">
              <w:rPr>
                <w:rFonts w:ascii="Times New Roman" w:hAnsi="Times New Roman"/>
                <w:sz w:val="24"/>
                <w:szCs w:val="24"/>
                <w:lang w:val="ru-RU"/>
              </w:rPr>
              <w:lastRenderedPageBreak/>
              <w:t>специалистами членских организаций ФНПР, освоена работа с рассылками и созданием сайтов (сайты для акций 7октября и 1 м</w:t>
            </w:r>
            <w:r>
              <w:rPr>
                <w:rFonts w:ascii="Times New Roman" w:hAnsi="Times New Roman"/>
                <w:sz w:val="24"/>
                <w:szCs w:val="24"/>
                <w:lang w:val="ru-RU"/>
              </w:rPr>
              <w:t>ая разрабатывались ФНПР</w:t>
            </w:r>
            <w:r w:rsidRPr="000236CC">
              <w:rPr>
                <w:rFonts w:ascii="Times New Roman" w:hAnsi="Times New Roman"/>
                <w:sz w:val="24"/>
                <w:szCs w:val="24"/>
                <w:lang w:val="ru-RU"/>
              </w:rPr>
              <w:t xml:space="preserve"> самостоятельно).</w:t>
            </w:r>
          </w:p>
          <w:p w:rsidR="00274BD1" w:rsidRPr="000236CC" w:rsidRDefault="00274BD1" w:rsidP="00E30D5B">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Благодаря удобству и доступности технологий режим  ВКС</w:t>
            </w:r>
            <w:r w:rsidR="0092061D">
              <w:rPr>
                <w:rFonts w:ascii="Times New Roman" w:hAnsi="Times New Roman"/>
                <w:sz w:val="24"/>
                <w:szCs w:val="24"/>
                <w:lang w:val="ru-RU"/>
              </w:rPr>
              <w:t xml:space="preserve"> (</w:t>
            </w:r>
            <w:proofErr w:type="spellStart"/>
            <w:r w:rsidR="0092061D">
              <w:rPr>
                <w:rFonts w:ascii="Times New Roman" w:hAnsi="Times New Roman"/>
                <w:sz w:val="24"/>
                <w:szCs w:val="24"/>
                <w:lang w:val="ru-RU"/>
              </w:rPr>
              <w:t>видео-конференц-связь</w:t>
            </w:r>
            <w:proofErr w:type="spellEnd"/>
            <w:r w:rsidR="0092061D">
              <w:rPr>
                <w:rFonts w:ascii="Times New Roman" w:hAnsi="Times New Roman"/>
                <w:sz w:val="24"/>
                <w:szCs w:val="24"/>
                <w:lang w:val="ru-RU"/>
              </w:rPr>
              <w:t>)</w:t>
            </w:r>
            <w:r w:rsidRPr="000236CC">
              <w:rPr>
                <w:rFonts w:ascii="Times New Roman" w:hAnsi="Times New Roman"/>
                <w:sz w:val="24"/>
                <w:szCs w:val="24"/>
                <w:lang w:val="ru-RU"/>
              </w:rPr>
              <w:t xml:space="preserve"> стал неотъемлемой частью заседаний выборных органов ФНПР, е</w:t>
            </w:r>
            <w:r w:rsidR="0092061D">
              <w:rPr>
                <w:rFonts w:ascii="Times New Roman" w:hAnsi="Times New Roman"/>
                <w:sz w:val="24"/>
                <w:szCs w:val="24"/>
                <w:lang w:val="ru-RU"/>
              </w:rPr>
              <w:t>ё</w:t>
            </w:r>
            <w:r w:rsidRPr="000236CC">
              <w:rPr>
                <w:rFonts w:ascii="Times New Roman" w:hAnsi="Times New Roman"/>
                <w:sz w:val="24"/>
                <w:szCs w:val="24"/>
                <w:lang w:val="ru-RU"/>
              </w:rPr>
              <w:t xml:space="preserve"> членских организаций, заседаний РТК </w:t>
            </w:r>
            <w:r w:rsidR="0092061D">
              <w:rPr>
                <w:rFonts w:ascii="Times New Roman" w:hAnsi="Times New Roman"/>
                <w:sz w:val="24"/>
                <w:szCs w:val="24"/>
                <w:lang w:val="ru-RU"/>
              </w:rPr>
              <w:br/>
            </w:r>
            <w:r w:rsidRPr="000236CC">
              <w:rPr>
                <w:rFonts w:ascii="Times New Roman" w:hAnsi="Times New Roman"/>
                <w:sz w:val="24"/>
                <w:szCs w:val="24"/>
                <w:lang w:val="ru-RU"/>
              </w:rPr>
              <w:t xml:space="preserve">и региональных трехсторонних комиссий, а также мероприятий по обучению профактива.  В течение года членским организациям ФНПР по запросу предоставлялся </w:t>
            </w:r>
            <w:proofErr w:type="spellStart"/>
            <w:r w:rsidRPr="000236CC">
              <w:rPr>
                <w:rFonts w:ascii="Times New Roman" w:hAnsi="Times New Roman"/>
                <w:sz w:val="24"/>
                <w:szCs w:val="24"/>
                <w:lang w:val="ru-RU"/>
              </w:rPr>
              <w:t>аккаунт</w:t>
            </w:r>
            <w:proofErr w:type="spellEnd"/>
            <w:r w:rsidRPr="000236CC">
              <w:rPr>
                <w:rFonts w:ascii="Times New Roman" w:hAnsi="Times New Roman"/>
                <w:sz w:val="24"/>
                <w:szCs w:val="24"/>
                <w:lang w:val="ru-RU"/>
              </w:rPr>
              <w:t xml:space="preserve"> </w:t>
            </w:r>
            <w:r w:rsidRPr="000236CC">
              <w:rPr>
                <w:rFonts w:ascii="Times New Roman" w:hAnsi="Times New Roman"/>
                <w:sz w:val="24"/>
                <w:szCs w:val="24"/>
              </w:rPr>
              <w:t>ZOOM</w:t>
            </w:r>
            <w:r w:rsidRPr="000236CC">
              <w:rPr>
                <w:rFonts w:ascii="Times New Roman" w:hAnsi="Times New Roman"/>
                <w:sz w:val="24"/>
                <w:szCs w:val="24"/>
                <w:lang w:val="ru-RU"/>
              </w:rPr>
              <w:t xml:space="preserve"> для проведения обучения, заседаний выборных органов и т.д</w:t>
            </w:r>
            <w:r w:rsidR="0092061D">
              <w:rPr>
                <w:rFonts w:ascii="Times New Roman" w:hAnsi="Times New Roman"/>
                <w:sz w:val="24"/>
                <w:szCs w:val="24"/>
                <w:lang w:val="ru-RU"/>
              </w:rPr>
              <w:t>.</w:t>
            </w:r>
            <w:r w:rsidRPr="000236CC">
              <w:rPr>
                <w:rFonts w:ascii="Times New Roman" w:hAnsi="Times New Roman"/>
                <w:sz w:val="24"/>
                <w:szCs w:val="24"/>
                <w:lang w:val="ru-RU"/>
              </w:rPr>
              <w:t xml:space="preserve"> (12 запросов в 2021г.)</w:t>
            </w:r>
          </w:p>
          <w:p w:rsidR="00274BD1" w:rsidRPr="000236CC" w:rsidRDefault="00274BD1" w:rsidP="00E30D5B">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Новый сайт</w:t>
            </w:r>
            <w:r w:rsidR="0092061D">
              <w:rPr>
                <w:rFonts w:ascii="Times New Roman" w:hAnsi="Times New Roman"/>
                <w:sz w:val="24"/>
                <w:szCs w:val="24"/>
                <w:lang w:val="ru-RU"/>
              </w:rPr>
              <w:t xml:space="preserve"> ФНПР был запущен 7 апреля 2021 </w:t>
            </w:r>
            <w:r w:rsidRPr="000236CC">
              <w:rPr>
                <w:rFonts w:ascii="Times New Roman" w:hAnsi="Times New Roman"/>
                <w:sz w:val="24"/>
                <w:szCs w:val="24"/>
                <w:lang w:val="ru-RU"/>
              </w:rPr>
              <w:t xml:space="preserve">г. Кроме обновленного дизайна и ряда интерактивных сервисов для внешних пользователей сайт получил систему личных кабинетов членских организаций. На данный момент в личном кабинете организации доступно: корректировать информацию об организации, самостоятельно публиковать новости своей организации на сайте ФНПР. В мае-июне проведено подключение членских организаций к работе с личными кабинетами и соответствующее обучение. </w:t>
            </w:r>
          </w:p>
          <w:p w:rsidR="00274BD1" w:rsidRPr="000236CC" w:rsidRDefault="00274BD1" w:rsidP="00E30D5B">
            <w:pPr>
              <w:spacing w:after="0" w:line="240" w:lineRule="auto"/>
              <w:ind w:firstLine="459"/>
              <w:rPr>
                <w:rFonts w:ascii="Times New Roman" w:hAnsi="Times New Roman"/>
                <w:sz w:val="24"/>
                <w:szCs w:val="24"/>
                <w:lang w:val="ru-RU"/>
              </w:rPr>
            </w:pPr>
            <w:proofErr w:type="gramStart"/>
            <w:r w:rsidRPr="000236CC">
              <w:rPr>
                <w:rFonts w:ascii="Times New Roman" w:hAnsi="Times New Roman"/>
                <w:sz w:val="24"/>
                <w:szCs w:val="24"/>
                <w:lang w:val="ru-RU"/>
              </w:rPr>
              <w:t xml:space="preserve">В октябре 2021 года Департаментом Аппарата ФНПР по связям с общественностью, молодежной политике и развитию профсоюзного движения был проведен опрос среди членских организаций ФНПР </w:t>
            </w:r>
            <w:r w:rsidR="0092061D">
              <w:rPr>
                <w:rFonts w:ascii="Times New Roman" w:hAnsi="Times New Roman"/>
                <w:sz w:val="24"/>
                <w:szCs w:val="24"/>
                <w:lang w:val="ru-RU"/>
              </w:rPr>
              <w:br/>
            </w:r>
            <w:r w:rsidRPr="000236CC">
              <w:rPr>
                <w:rFonts w:ascii="Times New Roman" w:hAnsi="Times New Roman"/>
                <w:sz w:val="24"/>
                <w:szCs w:val="24"/>
                <w:lang w:val="ru-RU"/>
              </w:rPr>
              <w:t>о степени внедрения цифровых технологий в текущую работу профсоюзов, в котором приняли участие 67 организаций</w:t>
            </w:r>
            <w:r w:rsidR="0092061D">
              <w:rPr>
                <w:rFonts w:ascii="Times New Roman" w:hAnsi="Times New Roman"/>
                <w:sz w:val="24"/>
                <w:szCs w:val="24"/>
                <w:lang w:val="ru-RU"/>
              </w:rPr>
              <w:t>.</w:t>
            </w:r>
            <w:proofErr w:type="gramEnd"/>
          </w:p>
          <w:p w:rsidR="00274BD1" w:rsidRDefault="00274BD1" w:rsidP="00E30D5B">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 xml:space="preserve">По итогам проведенного исследования стоит отметить широкое использование профсоюзными организациями цифровых инструментов во всех направлениях деятельности – работе с членами профсоюзов, обучении, внутрисоюзной работе. Указанное обстоятельство доказало острую необходимость определения единых форматов </w:t>
            </w:r>
            <w:proofErr w:type="spellStart"/>
            <w:r w:rsidRPr="000236CC">
              <w:rPr>
                <w:rFonts w:ascii="Times New Roman" w:hAnsi="Times New Roman"/>
                <w:sz w:val="24"/>
                <w:szCs w:val="24"/>
                <w:lang w:val="ru-RU"/>
              </w:rPr>
              <w:t>цифровизации</w:t>
            </w:r>
            <w:proofErr w:type="spellEnd"/>
            <w:r w:rsidRPr="000236CC">
              <w:rPr>
                <w:rFonts w:ascii="Times New Roman" w:hAnsi="Times New Roman"/>
                <w:sz w:val="24"/>
                <w:szCs w:val="24"/>
                <w:lang w:val="ru-RU"/>
              </w:rPr>
              <w:t xml:space="preserve"> профсоюзной деятельности и распространения положительного опыта такой работы. </w:t>
            </w:r>
          </w:p>
          <w:p w:rsidR="00274BD1" w:rsidRDefault="00274BD1" w:rsidP="00E30D5B">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 xml:space="preserve">На основании проведенного исследования, решением Генерального Совета ФНПР от 24 ноября </w:t>
            </w:r>
            <w:r w:rsidR="0092061D">
              <w:rPr>
                <w:rFonts w:ascii="Times New Roman" w:hAnsi="Times New Roman"/>
                <w:sz w:val="24"/>
                <w:szCs w:val="24"/>
                <w:lang w:val="ru-RU"/>
              </w:rPr>
              <w:br/>
              <w:t>2021 </w:t>
            </w:r>
            <w:r w:rsidRPr="000236CC">
              <w:rPr>
                <w:rFonts w:ascii="Times New Roman" w:hAnsi="Times New Roman"/>
                <w:sz w:val="24"/>
                <w:szCs w:val="24"/>
                <w:lang w:val="ru-RU"/>
              </w:rPr>
              <w:t xml:space="preserve">г. № 10-5 утверждена новая Концепция информационной политики ФНПР, в которой впервые описаны </w:t>
            </w:r>
            <w:proofErr w:type="spellStart"/>
            <w:r w:rsidRPr="000236CC">
              <w:rPr>
                <w:rFonts w:ascii="Times New Roman" w:hAnsi="Times New Roman"/>
                <w:sz w:val="24"/>
                <w:szCs w:val="24"/>
                <w:lang w:val="ru-RU"/>
              </w:rPr>
              <w:t>цифровизация</w:t>
            </w:r>
            <w:proofErr w:type="spellEnd"/>
            <w:r w:rsidRPr="000236CC">
              <w:rPr>
                <w:rFonts w:ascii="Times New Roman" w:hAnsi="Times New Roman"/>
                <w:sz w:val="24"/>
                <w:szCs w:val="24"/>
                <w:lang w:val="ru-RU"/>
              </w:rPr>
              <w:t xml:space="preserve"> профсоюзной работы и цифровая зрелость </w:t>
            </w:r>
            <w:r>
              <w:rPr>
                <w:rFonts w:ascii="Times New Roman" w:hAnsi="Times New Roman"/>
                <w:sz w:val="24"/>
                <w:szCs w:val="24"/>
                <w:lang w:val="ru-RU"/>
              </w:rPr>
              <w:t>профсоюзной организации. В связи</w:t>
            </w:r>
            <w:r w:rsidRPr="000236CC">
              <w:rPr>
                <w:rFonts w:ascii="Times New Roman" w:hAnsi="Times New Roman"/>
                <w:sz w:val="24"/>
                <w:szCs w:val="24"/>
                <w:lang w:val="ru-RU"/>
              </w:rPr>
              <w:t xml:space="preserve"> со значимостью развития данного направления принято решение об утверждении 2022 года Годом информационной политики и </w:t>
            </w:r>
            <w:proofErr w:type="spellStart"/>
            <w:r w:rsidRPr="000236CC">
              <w:rPr>
                <w:rFonts w:ascii="Times New Roman" w:hAnsi="Times New Roman"/>
                <w:sz w:val="24"/>
                <w:szCs w:val="24"/>
                <w:lang w:val="ru-RU"/>
              </w:rPr>
              <w:t>цифровизации</w:t>
            </w:r>
            <w:proofErr w:type="spellEnd"/>
            <w:r w:rsidRPr="000236CC">
              <w:rPr>
                <w:rFonts w:ascii="Times New Roman" w:hAnsi="Times New Roman"/>
                <w:sz w:val="24"/>
                <w:szCs w:val="24"/>
                <w:lang w:val="ru-RU"/>
              </w:rPr>
              <w:t xml:space="preserve"> работы профсоюзов.  </w:t>
            </w:r>
          </w:p>
          <w:p w:rsidR="00012AD1" w:rsidRPr="00012AD1" w:rsidRDefault="00012AD1" w:rsidP="00E30D5B">
            <w:pPr>
              <w:spacing w:after="0" w:line="240" w:lineRule="auto"/>
              <w:ind w:firstLine="459"/>
              <w:rPr>
                <w:rFonts w:ascii="Times New Roman" w:hAnsi="Times New Roman"/>
                <w:sz w:val="10"/>
                <w:szCs w:val="24"/>
                <w:lang w:val="ru-RU"/>
              </w:rPr>
            </w:pPr>
          </w:p>
        </w:tc>
      </w:tr>
      <w:tr w:rsidR="00274BD1" w:rsidRPr="001F1314" w:rsidTr="00FE5DDE">
        <w:tc>
          <w:tcPr>
            <w:tcW w:w="4678" w:type="dxa"/>
          </w:tcPr>
          <w:p w:rsidR="00274BD1" w:rsidRPr="00106C3A" w:rsidRDefault="00274BD1" w:rsidP="00FC0B89">
            <w:pPr>
              <w:spacing w:after="0" w:line="240" w:lineRule="auto"/>
              <w:ind w:right="-5" w:firstLine="142"/>
              <w:rPr>
                <w:rFonts w:ascii="Times New Roman" w:hAnsi="Times New Roman"/>
                <w:sz w:val="24"/>
                <w:szCs w:val="24"/>
                <w:lang w:val="ru-RU"/>
              </w:rPr>
            </w:pPr>
            <w:r w:rsidRPr="00146387">
              <w:rPr>
                <w:rFonts w:ascii="Times New Roman" w:hAnsi="Times New Roman"/>
                <w:sz w:val="24"/>
                <w:szCs w:val="24"/>
                <w:lang w:val="ru-RU"/>
              </w:rPr>
              <w:lastRenderedPageBreak/>
              <w:t xml:space="preserve">Повышение эффективности деятельности территориальных организаций </w:t>
            </w:r>
            <w:proofErr w:type="spellStart"/>
            <w:proofErr w:type="gramStart"/>
            <w:r w:rsidRPr="00146387">
              <w:rPr>
                <w:rFonts w:ascii="Times New Roman" w:hAnsi="Times New Roman"/>
                <w:sz w:val="24"/>
                <w:szCs w:val="24"/>
                <w:lang w:val="ru-RU"/>
              </w:rPr>
              <w:t>проф</w:t>
            </w:r>
            <w:r w:rsidR="0092061D">
              <w:rPr>
                <w:rFonts w:ascii="Times New Roman" w:hAnsi="Times New Roman"/>
                <w:sz w:val="24"/>
                <w:szCs w:val="24"/>
                <w:lang w:val="ru-RU"/>
              </w:rPr>
              <w:t>-</w:t>
            </w:r>
            <w:r w:rsidRPr="00146387">
              <w:rPr>
                <w:rFonts w:ascii="Times New Roman" w:hAnsi="Times New Roman"/>
                <w:sz w:val="24"/>
                <w:szCs w:val="24"/>
                <w:lang w:val="ru-RU"/>
              </w:rPr>
              <w:t>союзов</w:t>
            </w:r>
            <w:proofErr w:type="spellEnd"/>
            <w:proofErr w:type="gramEnd"/>
            <w:r w:rsidRPr="00146387">
              <w:rPr>
                <w:rFonts w:ascii="Times New Roman" w:hAnsi="Times New Roman"/>
                <w:sz w:val="24"/>
                <w:szCs w:val="24"/>
                <w:lang w:val="ru-RU"/>
              </w:rPr>
              <w:t xml:space="preserve">, внедрение эффективных форм управления структурными организациями профсоюзов, </w:t>
            </w:r>
            <w:r w:rsidRPr="00146387">
              <w:rPr>
                <w:rFonts w:ascii="Times New Roman" w:hAnsi="Times New Roman"/>
                <w:sz w:val="24"/>
                <w:szCs w:val="24"/>
                <w:lang w:val="ru-RU" w:eastAsia="ru-RU"/>
              </w:rPr>
              <w:t xml:space="preserve">создание условий </w:t>
            </w:r>
            <w:r w:rsidRPr="00146387">
              <w:rPr>
                <w:rFonts w:ascii="Times New Roman" w:hAnsi="Times New Roman"/>
                <w:sz w:val="24"/>
                <w:szCs w:val="24"/>
                <w:lang w:val="ru-RU"/>
              </w:rPr>
              <w:t xml:space="preserve">для </w:t>
            </w:r>
            <w:r w:rsidRPr="00146387">
              <w:rPr>
                <w:rFonts w:ascii="Times New Roman" w:hAnsi="Times New Roman"/>
                <w:sz w:val="24"/>
                <w:szCs w:val="24"/>
                <w:lang w:val="ru-RU"/>
              </w:rPr>
              <w:lastRenderedPageBreak/>
              <w:t>усиления интеграции и организационного объединения малочисленных профсоюзов.</w:t>
            </w:r>
          </w:p>
        </w:tc>
        <w:tc>
          <w:tcPr>
            <w:tcW w:w="11057" w:type="dxa"/>
          </w:tcPr>
          <w:p w:rsidR="00274BD1" w:rsidRDefault="0092061D" w:rsidP="00E30D5B">
            <w:pPr>
              <w:pStyle w:val="a5"/>
              <w:ind w:firstLine="459"/>
              <w:rPr>
                <w:sz w:val="24"/>
                <w:szCs w:val="24"/>
                <w:shd w:val="clear" w:color="auto" w:fill="FFFFFF"/>
                <w:lang w:val="ru-RU"/>
              </w:rPr>
            </w:pPr>
            <w:r>
              <w:rPr>
                <w:sz w:val="24"/>
                <w:szCs w:val="24"/>
                <w:shd w:val="clear" w:color="auto" w:fill="FFFFFF"/>
                <w:lang w:val="ru-RU"/>
              </w:rPr>
              <w:lastRenderedPageBreak/>
              <w:t>В марте 2021 </w:t>
            </w:r>
            <w:r w:rsidR="00274BD1" w:rsidRPr="000236CC">
              <w:rPr>
                <w:sz w:val="24"/>
                <w:szCs w:val="24"/>
                <w:shd w:val="clear" w:color="auto" w:fill="FFFFFF"/>
                <w:lang w:val="ru-RU"/>
              </w:rPr>
              <w:t xml:space="preserve">г. Департаментом Аппарата ФНПР по связям с общественностью, молодежной политике и развитию профсоюзного движения направлен запрос в ИПД </w:t>
            </w:r>
            <w:proofErr w:type="spellStart"/>
            <w:r w:rsidR="00274BD1" w:rsidRPr="000236CC">
              <w:rPr>
                <w:sz w:val="24"/>
                <w:szCs w:val="24"/>
                <w:shd w:val="clear" w:color="auto" w:fill="FFFFFF"/>
                <w:lang w:val="ru-RU"/>
              </w:rPr>
              <w:t>АТ</w:t>
            </w:r>
            <w:r>
              <w:rPr>
                <w:sz w:val="24"/>
                <w:szCs w:val="24"/>
                <w:shd w:val="clear" w:color="auto" w:fill="FFFFFF"/>
                <w:lang w:val="ru-RU"/>
              </w:rPr>
              <w:t>и</w:t>
            </w:r>
            <w:r w:rsidR="00274BD1" w:rsidRPr="000236CC">
              <w:rPr>
                <w:sz w:val="24"/>
                <w:szCs w:val="24"/>
                <w:shd w:val="clear" w:color="auto" w:fill="FFFFFF"/>
                <w:lang w:val="ru-RU"/>
              </w:rPr>
              <w:t>СО</w:t>
            </w:r>
            <w:proofErr w:type="spellEnd"/>
            <w:r w:rsidR="00274BD1" w:rsidRPr="000236CC">
              <w:rPr>
                <w:sz w:val="24"/>
                <w:szCs w:val="24"/>
                <w:shd w:val="clear" w:color="auto" w:fill="FFFFFF"/>
                <w:lang w:val="ru-RU"/>
              </w:rPr>
              <w:t xml:space="preserve"> на проведение анализа и обоснования необходимости по объединению и укрупнению малочисленных общероссийских, межрегиональных профсоюзов. С участием </w:t>
            </w:r>
            <w:r w:rsidR="00621319">
              <w:rPr>
                <w:sz w:val="24"/>
                <w:szCs w:val="24"/>
                <w:shd w:val="clear" w:color="auto" w:fill="FFFFFF"/>
                <w:lang w:val="ru-RU"/>
              </w:rPr>
              <w:t>д</w:t>
            </w:r>
            <w:r w:rsidR="00274BD1" w:rsidRPr="000236CC">
              <w:rPr>
                <w:sz w:val="24"/>
                <w:szCs w:val="24"/>
                <w:shd w:val="clear" w:color="auto" w:fill="FFFFFF"/>
                <w:lang w:val="ru-RU"/>
              </w:rPr>
              <w:t>епартамент</w:t>
            </w:r>
            <w:r w:rsidR="00621319">
              <w:rPr>
                <w:sz w:val="24"/>
                <w:szCs w:val="24"/>
                <w:shd w:val="clear" w:color="auto" w:fill="FFFFFF"/>
                <w:lang w:val="ru-RU"/>
              </w:rPr>
              <w:t>ов Аппарата ФНПР:</w:t>
            </w:r>
            <w:r w:rsidR="00274BD1" w:rsidRPr="000236CC">
              <w:rPr>
                <w:sz w:val="24"/>
                <w:szCs w:val="24"/>
                <w:shd w:val="clear" w:color="auto" w:fill="FFFFFF"/>
                <w:lang w:val="ru-RU"/>
              </w:rPr>
              <w:t xml:space="preserve"> организационной работы и финансов и учета в ИПД </w:t>
            </w:r>
            <w:proofErr w:type="spellStart"/>
            <w:r w:rsidR="00274BD1" w:rsidRPr="000236CC">
              <w:rPr>
                <w:sz w:val="24"/>
                <w:szCs w:val="24"/>
                <w:shd w:val="clear" w:color="auto" w:fill="FFFFFF"/>
                <w:lang w:val="ru-RU"/>
              </w:rPr>
              <w:t>АТиСО</w:t>
            </w:r>
            <w:proofErr w:type="spellEnd"/>
            <w:r w:rsidR="00621319">
              <w:rPr>
                <w:sz w:val="24"/>
                <w:szCs w:val="24"/>
                <w:shd w:val="clear" w:color="auto" w:fill="FFFFFF"/>
                <w:lang w:val="ru-RU"/>
              </w:rPr>
              <w:t>,</w:t>
            </w:r>
            <w:r w:rsidR="00274BD1" w:rsidRPr="000236CC">
              <w:rPr>
                <w:sz w:val="24"/>
                <w:szCs w:val="24"/>
                <w:shd w:val="clear" w:color="auto" w:fill="FFFFFF"/>
                <w:lang w:val="ru-RU"/>
              </w:rPr>
              <w:t xml:space="preserve"> переданы необходимые</w:t>
            </w:r>
            <w:r w:rsidR="00621319">
              <w:rPr>
                <w:sz w:val="24"/>
                <w:szCs w:val="24"/>
                <w:shd w:val="clear" w:color="auto" w:fill="FFFFFF"/>
                <w:lang w:val="ru-RU"/>
              </w:rPr>
              <w:t xml:space="preserve"> для анализа данные. В мае 2021 </w:t>
            </w:r>
            <w:r w:rsidR="00274BD1" w:rsidRPr="000236CC">
              <w:rPr>
                <w:sz w:val="24"/>
                <w:szCs w:val="24"/>
                <w:shd w:val="clear" w:color="auto" w:fill="FFFFFF"/>
                <w:lang w:val="ru-RU"/>
              </w:rPr>
              <w:t xml:space="preserve">г. </w:t>
            </w:r>
            <w:r w:rsidR="00274BD1" w:rsidRPr="000236CC">
              <w:rPr>
                <w:sz w:val="24"/>
                <w:szCs w:val="24"/>
                <w:shd w:val="clear" w:color="auto" w:fill="FFFFFF"/>
                <w:lang w:val="ru-RU"/>
              </w:rPr>
              <w:lastRenderedPageBreak/>
              <w:t>рекомендации ИПД АТиСО по об</w:t>
            </w:r>
            <w:r w:rsidR="00274BD1">
              <w:rPr>
                <w:sz w:val="24"/>
                <w:szCs w:val="24"/>
                <w:shd w:val="clear" w:color="auto" w:fill="FFFFFF"/>
                <w:lang w:val="ru-RU"/>
              </w:rPr>
              <w:t xml:space="preserve">ъединению и укрупнению получены. </w:t>
            </w:r>
          </w:p>
          <w:p w:rsidR="00274BD1" w:rsidRPr="008C17B0" w:rsidRDefault="00274BD1" w:rsidP="008C17B0">
            <w:pPr>
              <w:spacing w:after="0" w:line="260" w:lineRule="exact"/>
              <w:ind w:firstLine="459"/>
              <w:rPr>
                <w:rFonts w:ascii="Times New Roman" w:hAnsi="Times New Roman"/>
                <w:sz w:val="24"/>
                <w:szCs w:val="24"/>
                <w:lang w:val="ru-RU"/>
              </w:rPr>
            </w:pPr>
            <w:r w:rsidRPr="008C17B0">
              <w:rPr>
                <w:rFonts w:ascii="Times New Roman" w:hAnsi="Times New Roman"/>
                <w:sz w:val="24"/>
                <w:szCs w:val="24"/>
                <w:lang w:val="ru-RU"/>
              </w:rPr>
              <w:t>Институт профсоюзного движения ОУП ВО «АТиСО» организовал обсуждение на экспертной площадке по проблемам профсоюзного движения вопросов о малочисленных территориальных организациях профсоюзов, введении института уполномоченных профсоюза в субъектах федерации, выполнении уставных требований членскими организациями ФНПР.</w:t>
            </w:r>
          </w:p>
          <w:p w:rsidR="00274BD1" w:rsidRDefault="00274BD1" w:rsidP="008C17B0">
            <w:pPr>
              <w:pStyle w:val="a5"/>
              <w:ind w:firstLine="459"/>
              <w:rPr>
                <w:sz w:val="24"/>
                <w:szCs w:val="24"/>
                <w:lang w:val="ru-RU"/>
              </w:rPr>
            </w:pPr>
            <w:r w:rsidRPr="008C17B0">
              <w:rPr>
                <w:sz w:val="24"/>
                <w:szCs w:val="24"/>
                <w:lang w:val="ru-RU"/>
              </w:rPr>
              <w:t xml:space="preserve">ИПД ОУП ВО «АТиСО» подготовил </w:t>
            </w:r>
            <w:r>
              <w:rPr>
                <w:sz w:val="24"/>
                <w:szCs w:val="24"/>
                <w:lang w:val="ru-RU"/>
              </w:rPr>
              <w:t xml:space="preserve">и направил в ФНПР </w:t>
            </w:r>
            <w:r w:rsidRPr="008C17B0">
              <w:rPr>
                <w:sz w:val="24"/>
                <w:szCs w:val="24"/>
                <w:lang w:val="ru-RU"/>
              </w:rPr>
              <w:t>предложения о возможных вариантах укрупнения путем объединения профсоюзов с низкой численностью членов профсоюза</w:t>
            </w:r>
            <w:r>
              <w:rPr>
                <w:sz w:val="24"/>
                <w:szCs w:val="24"/>
                <w:lang w:val="ru-RU"/>
              </w:rPr>
              <w:t>.</w:t>
            </w:r>
            <w:r w:rsidRPr="008C17B0">
              <w:rPr>
                <w:sz w:val="24"/>
                <w:szCs w:val="24"/>
                <w:lang w:val="ru-RU"/>
              </w:rPr>
              <w:t xml:space="preserve"> </w:t>
            </w:r>
          </w:p>
          <w:p w:rsidR="00AB7FF6" w:rsidRPr="00AB7FF6" w:rsidRDefault="00AB7FF6" w:rsidP="008C17B0">
            <w:pPr>
              <w:pStyle w:val="a5"/>
              <w:ind w:firstLine="459"/>
              <w:rPr>
                <w:rFonts w:cs="Times New Roman"/>
                <w:b/>
                <w:sz w:val="12"/>
                <w:szCs w:val="24"/>
                <w:lang w:val="ru-RU"/>
              </w:rPr>
            </w:pPr>
          </w:p>
        </w:tc>
      </w:tr>
      <w:tr w:rsidR="00274BD1" w:rsidRPr="001F1314" w:rsidTr="00FE5DDE">
        <w:tc>
          <w:tcPr>
            <w:tcW w:w="4678" w:type="dxa"/>
          </w:tcPr>
          <w:p w:rsidR="00274BD1" w:rsidRDefault="00274BD1" w:rsidP="00FC0B89">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Продолжить рабо</w:t>
            </w:r>
            <w:r w:rsidR="000E201A">
              <w:rPr>
                <w:rFonts w:ascii="Times New Roman" w:hAnsi="Times New Roman"/>
                <w:sz w:val="24"/>
                <w:szCs w:val="24"/>
                <w:lang w:val="ru-RU"/>
              </w:rPr>
              <w:t xml:space="preserve">ту по изучению практики работы </w:t>
            </w:r>
            <w:r>
              <w:rPr>
                <w:rFonts w:ascii="Times New Roman" w:hAnsi="Times New Roman"/>
                <w:sz w:val="24"/>
                <w:szCs w:val="24"/>
                <w:lang w:val="ru-RU"/>
              </w:rPr>
              <w:t>координационных советов</w:t>
            </w:r>
            <w:r w:rsidRPr="00106C3A">
              <w:rPr>
                <w:rFonts w:ascii="Times New Roman" w:hAnsi="Times New Roman"/>
                <w:sz w:val="24"/>
                <w:szCs w:val="24"/>
                <w:lang w:val="ru-RU"/>
              </w:rPr>
              <w:t xml:space="preserve"> организаций профсоюз</w:t>
            </w:r>
            <w:r>
              <w:rPr>
                <w:rFonts w:ascii="Times New Roman" w:hAnsi="Times New Roman"/>
                <w:sz w:val="24"/>
                <w:szCs w:val="24"/>
                <w:lang w:val="ru-RU"/>
              </w:rPr>
              <w:t xml:space="preserve">ов в </w:t>
            </w:r>
            <w:proofErr w:type="spellStart"/>
            <w:r>
              <w:rPr>
                <w:rFonts w:ascii="Times New Roman" w:hAnsi="Times New Roman"/>
                <w:sz w:val="24"/>
                <w:szCs w:val="24"/>
                <w:lang w:val="ru-RU"/>
              </w:rPr>
              <w:t>муници</w:t>
            </w:r>
            <w:r w:rsidR="000E201A">
              <w:rPr>
                <w:rFonts w:ascii="Times New Roman" w:hAnsi="Times New Roman"/>
                <w:sz w:val="24"/>
                <w:szCs w:val="24"/>
                <w:lang w:val="ru-RU"/>
              </w:rPr>
              <w:t>-</w:t>
            </w:r>
            <w:r>
              <w:rPr>
                <w:rFonts w:ascii="Times New Roman" w:hAnsi="Times New Roman"/>
                <w:sz w:val="24"/>
                <w:szCs w:val="24"/>
                <w:lang w:val="ru-RU"/>
              </w:rPr>
              <w:t>пальных</w:t>
            </w:r>
            <w:proofErr w:type="spellEnd"/>
            <w:r>
              <w:rPr>
                <w:rFonts w:ascii="Times New Roman" w:hAnsi="Times New Roman"/>
                <w:sz w:val="24"/>
                <w:szCs w:val="24"/>
                <w:lang w:val="ru-RU"/>
              </w:rPr>
              <w:t xml:space="preserve"> образованиях </w:t>
            </w:r>
            <w:proofErr w:type="gramStart"/>
            <w:r w:rsidRPr="00B10307">
              <w:rPr>
                <w:rFonts w:ascii="Times New Roman" w:hAnsi="Times New Roman"/>
                <w:sz w:val="24"/>
                <w:szCs w:val="24"/>
                <w:lang w:val="ru-RU"/>
              </w:rPr>
              <w:t>с выработкой предложений по внесению изменений в Типовое положение о координационном совете организаций профсоюзов в муниципальных образованиях</w:t>
            </w:r>
            <w:proofErr w:type="gramEnd"/>
            <w:r w:rsidRPr="00B10307">
              <w:rPr>
                <w:rFonts w:ascii="Times New Roman" w:hAnsi="Times New Roman"/>
                <w:sz w:val="24"/>
                <w:szCs w:val="24"/>
                <w:lang w:val="ru-RU"/>
              </w:rPr>
              <w:t>.</w:t>
            </w:r>
          </w:p>
          <w:p w:rsidR="001B6338" w:rsidRPr="001B6338" w:rsidRDefault="001B6338" w:rsidP="00FC0B89">
            <w:pPr>
              <w:spacing w:after="0" w:line="240" w:lineRule="auto"/>
              <w:rPr>
                <w:rFonts w:ascii="Times New Roman" w:hAnsi="Times New Roman"/>
                <w:sz w:val="6"/>
                <w:szCs w:val="24"/>
                <w:lang w:val="ru-RU"/>
              </w:rPr>
            </w:pPr>
          </w:p>
        </w:tc>
        <w:tc>
          <w:tcPr>
            <w:tcW w:w="11057" w:type="dxa"/>
          </w:tcPr>
          <w:p w:rsidR="00274BD1" w:rsidRDefault="00274BD1" w:rsidP="00E30D5B">
            <w:pPr>
              <w:pStyle w:val="a5"/>
              <w:ind w:firstLine="459"/>
              <w:rPr>
                <w:sz w:val="24"/>
                <w:szCs w:val="24"/>
                <w:lang w:val="ru-RU"/>
              </w:rPr>
            </w:pPr>
            <w:r w:rsidRPr="00E4067B">
              <w:rPr>
                <w:sz w:val="24"/>
                <w:szCs w:val="24"/>
                <w:lang w:val="ru-RU"/>
              </w:rPr>
              <w:t>В рамках Года организационного и кадрового укрепления  профсоюзов ФНПР</w:t>
            </w:r>
            <w:r>
              <w:rPr>
                <w:sz w:val="24"/>
                <w:szCs w:val="24"/>
                <w:lang w:val="ru-RU"/>
              </w:rPr>
              <w:t xml:space="preserve"> продолжается работа по изучению практики работы  координационных советов</w:t>
            </w:r>
            <w:r w:rsidRPr="00106C3A">
              <w:rPr>
                <w:sz w:val="24"/>
                <w:szCs w:val="24"/>
                <w:lang w:val="ru-RU"/>
              </w:rPr>
              <w:t xml:space="preserve"> организаций профсоюз</w:t>
            </w:r>
            <w:r>
              <w:rPr>
                <w:sz w:val="24"/>
                <w:szCs w:val="24"/>
                <w:lang w:val="ru-RU"/>
              </w:rPr>
              <w:t xml:space="preserve">ов в муниципальных образованиях. </w:t>
            </w:r>
          </w:p>
          <w:p w:rsidR="00274BD1" w:rsidRDefault="00274BD1" w:rsidP="00E30D5B">
            <w:pPr>
              <w:pStyle w:val="a5"/>
              <w:ind w:firstLine="459"/>
              <w:rPr>
                <w:sz w:val="24"/>
                <w:szCs w:val="24"/>
                <w:lang w:val="ru-RU"/>
              </w:rPr>
            </w:pPr>
            <w:r>
              <w:rPr>
                <w:sz w:val="24"/>
                <w:szCs w:val="24"/>
                <w:lang w:val="ru-RU"/>
              </w:rPr>
              <w:t xml:space="preserve">В ФНПР поступила информация практически от всех территориальных профобъединений, которая </w:t>
            </w:r>
            <w:r w:rsidR="000E201A">
              <w:rPr>
                <w:sz w:val="24"/>
                <w:szCs w:val="24"/>
                <w:lang w:val="ru-RU"/>
              </w:rPr>
              <w:br/>
            </w:r>
            <w:r>
              <w:rPr>
                <w:sz w:val="24"/>
                <w:szCs w:val="24"/>
                <w:lang w:val="ru-RU"/>
              </w:rPr>
              <w:t xml:space="preserve">в настоящее время изучается и обобщается.  С  учетом предложений территориальных профобъединений будет подготовлен проект изменений и дополнений в Типовое положение </w:t>
            </w:r>
            <w:r w:rsidRPr="00B10307">
              <w:rPr>
                <w:sz w:val="24"/>
                <w:szCs w:val="24"/>
                <w:lang w:val="ru-RU"/>
              </w:rPr>
              <w:t>о координационном совете организаций профсоюзов в муниципальных образованиях.</w:t>
            </w:r>
          </w:p>
          <w:p w:rsidR="00274BD1" w:rsidRPr="00E4067B" w:rsidRDefault="00274BD1" w:rsidP="00E30D5B">
            <w:pPr>
              <w:pStyle w:val="a5"/>
              <w:ind w:firstLine="459"/>
              <w:rPr>
                <w:rFonts w:cs="Times New Roman"/>
                <w:sz w:val="24"/>
                <w:szCs w:val="24"/>
                <w:lang w:val="ru-RU"/>
              </w:rPr>
            </w:pPr>
          </w:p>
        </w:tc>
      </w:tr>
      <w:tr w:rsidR="00274BD1" w:rsidRPr="001F1314" w:rsidTr="00FE5DDE">
        <w:tc>
          <w:tcPr>
            <w:tcW w:w="4678" w:type="dxa"/>
          </w:tcPr>
          <w:p w:rsidR="00274BD1" w:rsidRDefault="00274BD1" w:rsidP="00E30D5B">
            <w:pPr>
              <w:spacing w:after="0" w:line="240" w:lineRule="auto"/>
              <w:ind w:left="10"/>
              <w:rPr>
                <w:rFonts w:ascii="Times New Roman" w:eastAsia="Calibri" w:hAnsi="Times New Roman"/>
                <w:sz w:val="24"/>
                <w:szCs w:val="24"/>
                <w:lang w:val="ru-RU"/>
              </w:rPr>
            </w:pPr>
            <w:r w:rsidRPr="00106C3A">
              <w:rPr>
                <w:rFonts w:ascii="Times New Roman" w:eastAsia="Calibri" w:hAnsi="Times New Roman"/>
                <w:sz w:val="24"/>
                <w:szCs w:val="24"/>
                <w:lang w:val="ru-RU"/>
              </w:rPr>
              <w:t xml:space="preserve">Продолжить осуществление мероприятий по повышению эффективности </w:t>
            </w:r>
            <w:proofErr w:type="spellStart"/>
            <w:proofErr w:type="gramStart"/>
            <w:r w:rsidRPr="00106C3A">
              <w:rPr>
                <w:rFonts w:ascii="Times New Roman" w:eastAsia="Calibri" w:hAnsi="Times New Roman"/>
                <w:sz w:val="24"/>
                <w:szCs w:val="24"/>
                <w:lang w:val="ru-RU"/>
              </w:rPr>
              <w:t>форми</w:t>
            </w:r>
            <w:r w:rsidR="006F6711">
              <w:rPr>
                <w:rFonts w:ascii="Times New Roman" w:eastAsia="Calibri" w:hAnsi="Times New Roman"/>
                <w:sz w:val="24"/>
                <w:szCs w:val="24"/>
                <w:lang w:val="ru-RU"/>
              </w:rPr>
              <w:t>-</w:t>
            </w:r>
            <w:r w:rsidRPr="00106C3A">
              <w:rPr>
                <w:rFonts w:ascii="Times New Roman" w:eastAsia="Calibri" w:hAnsi="Times New Roman"/>
                <w:sz w:val="24"/>
                <w:szCs w:val="24"/>
                <w:lang w:val="ru-RU"/>
              </w:rPr>
              <w:t>рования</w:t>
            </w:r>
            <w:proofErr w:type="spellEnd"/>
            <w:proofErr w:type="gramEnd"/>
            <w:r w:rsidRPr="00106C3A">
              <w:rPr>
                <w:rFonts w:ascii="Times New Roman" w:eastAsia="Calibri" w:hAnsi="Times New Roman"/>
                <w:sz w:val="24"/>
                <w:szCs w:val="24"/>
                <w:lang w:val="ru-RU"/>
              </w:rPr>
              <w:t xml:space="preserve"> и использования кадрового резерва, дальнейшему омоложению состава руководящих профсоюзных работников, повышению </w:t>
            </w:r>
            <w:proofErr w:type="spellStart"/>
            <w:r w:rsidRPr="00106C3A">
              <w:rPr>
                <w:rFonts w:ascii="Times New Roman" w:eastAsia="Calibri" w:hAnsi="Times New Roman"/>
                <w:sz w:val="24"/>
                <w:szCs w:val="24"/>
                <w:lang w:val="ru-RU"/>
              </w:rPr>
              <w:t>профессио</w:t>
            </w:r>
            <w:r w:rsidR="006F6711">
              <w:rPr>
                <w:rFonts w:ascii="Times New Roman" w:eastAsia="Calibri" w:hAnsi="Times New Roman"/>
                <w:sz w:val="24"/>
                <w:szCs w:val="24"/>
                <w:lang w:val="ru-RU"/>
              </w:rPr>
              <w:t>-</w:t>
            </w:r>
            <w:r w:rsidRPr="00106C3A">
              <w:rPr>
                <w:rFonts w:ascii="Times New Roman" w:eastAsia="Calibri" w:hAnsi="Times New Roman"/>
                <w:sz w:val="24"/>
                <w:szCs w:val="24"/>
                <w:lang w:val="ru-RU"/>
              </w:rPr>
              <w:t>нализма</w:t>
            </w:r>
            <w:proofErr w:type="spellEnd"/>
            <w:r w:rsidRPr="00106C3A">
              <w:rPr>
                <w:rFonts w:ascii="Times New Roman" w:eastAsia="Calibri" w:hAnsi="Times New Roman"/>
                <w:sz w:val="24"/>
                <w:szCs w:val="24"/>
                <w:lang w:val="ru-RU"/>
              </w:rPr>
              <w:t xml:space="preserve"> профсоюзных кадров</w:t>
            </w:r>
            <w:r>
              <w:rPr>
                <w:rFonts w:ascii="Times New Roman" w:eastAsia="Calibri" w:hAnsi="Times New Roman"/>
                <w:sz w:val="24"/>
                <w:szCs w:val="24"/>
                <w:lang w:val="ru-RU"/>
              </w:rPr>
              <w:t>.</w:t>
            </w:r>
          </w:p>
          <w:p w:rsidR="00274BD1" w:rsidRPr="00670AD1" w:rsidRDefault="00274BD1" w:rsidP="00670AD1">
            <w:pPr>
              <w:spacing w:after="0" w:line="240" w:lineRule="auto"/>
              <w:ind w:firstLine="175"/>
              <w:rPr>
                <w:rFonts w:ascii="Times New Roman" w:hAnsi="Times New Roman"/>
                <w:sz w:val="24"/>
                <w:szCs w:val="24"/>
                <w:lang w:val="ru-RU"/>
              </w:rPr>
            </w:pPr>
            <w:r w:rsidRPr="00670AD1">
              <w:rPr>
                <w:rFonts w:ascii="Times New Roman" w:hAnsi="Times New Roman"/>
                <w:sz w:val="24"/>
                <w:szCs w:val="24"/>
                <w:lang w:val="ru-RU"/>
              </w:rPr>
              <w:t xml:space="preserve">Обеспечение обязательного </w:t>
            </w:r>
            <w:proofErr w:type="spellStart"/>
            <w:r w:rsidRPr="00670AD1">
              <w:rPr>
                <w:rFonts w:ascii="Times New Roman" w:hAnsi="Times New Roman"/>
                <w:sz w:val="24"/>
                <w:szCs w:val="24"/>
                <w:lang w:val="ru-RU"/>
              </w:rPr>
              <w:t>непре-рывного</w:t>
            </w:r>
            <w:proofErr w:type="spellEnd"/>
            <w:r w:rsidRPr="00670AD1">
              <w:rPr>
                <w:rFonts w:ascii="Times New Roman" w:hAnsi="Times New Roman"/>
                <w:sz w:val="24"/>
                <w:szCs w:val="24"/>
                <w:lang w:val="ru-RU"/>
              </w:rPr>
              <w:t xml:space="preserve"> обучения и повышения </w:t>
            </w:r>
            <w:proofErr w:type="gramStart"/>
            <w:r w:rsidRPr="00670AD1">
              <w:rPr>
                <w:rFonts w:ascii="Times New Roman" w:hAnsi="Times New Roman"/>
                <w:sz w:val="24"/>
                <w:szCs w:val="24"/>
                <w:lang w:val="ru-RU"/>
              </w:rPr>
              <w:t>квалификации</w:t>
            </w:r>
            <w:proofErr w:type="gramEnd"/>
            <w:r w:rsidRPr="00670AD1">
              <w:rPr>
                <w:rFonts w:ascii="Times New Roman" w:hAnsi="Times New Roman"/>
                <w:sz w:val="24"/>
                <w:szCs w:val="24"/>
                <w:lang w:val="ru-RU"/>
              </w:rPr>
              <w:t xml:space="preserve"> профсоюзных </w:t>
            </w:r>
            <w:proofErr w:type="spellStart"/>
            <w:r w:rsidRPr="00670AD1">
              <w:rPr>
                <w:rFonts w:ascii="Times New Roman" w:hAnsi="Times New Roman"/>
                <w:sz w:val="24"/>
                <w:szCs w:val="24"/>
                <w:lang w:val="ru-RU"/>
              </w:rPr>
              <w:t>руково-дителей</w:t>
            </w:r>
            <w:proofErr w:type="spellEnd"/>
            <w:r w:rsidRPr="00670AD1">
              <w:rPr>
                <w:rFonts w:ascii="Times New Roman" w:hAnsi="Times New Roman"/>
                <w:sz w:val="24"/>
                <w:szCs w:val="24"/>
                <w:lang w:val="ru-RU"/>
              </w:rPr>
              <w:t xml:space="preserve"> и актива  всех уровней. </w:t>
            </w:r>
          </w:p>
          <w:p w:rsidR="00274BD1" w:rsidRDefault="00274BD1" w:rsidP="00E30D5B">
            <w:pPr>
              <w:spacing w:after="0" w:line="240" w:lineRule="auto"/>
              <w:ind w:left="10"/>
              <w:rPr>
                <w:rFonts w:ascii="Times New Roman" w:eastAsia="Calibri" w:hAnsi="Times New Roman"/>
                <w:sz w:val="24"/>
                <w:szCs w:val="24"/>
                <w:lang w:val="ru-RU"/>
              </w:rPr>
            </w:pPr>
          </w:p>
          <w:p w:rsidR="00274BD1" w:rsidRDefault="00274BD1" w:rsidP="00E30D5B">
            <w:pPr>
              <w:spacing w:after="0" w:line="240" w:lineRule="auto"/>
              <w:ind w:left="10"/>
              <w:rPr>
                <w:rFonts w:ascii="Times New Roman" w:eastAsia="Calibri" w:hAnsi="Times New Roman"/>
                <w:sz w:val="24"/>
                <w:szCs w:val="24"/>
                <w:lang w:val="ru-RU"/>
              </w:rPr>
            </w:pPr>
          </w:p>
          <w:p w:rsidR="00274BD1" w:rsidRDefault="00274BD1" w:rsidP="00E30D5B">
            <w:pPr>
              <w:spacing w:after="0" w:line="240" w:lineRule="auto"/>
              <w:ind w:left="10"/>
              <w:rPr>
                <w:rFonts w:ascii="Times New Roman" w:eastAsia="Calibri" w:hAnsi="Times New Roman"/>
                <w:sz w:val="24"/>
                <w:szCs w:val="24"/>
                <w:lang w:val="ru-RU"/>
              </w:rPr>
            </w:pPr>
          </w:p>
          <w:p w:rsidR="00274BD1" w:rsidRPr="00E30D5B" w:rsidRDefault="00274BD1" w:rsidP="00E30D5B">
            <w:pPr>
              <w:spacing w:after="0" w:line="240" w:lineRule="auto"/>
              <w:ind w:left="10"/>
              <w:rPr>
                <w:rFonts w:ascii="Times New Roman" w:eastAsia="Calibri" w:hAnsi="Times New Roman"/>
                <w:sz w:val="24"/>
                <w:szCs w:val="24"/>
                <w:lang w:val="ru-RU"/>
              </w:rPr>
            </w:pPr>
          </w:p>
        </w:tc>
        <w:tc>
          <w:tcPr>
            <w:tcW w:w="11057" w:type="dxa"/>
          </w:tcPr>
          <w:p w:rsidR="00274BD1" w:rsidRDefault="00274BD1" w:rsidP="007868F4">
            <w:pPr>
              <w:spacing w:after="0" w:line="240" w:lineRule="auto"/>
              <w:ind w:left="10" w:firstLine="294"/>
              <w:rPr>
                <w:rFonts w:ascii="Times New Roman" w:hAnsi="Times New Roman"/>
                <w:sz w:val="24"/>
                <w:szCs w:val="24"/>
                <w:lang w:val="ru-RU"/>
              </w:rPr>
            </w:pPr>
            <w:r w:rsidRPr="009D3BFF">
              <w:rPr>
                <w:rFonts w:ascii="Times New Roman" w:eastAsia="Calibri" w:hAnsi="Times New Roman"/>
                <w:sz w:val="24"/>
                <w:szCs w:val="24"/>
                <w:lang w:val="ru-RU"/>
              </w:rPr>
              <w:t xml:space="preserve">Продолжалось внедрение системного подхода </w:t>
            </w:r>
            <w:r w:rsidR="006F6711">
              <w:rPr>
                <w:rFonts w:ascii="Times New Roman" w:eastAsia="Calibri" w:hAnsi="Times New Roman"/>
                <w:sz w:val="24"/>
                <w:szCs w:val="24"/>
                <w:lang w:val="ru-RU"/>
              </w:rPr>
              <w:t>к</w:t>
            </w:r>
            <w:r w:rsidRPr="009D3BFF">
              <w:rPr>
                <w:rFonts w:ascii="Times New Roman" w:eastAsia="Calibri" w:hAnsi="Times New Roman"/>
                <w:sz w:val="24"/>
                <w:szCs w:val="24"/>
                <w:lang w:val="ru-RU"/>
              </w:rPr>
              <w:t xml:space="preserve"> работ</w:t>
            </w:r>
            <w:r w:rsidR="006F6711">
              <w:rPr>
                <w:rFonts w:ascii="Times New Roman" w:eastAsia="Calibri" w:hAnsi="Times New Roman"/>
                <w:sz w:val="24"/>
                <w:szCs w:val="24"/>
                <w:lang w:val="ru-RU"/>
              </w:rPr>
              <w:t>е</w:t>
            </w:r>
            <w:r w:rsidRPr="009D3BFF">
              <w:rPr>
                <w:rFonts w:ascii="Times New Roman" w:eastAsia="Calibri" w:hAnsi="Times New Roman"/>
                <w:sz w:val="24"/>
                <w:szCs w:val="24"/>
                <w:lang w:val="ru-RU"/>
              </w:rPr>
              <w:t xml:space="preserve"> с кадрами: целевая подготовка кадрового резерва, обучение и повышение квалификации профсоюзных лидеров всех уровней, формирование единого образовательного пространства профсоюзов, </w:t>
            </w:r>
            <w:r w:rsidRPr="009D3BFF">
              <w:rPr>
                <w:rFonts w:ascii="Times New Roman" w:hAnsi="Times New Roman"/>
                <w:sz w:val="24"/>
                <w:szCs w:val="24"/>
                <w:lang w:val="ru-RU"/>
              </w:rPr>
              <w:t>а также единой информационной системы профсоюзов.</w:t>
            </w:r>
          </w:p>
          <w:p w:rsidR="00274BD1" w:rsidRPr="007868F4" w:rsidRDefault="00274BD1" w:rsidP="007868F4">
            <w:pPr>
              <w:spacing w:after="0" w:line="260" w:lineRule="exact"/>
              <w:ind w:firstLine="459"/>
              <w:rPr>
                <w:rFonts w:ascii="Times New Roman" w:hAnsi="Times New Roman"/>
                <w:sz w:val="24"/>
                <w:szCs w:val="24"/>
                <w:lang w:val="ru-RU"/>
              </w:rPr>
            </w:pPr>
            <w:r w:rsidRPr="007868F4">
              <w:rPr>
                <w:rFonts w:ascii="Times New Roman" w:hAnsi="Times New Roman"/>
                <w:sz w:val="24"/>
                <w:szCs w:val="24"/>
                <w:lang w:val="ru-RU"/>
              </w:rPr>
              <w:t>В настоящее время 18</w:t>
            </w:r>
            <w:r w:rsidRPr="007868F4">
              <w:rPr>
                <w:rFonts w:ascii="Times New Roman" w:hAnsi="Times New Roman"/>
                <w:color w:val="FF0000"/>
                <w:sz w:val="24"/>
                <w:szCs w:val="24"/>
                <w:lang w:val="ru-RU"/>
              </w:rPr>
              <w:t xml:space="preserve"> </w:t>
            </w:r>
            <w:r w:rsidRPr="007868F4">
              <w:rPr>
                <w:rFonts w:ascii="Times New Roman" w:hAnsi="Times New Roman"/>
                <w:sz w:val="24"/>
                <w:szCs w:val="24"/>
                <w:lang w:val="ru-RU"/>
              </w:rPr>
              <w:t>% общероссийских</w:t>
            </w:r>
            <w:r w:rsidR="006F6711">
              <w:rPr>
                <w:rFonts w:ascii="Times New Roman" w:hAnsi="Times New Roman"/>
                <w:sz w:val="24"/>
                <w:szCs w:val="24"/>
                <w:lang w:val="ru-RU"/>
              </w:rPr>
              <w:t>,</w:t>
            </w:r>
            <w:r w:rsidRPr="007868F4">
              <w:rPr>
                <w:rFonts w:ascii="Times New Roman" w:hAnsi="Times New Roman"/>
                <w:sz w:val="24"/>
                <w:szCs w:val="24"/>
                <w:lang w:val="ru-RU"/>
              </w:rPr>
              <w:t xml:space="preserve">  межрегиональных профсоюзов  и 68% территориальных объединений организаций профсоюзов (членских организаций ФНПР) возглавляют участники проекта «Кадровый резерв ФНПР», прошедшие психологическое тестирование и профессиональную переподготовку в ИПД </w:t>
            </w:r>
            <w:proofErr w:type="spellStart"/>
            <w:r w:rsidRPr="007868F4">
              <w:rPr>
                <w:rFonts w:ascii="Times New Roman" w:hAnsi="Times New Roman"/>
                <w:sz w:val="24"/>
                <w:szCs w:val="24"/>
                <w:lang w:val="ru-RU"/>
              </w:rPr>
              <w:t>АТиСО</w:t>
            </w:r>
            <w:proofErr w:type="spellEnd"/>
            <w:r w:rsidRPr="007868F4">
              <w:rPr>
                <w:rFonts w:ascii="Times New Roman" w:hAnsi="Times New Roman"/>
                <w:sz w:val="24"/>
                <w:szCs w:val="24"/>
                <w:lang w:val="ru-RU"/>
              </w:rPr>
              <w:t xml:space="preserve">. </w:t>
            </w:r>
          </w:p>
          <w:p w:rsidR="00274BD1" w:rsidRPr="007868F4" w:rsidRDefault="00274BD1" w:rsidP="007868F4">
            <w:pPr>
              <w:spacing w:after="0" w:line="260" w:lineRule="exact"/>
              <w:ind w:firstLine="459"/>
              <w:rPr>
                <w:rFonts w:ascii="Times New Roman" w:hAnsi="Times New Roman"/>
                <w:sz w:val="24"/>
                <w:szCs w:val="24"/>
                <w:lang w:val="ru-RU"/>
              </w:rPr>
            </w:pPr>
            <w:r w:rsidRPr="007868F4">
              <w:rPr>
                <w:rFonts w:ascii="Times New Roman" w:hAnsi="Times New Roman"/>
                <w:sz w:val="24"/>
                <w:szCs w:val="24"/>
                <w:lang w:val="ru-RU"/>
              </w:rPr>
              <w:t xml:space="preserve">В 2021 году в ИПД </w:t>
            </w:r>
            <w:proofErr w:type="spellStart"/>
            <w:r w:rsidRPr="007868F4">
              <w:rPr>
                <w:rFonts w:ascii="Times New Roman" w:hAnsi="Times New Roman"/>
                <w:sz w:val="24"/>
                <w:szCs w:val="24"/>
                <w:lang w:val="ru-RU"/>
              </w:rPr>
              <w:t>АТиСО</w:t>
            </w:r>
            <w:proofErr w:type="spellEnd"/>
            <w:r w:rsidRPr="007868F4">
              <w:rPr>
                <w:rFonts w:ascii="Times New Roman" w:hAnsi="Times New Roman"/>
                <w:sz w:val="24"/>
                <w:szCs w:val="24"/>
                <w:lang w:val="ru-RU"/>
              </w:rPr>
              <w:t xml:space="preserve"> состоялся очередной выпуск участников проекта «Кадровый резерв ФНПР», обучавшихся по программе профессиональной переподготовки «Менеджмент в социально-трудовой сфере».</w:t>
            </w:r>
          </w:p>
          <w:p w:rsidR="00274BD1" w:rsidRDefault="00274BD1" w:rsidP="00274BD1">
            <w:pPr>
              <w:spacing w:after="0" w:line="240" w:lineRule="auto"/>
              <w:ind w:firstLine="459"/>
              <w:rPr>
                <w:rFonts w:ascii="Times New Roman" w:hAnsi="Times New Roman"/>
                <w:sz w:val="24"/>
                <w:szCs w:val="24"/>
                <w:lang w:val="ru-RU"/>
              </w:rPr>
            </w:pPr>
            <w:proofErr w:type="gramStart"/>
            <w:r w:rsidRPr="007868F4">
              <w:rPr>
                <w:rFonts w:ascii="Times New Roman" w:hAnsi="Times New Roman"/>
                <w:sz w:val="24"/>
                <w:szCs w:val="24"/>
                <w:lang w:val="ru-RU"/>
              </w:rPr>
              <w:t xml:space="preserve">Проведено обучения организаторов профсоюзного образования и руководителей учреждений дополнительного образования членских организаций ФНПР по вопросам реализации Концепции профсоюзного образования ФНПР (постановление Исполкома от 03.03.2022 № 3-9) Институтом профсоюзного движения  ОУП ВО «АТиСО» совместно с </w:t>
            </w:r>
            <w:r w:rsidRPr="004D3619">
              <w:rPr>
                <w:rFonts w:ascii="Times New Roman" w:hAnsi="Times New Roman"/>
                <w:sz w:val="24"/>
                <w:szCs w:val="24"/>
                <w:lang w:val="ru-RU"/>
              </w:rPr>
              <w:t>Департаментом Аппарата ФНПР по связям с общественностью, молодежной политике и развитию профсоюзного движения</w:t>
            </w:r>
            <w:r w:rsidRPr="007868F4">
              <w:rPr>
                <w:rFonts w:ascii="Times New Roman" w:hAnsi="Times New Roman"/>
                <w:sz w:val="24"/>
                <w:szCs w:val="24"/>
                <w:lang w:val="ru-RU"/>
              </w:rPr>
              <w:t>, Методическим советом ФНПР по вопросам профсоюзного образования и исследования проблем профсоюзного движения.</w:t>
            </w:r>
            <w:proofErr w:type="gramEnd"/>
          </w:p>
          <w:p w:rsidR="001B6338" w:rsidRPr="001B6338" w:rsidRDefault="001B6338" w:rsidP="00274BD1">
            <w:pPr>
              <w:spacing w:after="0" w:line="240" w:lineRule="auto"/>
              <w:ind w:firstLine="459"/>
              <w:rPr>
                <w:rFonts w:ascii="Times New Roman" w:hAnsi="Times New Roman"/>
                <w:sz w:val="6"/>
                <w:szCs w:val="24"/>
                <w:lang w:val="ru-RU"/>
              </w:rPr>
            </w:pPr>
          </w:p>
        </w:tc>
      </w:tr>
      <w:tr w:rsidR="00274BD1" w:rsidRPr="001F1314" w:rsidTr="00FE5DDE">
        <w:tc>
          <w:tcPr>
            <w:tcW w:w="4678" w:type="dxa"/>
          </w:tcPr>
          <w:p w:rsidR="00274BD1" w:rsidRPr="007868F4" w:rsidRDefault="00274BD1" w:rsidP="00E30D5B">
            <w:pPr>
              <w:spacing w:after="0" w:line="240" w:lineRule="auto"/>
              <w:ind w:left="10"/>
              <w:rPr>
                <w:rFonts w:ascii="Times New Roman" w:eastAsia="Calibri" w:hAnsi="Times New Roman"/>
                <w:sz w:val="24"/>
                <w:szCs w:val="24"/>
                <w:lang w:val="ru-RU"/>
              </w:rPr>
            </w:pPr>
            <w:r w:rsidRPr="007868F4">
              <w:rPr>
                <w:rFonts w:ascii="Times New Roman" w:hAnsi="Times New Roman"/>
                <w:sz w:val="24"/>
                <w:szCs w:val="24"/>
                <w:lang w:val="ru-RU"/>
              </w:rPr>
              <w:lastRenderedPageBreak/>
              <w:t>Совершенствовать эффективность системы обучения, повышения квалификации и переподготовки профсоюзных кадров и актива на основе современных форм и методов, новейших педагогических и информационных технологий,  а также активно применять дистанционные формы обучения</w:t>
            </w:r>
            <w:r>
              <w:rPr>
                <w:rFonts w:ascii="Times New Roman" w:hAnsi="Times New Roman"/>
                <w:sz w:val="24"/>
                <w:szCs w:val="24"/>
                <w:lang w:val="ru-RU"/>
              </w:rPr>
              <w:t>.</w:t>
            </w:r>
          </w:p>
        </w:tc>
        <w:tc>
          <w:tcPr>
            <w:tcW w:w="11057" w:type="dxa"/>
          </w:tcPr>
          <w:p w:rsidR="00274BD1" w:rsidRDefault="00274BD1" w:rsidP="007868F4">
            <w:pPr>
              <w:spacing w:after="0" w:line="240" w:lineRule="auto"/>
              <w:ind w:firstLine="459"/>
              <w:rPr>
                <w:rFonts w:ascii="Times New Roman" w:hAnsi="Times New Roman"/>
                <w:color w:val="000000"/>
                <w:sz w:val="24"/>
                <w:szCs w:val="24"/>
                <w:lang w:val="ru-RU"/>
              </w:rPr>
            </w:pPr>
            <w:r>
              <w:rPr>
                <w:rFonts w:ascii="Times New Roman" w:hAnsi="Times New Roman"/>
                <w:color w:val="000000"/>
                <w:sz w:val="24"/>
                <w:szCs w:val="24"/>
                <w:lang w:val="ru-RU"/>
              </w:rPr>
              <w:t>3 марта 2021г. Исполком</w:t>
            </w:r>
            <w:r w:rsidRPr="000236CC">
              <w:rPr>
                <w:rFonts w:ascii="Times New Roman" w:hAnsi="Times New Roman"/>
                <w:color w:val="000000"/>
                <w:sz w:val="24"/>
                <w:szCs w:val="24"/>
                <w:lang w:val="ru-RU"/>
              </w:rPr>
              <w:t xml:space="preserve"> ФНПР </w:t>
            </w:r>
            <w:r>
              <w:rPr>
                <w:rFonts w:ascii="Times New Roman" w:hAnsi="Times New Roman"/>
                <w:color w:val="000000"/>
                <w:sz w:val="24"/>
                <w:szCs w:val="24"/>
                <w:lang w:val="ru-RU"/>
              </w:rPr>
              <w:t>утвердил</w:t>
            </w:r>
            <w:r w:rsidRPr="000236CC">
              <w:rPr>
                <w:rFonts w:ascii="Times New Roman" w:hAnsi="Times New Roman"/>
                <w:color w:val="000000"/>
                <w:sz w:val="24"/>
                <w:szCs w:val="24"/>
                <w:lang w:val="ru-RU"/>
              </w:rPr>
              <w:t xml:space="preserve"> новую редакцию Концепции профсоюзного образования ФНПР. Дальнейшая работа по совершенствованию методической базы профсоюзного образования велась на площадке Методического совета ФНПР по вопросам профсоюзного образования и исследования проблем профсоюзного движения</w:t>
            </w:r>
            <w:r w:rsidR="005F35F3">
              <w:rPr>
                <w:rFonts w:ascii="Times New Roman" w:hAnsi="Times New Roman"/>
                <w:color w:val="000000"/>
                <w:sz w:val="24"/>
                <w:szCs w:val="24"/>
                <w:lang w:val="ru-RU"/>
              </w:rPr>
              <w:t xml:space="preserve"> (далее – Совет)</w:t>
            </w:r>
            <w:r w:rsidRPr="000236CC">
              <w:rPr>
                <w:rFonts w:ascii="Times New Roman" w:hAnsi="Times New Roman"/>
                <w:color w:val="000000"/>
                <w:sz w:val="24"/>
                <w:szCs w:val="24"/>
                <w:lang w:val="ru-RU"/>
              </w:rPr>
              <w:t xml:space="preserve">. За год в режиме </w:t>
            </w:r>
            <w:proofErr w:type="spellStart"/>
            <w:r w:rsidRPr="000236CC">
              <w:rPr>
                <w:rFonts w:ascii="Times New Roman" w:hAnsi="Times New Roman"/>
                <w:color w:val="000000"/>
                <w:sz w:val="24"/>
                <w:szCs w:val="24"/>
                <w:lang w:val="ru-RU"/>
              </w:rPr>
              <w:t>онлайн</w:t>
            </w:r>
            <w:proofErr w:type="spellEnd"/>
            <w:r w:rsidRPr="000236CC">
              <w:rPr>
                <w:rFonts w:ascii="Times New Roman" w:hAnsi="Times New Roman"/>
                <w:color w:val="000000"/>
                <w:sz w:val="24"/>
                <w:szCs w:val="24"/>
                <w:lang w:val="ru-RU"/>
              </w:rPr>
              <w:t xml:space="preserve"> проведены 3 заседания, посвященные разработке системы оценки элементов профсоюзного образования, в том числе учебных программ  и методических материалов. На данный момент проекты регламентов оценки подготовлены и находятся в стадии внесения уточнений от членов </w:t>
            </w:r>
            <w:r w:rsidR="005F35F3">
              <w:rPr>
                <w:rFonts w:ascii="Times New Roman" w:hAnsi="Times New Roman"/>
                <w:color w:val="000000"/>
                <w:sz w:val="24"/>
                <w:szCs w:val="24"/>
                <w:lang w:val="ru-RU"/>
              </w:rPr>
              <w:t>С</w:t>
            </w:r>
            <w:r w:rsidRPr="000236CC">
              <w:rPr>
                <w:rFonts w:ascii="Times New Roman" w:hAnsi="Times New Roman"/>
                <w:color w:val="000000"/>
                <w:sz w:val="24"/>
                <w:szCs w:val="24"/>
                <w:lang w:val="ru-RU"/>
              </w:rPr>
              <w:t>овета.</w:t>
            </w:r>
          </w:p>
          <w:p w:rsidR="00274BD1" w:rsidRDefault="00274BD1" w:rsidP="007868F4">
            <w:pPr>
              <w:spacing w:after="0" w:line="240" w:lineRule="auto"/>
              <w:ind w:firstLine="459"/>
              <w:rPr>
                <w:rFonts w:ascii="Times New Roman" w:hAnsi="Times New Roman"/>
                <w:color w:val="000000"/>
                <w:sz w:val="24"/>
                <w:szCs w:val="24"/>
                <w:lang w:val="ru-RU"/>
              </w:rPr>
            </w:pPr>
            <w:r w:rsidRPr="000236CC">
              <w:rPr>
                <w:rFonts w:ascii="Times New Roman" w:hAnsi="Times New Roman"/>
                <w:color w:val="000000"/>
                <w:sz w:val="24"/>
                <w:szCs w:val="24"/>
                <w:lang w:val="ru-RU"/>
              </w:rPr>
              <w:t xml:space="preserve">В рамках программы «Стратегический резерв -2021» была утверждена типовая программа обучения участников проекта на окружных этапах. </w:t>
            </w:r>
          </w:p>
          <w:p w:rsidR="00274BD1" w:rsidRDefault="00274BD1" w:rsidP="007868F4">
            <w:pPr>
              <w:spacing w:after="0" w:line="240" w:lineRule="auto"/>
              <w:ind w:left="10" w:firstLine="294"/>
              <w:rPr>
                <w:rFonts w:ascii="Times New Roman" w:hAnsi="Times New Roman"/>
                <w:sz w:val="24"/>
                <w:szCs w:val="24"/>
                <w:lang w:val="ru-RU"/>
              </w:rPr>
            </w:pPr>
            <w:r w:rsidRPr="000236CC">
              <w:rPr>
                <w:rFonts w:ascii="Times New Roman" w:hAnsi="Times New Roman"/>
                <w:sz w:val="24"/>
                <w:szCs w:val="24"/>
                <w:lang w:val="ru-RU"/>
              </w:rPr>
              <w:t xml:space="preserve">На 2022 г. запланирована работа </w:t>
            </w:r>
            <w:r w:rsidR="005F35F3">
              <w:rPr>
                <w:rFonts w:ascii="Times New Roman" w:hAnsi="Times New Roman"/>
                <w:sz w:val="24"/>
                <w:szCs w:val="24"/>
                <w:lang w:val="ru-RU"/>
              </w:rPr>
              <w:t>С</w:t>
            </w:r>
            <w:r w:rsidRPr="000236CC">
              <w:rPr>
                <w:rFonts w:ascii="Times New Roman" w:hAnsi="Times New Roman"/>
                <w:sz w:val="24"/>
                <w:szCs w:val="24"/>
                <w:lang w:val="ru-RU"/>
              </w:rPr>
              <w:t>овета н</w:t>
            </w:r>
            <w:r>
              <w:rPr>
                <w:rFonts w:ascii="Times New Roman" w:hAnsi="Times New Roman"/>
                <w:sz w:val="24"/>
                <w:szCs w:val="24"/>
                <w:lang w:val="ru-RU"/>
              </w:rPr>
              <w:t>ад переч</w:t>
            </w:r>
            <w:r w:rsidRPr="000236CC">
              <w:rPr>
                <w:rFonts w:ascii="Times New Roman" w:hAnsi="Times New Roman"/>
                <w:sz w:val="24"/>
                <w:szCs w:val="24"/>
                <w:lang w:val="ru-RU"/>
              </w:rPr>
              <w:t>нем наиболее актуальных тем для разработки методических пособий</w:t>
            </w:r>
            <w:r>
              <w:rPr>
                <w:rFonts w:ascii="Times New Roman" w:hAnsi="Times New Roman"/>
                <w:sz w:val="24"/>
                <w:szCs w:val="24"/>
                <w:lang w:val="ru-RU"/>
              </w:rPr>
              <w:t>.</w:t>
            </w:r>
          </w:p>
          <w:p w:rsidR="00274BD1" w:rsidRPr="00AA2F2E" w:rsidRDefault="00274BD1" w:rsidP="00AA2F2E">
            <w:pPr>
              <w:spacing w:after="0" w:line="240" w:lineRule="auto"/>
              <w:ind w:firstLine="459"/>
              <w:rPr>
                <w:rFonts w:ascii="Times New Roman" w:hAnsi="Times New Roman"/>
                <w:sz w:val="24"/>
                <w:lang w:val="ru-RU"/>
              </w:rPr>
            </w:pPr>
            <w:proofErr w:type="gramStart"/>
            <w:r w:rsidRPr="00AA2F2E">
              <w:rPr>
                <w:rFonts w:ascii="Times New Roman" w:hAnsi="Times New Roman"/>
                <w:color w:val="000000"/>
                <w:sz w:val="24"/>
                <w:lang w:val="ru-RU"/>
              </w:rPr>
              <w:t xml:space="preserve">В октябре 2021 года Департаментом Аппарата ФНПР по связям с общественностью, молодежной политике и развитию профсоюзного движения был проведен опрос среди членских организаций ФНПР </w:t>
            </w:r>
            <w:r w:rsidR="005F35F3">
              <w:rPr>
                <w:rFonts w:ascii="Times New Roman" w:hAnsi="Times New Roman"/>
                <w:color w:val="000000"/>
                <w:sz w:val="24"/>
                <w:lang w:val="ru-RU"/>
              </w:rPr>
              <w:br/>
            </w:r>
            <w:r w:rsidRPr="00AA2F2E">
              <w:rPr>
                <w:rFonts w:ascii="Times New Roman" w:hAnsi="Times New Roman"/>
                <w:color w:val="000000"/>
                <w:sz w:val="24"/>
                <w:lang w:val="ru-RU"/>
              </w:rPr>
              <w:t xml:space="preserve">о степени внедрения цифровых технологий в текущую работу профсоюзов, </w:t>
            </w:r>
            <w:r w:rsidRPr="00AA2F2E">
              <w:rPr>
                <w:rFonts w:ascii="Times New Roman" w:hAnsi="Times New Roman"/>
                <w:sz w:val="24"/>
                <w:lang w:val="ru-RU"/>
              </w:rPr>
              <w:t>в котором приняли участие 67 организаций.</w:t>
            </w:r>
            <w:proofErr w:type="gramEnd"/>
          </w:p>
          <w:p w:rsidR="00274BD1" w:rsidRPr="00AA2F2E" w:rsidRDefault="00274BD1" w:rsidP="00AA2F2E">
            <w:pPr>
              <w:pStyle w:val="af1"/>
              <w:pBdr>
                <w:top w:val="none" w:sz="0" w:space="0" w:color="000000"/>
                <w:left w:val="none" w:sz="0" w:space="0" w:color="000000"/>
                <w:bottom w:val="none" w:sz="0" w:space="0" w:color="000000"/>
                <w:right w:val="none" w:sz="0" w:space="0" w:color="000000"/>
              </w:pBdr>
              <w:ind w:firstLine="459"/>
              <w:rPr>
                <w:sz w:val="24"/>
              </w:rPr>
            </w:pPr>
            <w:r w:rsidRPr="00AA2F2E">
              <w:rPr>
                <w:sz w:val="24"/>
              </w:rPr>
              <w:t xml:space="preserve">По итогам опроса дистанционным форматом </w:t>
            </w:r>
            <w:r w:rsidR="005F35F3" w:rsidRPr="00AA2F2E">
              <w:rPr>
                <w:sz w:val="24"/>
              </w:rPr>
              <w:t xml:space="preserve">обучения </w:t>
            </w:r>
            <w:r w:rsidRPr="00AA2F2E">
              <w:rPr>
                <w:sz w:val="24"/>
              </w:rPr>
              <w:t xml:space="preserve">(с участием преподавателей, </w:t>
            </w:r>
            <w:proofErr w:type="spellStart"/>
            <w:r w:rsidRPr="00AA2F2E">
              <w:rPr>
                <w:sz w:val="24"/>
              </w:rPr>
              <w:t>вебинары</w:t>
            </w:r>
            <w:proofErr w:type="spellEnd"/>
            <w:r w:rsidRPr="00AA2F2E">
              <w:rPr>
                <w:sz w:val="24"/>
              </w:rPr>
              <w:t>, записанные курсы с возможностью консультации с преподавателем и т.п.) пользуются 70,1% членских организаций, электронное обучение профактива (</w:t>
            </w:r>
            <w:proofErr w:type="gramStart"/>
            <w:r w:rsidRPr="00AA2F2E">
              <w:rPr>
                <w:sz w:val="24"/>
              </w:rPr>
              <w:t>обучени</w:t>
            </w:r>
            <w:r w:rsidR="005F35F3">
              <w:rPr>
                <w:sz w:val="24"/>
              </w:rPr>
              <w:t>е</w:t>
            </w:r>
            <w:proofErr w:type="gramEnd"/>
            <w:r w:rsidRPr="00AA2F2E">
              <w:rPr>
                <w:sz w:val="24"/>
              </w:rPr>
              <w:t xml:space="preserve"> по готовым электронным материалам для самостоятельного изучения без участия преподавателя) используют 43,3% членских организаций ФНПР.</w:t>
            </w:r>
          </w:p>
          <w:p w:rsidR="00274BD1" w:rsidRPr="00AA2F2E" w:rsidRDefault="00274BD1" w:rsidP="00AA2F2E">
            <w:pPr>
              <w:pStyle w:val="af1"/>
              <w:pBdr>
                <w:top w:val="none" w:sz="0" w:space="0" w:color="000000"/>
                <w:left w:val="none" w:sz="0" w:space="0" w:color="000000"/>
                <w:bottom w:val="none" w:sz="0" w:space="0" w:color="000000"/>
                <w:right w:val="none" w:sz="0" w:space="0" w:color="000000"/>
              </w:pBdr>
              <w:ind w:firstLine="459"/>
              <w:rPr>
                <w:color w:val="000000"/>
                <w:sz w:val="24"/>
              </w:rPr>
            </w:pPr>
            <w:r w:rsidRPr="00AA2F2E">
              <w:rPr>
                <w:color w:val="000000"/>
                <w:sz w:val="24"/>
              </w:rPr>
              <w:t>Департаментом Аппарата ФНПР по связям с общественностью, молодежной политике и развитию профсоюзного движения ведется база учебных центров членских организаций, преподавателей и программ, которые могут быть использованы для дистанционного обучения профактива.</w:t>
            </w:r>
          </w:p>
          <w:p w:rsidR="00274BD1" w:rsidRPr="00AA2F2E" w:rsidRDefault="00274BD1" w:rsidP="00AA2F2E">
            <w:pPr>
              <w:pStyle w:val="af1"/>
              <w:pBdr>
                <w:top w:val="none" w:sz="0" w:space="0" w:color="000000"/>
                <w:left w:val="none" w:sz="0" w:space="0" w:color="000000"/>
                <w:bottom w:val="none" w:sz="0" w:space="0" w:color="000000"/>
                <w:right w:val="none" w:sz="0" w:space="0" w:color="000000"/>
              </w:pBdr>
              <w:ind w:firstLine="459"/>
              <w:rPr>
                <w:color w:val="000000"/>
                <w:sz w:val="24"/>
              </w:rPr>
            </w:pPr>
            <w:r w:rsidRPr="00AA2F2E">
              <w:rPr>
                <w:color w:val="000000"/>
                <w:sz w:val="24"/>
              </w:rPr>
              <w:t>С 2021 г. на базе портала Битрикс24 идет разработка базы методических материалов для членских организаций.</w:t>
            </w:r>
          </w:p>
          <w:p w:rsidR="00274BD1" w:rsidRPr="00AA2F2E" w:rsidRDefault="00274BD1" w:rsidP="00AA2F2E">
            <w:pPr>
              <w:spacing w:after="0" w:line="240" w:lineRule="auto"/>
              <w:ind w:firstLine="459"/>
              <w:rPr>
                <w:rFonts w:ascii="Times New Roman" w:hAnsi="Times New Roman"/>
                <w:sz w:val="24"/>
                <w:szCs w:val="24"/>
                <w:lang w:val="ru-RU"/>
              </w:rPr>
            </w:pPr>
            <w:r w:rsidRPr="00AA2F2E">
              <w:rPr>
                <w:rFonts w:ascii="Times New Roman" w:hAnsi="Times New Roman"/>
                <w:sz w:val="24"/>
                <w:szCs w:val="24"/>
                <w:lang w:val="ru-RU"/>
              </w:rPr>
              <w:t xml:space="preserve">В марте-апреле 2021 года </w:t>
            </w:r>
            <w:r w:rsidRPr="00AA2F2E">
              <w:rPr>
                <w:rFonts w:ascii="Times New Roman" w:hAnsi="Times New Roman"/>
                <w:sz w:val="24"/>
                <w:szCs w:val="24"/>
                <w:shd w:val="clear" w:color="auto" w:fill="FFFFFF"/>
                <w:lang w:val="ru-RU"/>
              </w:rPr>
              <w:t>Департаментом Аппарата ФНПР по связям с общественностью, молодежной политике и развитию профсоюзного движения</w:t>
            </w:r>
            <w:r w:rsidRPr="00AA2F2E">
              <w:rPr>
                <w:rFonts w:ascii="Times New Roman" w:hAnsi="Times New Roman"/>
                <w:sz w:val="24"/>
                <w:szCs w:val="24"/>
                <w:lang w:val="ru-RU"/>
              </w:rPr>
              <w:t xml:space="preserve"> был организован семинар-совещание </w:t>
            </w:r>
            <w:r w:rsidRPr="00AA2F2E">
              <w:rPr>
                <w:rFonts w:ascii="Times New Roman" w:hAnsi="Times New Roman"/>
                <w:bCs/>
                <w:sz w:val="24"/>
                <w:szCs w:val="24"/>
                <w:lang w:val="ru-RU"/>
              </w:rPr>
              <w:t xml:space="preserve">по проблемам развития профсоюзного обучения в </w:t>
            </w:r>
            <w:proofErr w:type="spellStart"/>
            <w:r w:rsidRPr="00AA2F2E">
              <w:rPr>
                <w:rFonts w:ascii="Times New Roman" w:hAnsi="Times New Roman"/>
                <w:bCs/>
                <w:sz w:val="24"/>
                <w:szCs w:val="24"/>
                <w:lang w:val="ru-RU"/>
              </w:rPr>
              <w:t>онлайн</w:t>
            </w:r>
            <w:proofErr w:type="spellEnd"/>
            <w:r w:rsidRPr="00AA2F2E">
              <w:rPr>
                <w:rFonts w:ascii="Times New Roman" w:hAnsi="Times New Roman"/>
                <w:bCs/>
                <w:sz w:val="24"/>
                <w:szCs w:val="24"/>
                <w:lang w:val="ru-RU"/>
              </w:rPr>
              <w:t xml:space="preserve"> формате. В нем приняли участие</w:t>
            </w:r>
            <w:r w:rsidRPr="00AA2F2E">
              <w:rPr>
                <w:rFonts w:ascii="Times New Roman" w:hAnsi="Times New Roman"/>
                <w:color w:val="000000"/>
                <w:sz w:val="24"/>
                <w:szCs w:val="24"/>
                <w:lang w:val="ru-RU"/>
              </w:rPr>
              <w:t xml:space="preserve"> руководители и специалисты учебно-методических центров профсоюзов, а также штатные работники членских организаций ФНПР, ответственные за организацию обучения (</w:t>
            </w:r>
            <w:r w:rsidR="005F35F3">
              <w:rPr>
                <w:rFonts w:ascii="Times New Roman" w:hAnsi="Times New Roman"/>
                <w:color w:val="000000"/>
                <w:sz w:val="24"/>
                <w:szCs w:val="24"/>
                <w:lang w:val="ru-RU"/>
              </w:rPr>
              <w:t>в</w:t>
            </w:r>
            <w:r w:rsidRPr="00AA2F2E">
              <w:rPr>
                <w:rFonts w:ascii="Times New Roman" w:hAnsi="Times New Roman"/>
                <w:color w:val="000000"/>
                <w:sz w:val="24"/>
                <w:szCs w:val="24"/>
                <w:lang w:val="ru-RU"/>
              </w:rPr>
              <w:t>сего около 200 человек</w:t>
            </w:r>
            <w:r w:rsidR="005F35F3">
              <w:rPr>
                <w:rFonts w:ascii="Times New Roman" w:hAnsi="Times New Roman"/>
                <w:color w:val="000000"/>
                <w:sz w:val="24"/>
                <w:szCs w:val="24"/>
                <w:lang w:val="ru-RU"/>
              </w:rPr>
              <w:t>).</w:t>
            </w:r>
          </w:p>
          <w:p w:rsidR="00274BD1" w:rsidRPr="00AA2F2E" w:rsidRDefault="00274BD1" w:rsidP="00AA2F2E">
            <w:pPr>
              <w:spacing w:after="0" w:line="240" w:lineRule="auto"/>
              <w:ind w:firstLine="459"/>
              <w:rPr>
                <w:rFonts w:ascii="Times New Roman" w:hAnsi="Times New Roman"/>
                <w:sz w:val="24"/>
                <w:szCs w:val="24"/>
                <w:lang w:val="ru-RU"/>
              </w:rPr>
            </w:pPr>
            <w:r w:rsidRPr="00AA2F2E">
              <w:rPr>
                <w:rFonts w:ascii="Times New Roman" w:hAnsi="Times New Roman"/>
                <w:sz w:val="24"/>
                <w:szCs w:val="24"/>
                <w:lang w:val="ru-RU"/>
              </w:rPr>
              <w:t>Семинар проходил 6 недель, раз в неделю по 2-3 часа. Такой формат позволил впервые провести комплексное, а не поверхностное обучение для штатных специалистов членских организаций ФНПР, при этом добившись их включенности в образовательный процесс. Программа для членских организаций была бесплатной, все расходы были оплачены ФНПР.</w:t>
            </w:r>
          </w:p>
          <w:p w:rsidR="00274BD1" w:rsidRDefault="00274BD1" w:rsidP="007868F4">
            <w:pPr>
              <w:spacing w:after="0" w:line="240" w:lineRule="auto"/>
              <w:ind w:left="10" w:firstLine="294"/>
              <w:rPr>
                <w:rFonts w:ascii="Times New Roman" w:hAnsi="Times New Roman"/>
                <w:sz w:val="24"/>
                <w:szCs w:val="24"/>
                <w:lang w:val="ru-RU"/>
              </w:rPr>
            </w:pPr>
            <w:r w:rsidRPr="00AA2F2E">
              <w:rPr>
                <w:rFonts w:ascii="Times New Roman" w:hAnsi="Times New Roman"/>
                <w:sz w:val="24"/>
                <w:lang w:val="ru-RU"/>
              </w:rPr>
              <w:lastRenderedPageBreak/>
              <w:t xml:space="preserve">По итогам семинара-совещания 110-ти самым активным участникам были вручены Сертификаты АТиСО о прохождении </w:t>
            </w:r>
            <w:proofErr w:type="gramStart"/>
            <w:r w:rsidRPr="00AA2F2E">
              <w:rPr>
                <w:rFonts w:ascii="Times New Roman" w:hAnsi="Times New Roman"/>
                <w:sz w:val="24"/>
                <w:lang w:val="ru-RU"/>
              </w:rPr>
              <w:t>обучения по программе</w:t>
            </w:r>
            <w:proofErr w:type="gramEnd"/>
            <w:r w:rsidRPr="00AA2F2E">
              <w:rPr>
                <w:rFonts w:ascii="Times New Roman" w:hAnsi="Times New Roman"/>
                <w:sz w:val="24"/>
                <w:lang w:val="ru-RU"/>
              </w:rPr>
              <w:t xml:space="preserve"> «Современные тенденции профсоюзного образования</w:t>
            </w:r>
            <w:r w:rsidR="005F35F3">
              <w:rPr>
                <w:rFonts w:ascii="Times New Roman" w:hAnsi="Times New Roman"/>
                <w:sz w:val="24"/>
                <w:lang w:val="ru-RU"/>
              </w:rPr>
              <w:t>»</w:t>
            </w:r>
            <w:r w:rsidRPr="00AA2F2E">
              <w:rPr>
                <w:rFonts w:ascii="Times New Roman" w:hAnsi="Times New Roman"/>
                <w:sz w:val="24"/>
                <w:lang w:val="ru-RU"/>
              </w:rPr>
              <w:t xml:space="preserve">.      </w:t>
            </w:r>
          </w:p>
          <w:p w:rsidR="00274BD1" w:rsidRDefault="00274BD1" w:rsidP="007868F4">
            <w:pPr>
              <w:spacing w:after="0" w:line="240" w:lineRule="auto"/>
              <w:ind w:left="10" w:firstLine="294"/>
              <w:rPr>
                <w:rFonts w:ascii="Times New Roman" w:hAnsi="Times New Roman"/>
                <w:sz w:val="24"/>
                <w:szCs w:val="24"/>
                <w:lang w:val="ru-RU"/>
              </w:rPr>
            </w:pPr>
            <w:r w:rsidRPr="007868F4">
              <w:rPr>
                <w:rFonts w:ascii="Times New Roman" w:hAnsi="Times New Roman"/>
                <w:sz w:val="24"/>
                <w:szCs w:val="24"/>
                <w:lang w:val="ru-RU"/>
              </w:rPr>
              <w:t xml:space="preserve">ИПД </w:t>
            </w:r>
            <w:proofErr w:type="spellStart"/>
            <w:r w:rsidRPr="007868F4">
              <w:rPr>
                <w:rFonts w:ascii="Times New Roman" w:hAnsi="Times New Roman"/>
                <w:sz w:val="24"/>
                <w:szCs w:val="24"/>
                <w:lang w:val="ru-RU"/>
              </w:rPr>
              <w:t>АТиСО</w:t>
            </w:r>
            <w:proofErr w:type="spellEnd"/>
            <w:r w:rsidR="005F35F3">
              <w:rPr>
                <w:rFonts w:ascii="Times New Roman" w:hAnsi="Times New Roman"/>
                <w:sz w:val="24"/>
                <w:szCs w:val="24"/>
                <w:lang w:val="ru-RU"/>
              </w:rPr>
              <w:t xml:space="preserve"> </w:t>
            </w:r>
            <w:r w:rsidRPr="007868F4">
              <w:rPr>
                <w:rFonts w:ascii="Times New Roman" w:hAnsi="Times New Roman"/>
                <w:sz w:val="24"/>
                <w:szCs w:val="24"/>
                <w:lang w:val="ru-RU"/>
              </w:rPr>
              <w:t xml:space="preserve"> реализует с применением дистанционных образовательных технологий и электронного обучения 14 дополнительных образовательных программ для профсоюзных работников и активистов, </w:t>
            </w:r>
            <w:r w:rsidR="005F35F3">
              <w:rPr>
                <w:rFonts w:ascii="Times New Roman" w:hAnsi="Times New Roman"/>
                <w:sz w:val="24"/>
                <w:szCs w:val="24"/>
                <w:lang w:val="ru-RU"/>
              </w:rPr>
              <w:br/>
            </w:r>
            <w:r w:rsidRPr="007868F4">
              <w:rPr>
                <w:rFonts w:ascii="Times New Roman" w:hAnsi="Times New Roman"/>
                <w:sz w:val="24"/>
                <w:szCs w:val="24"/>
                <w:lang w:val="ru-RU"/>
              </w:rPr>
              <w:t xml:space="preserve">в том числе 3 программы профессиональной переподготовки. Информация о возможности пройти </w:t>
            </w:r>
            <w:proofErr w:type="gramStart"/>
            <w:r w:rsidRPr="007868F4">
              <w:rPr>
                <w:rFonts w:ascii="Times New Roman" w:hAnsi="Times New Roman"/>
                <w:sz w:val="24"/>
                <w:szCs w:val="24"/>
                <w:lang w:val="ru-RU"/>
              </w:rPr>
              <w:t>обучение по</w:t>
            </w:r>
            <w:proofErr w:type="gramEnd"/>
            <w:r w:rsidRPr="007868F4">
              <w:rPr>
                <w:rFonts w:ascii="Times New Roman" w:hAnsi="Times New Roman"/>
                <w:sz w:val="24"/>
                <w:szCs w:val="24"/>
                <w:lang w:val="ru-RU"/>
              </w:rPr>
              <w:t xml:space="preserve"> этим программам регулярно рассылается в членские организации ФНПР и размещается </w:t>
            </w:r>
            <w:r w:rsidR="005F35F3">
              <w:rPr>
                <w:rFonts w:ascii="Times New Roman" w:hAnsi="Times New Roman"/>
                <w:sz w:val="24"/>
                <w:szCs w:val="24"/>
                <w:lang w:val="ru-RU"/>
              </w:rPr>
              <w:br/>
            </w:r>
            <w:r w:rsidRPr="007868F4">
              <w:rPr>
                <w:rFonts w:ascii="Times New Roman" w:hAnsi="Times New Roman"/>
                <w:sz w:val="24"/>
                <w:szCs w:val="24"/>
                <w:lang w:val="ru-RU"/>
              </w:rPr>
              <w:t>в социальных сетях.</w:t>
            </w:r>
          </w:p>
          <w:p w:rsidR="00274BD1" w:rsidRDefault="00274BD1" w:rsidP="005F35F3">
            <w:pPr>
              <w:spacing w:after="0" w:line="260" w:lineRule="exact"/>
              <w:ind w:firstLine="459"/>
              <w:rPr>
                <w:rFonts w:ascii="Times New Roman" w:hAnsi="Times New Roman"/>
                <w:sz w:val="24"/>
                <w:szCs w:val="24"/>
                <w:lang w:val="ru-RU"/>
              </w:rPr>
            </w:pPr>
            <w:r w:rsidRPr="007F1CCA">
              <w:rPr>
                <w:rFonts w:ascii="Times New Roman" w:hAnsi="Times New Roman"/>
                <w:sz w:val="24"/>
                <w:szCs w:val="24"/>
                <w:lang w:val="ru-RU"/>
              </w:rPr>
              <w:t xml:space="preserve">Составлен перечень дополнительных образовательных программ ИПД </w:t>
            </w:r>
            <w:proofErr w:type="spellStart"/>
            <w:r w:rsidRPr="007F1CCA">
              <w:rPr>
                <w:rFonts w:ascii="Times New Roman" w:hAnsi="Times New Roman"/>
                <w:sz w:val="24"/>
                <w:szCs w:val="24"/>
                <w:lang w:val="ru-RU"/>
              </w:rPr>
              <w:t>АТиСО</w:t>
            </w:r>
            <w:proofErr w:type="spellEnd"/>
            <w:r w:rsidRPr="007F1CCA">
              <w:rPr>
                <w:rFonts w:ascii="Times New Roman" w:hAnsi="Times New Roman"/>
                <w:sz w:val="24"/>
                <w:szCs w:val="24"/>
                <w:lang w:val="ru-RU"/>
              </w:rPr>
              <w:t xml:space="preserve"> в соответствии </w:t>
            </w:r>
            <w:r w:rsidR="005F35F3">
              <w:rPr>
                <w:rFonts w:ascii="Times New Roman" w:hAnsi="Times New Roman"/>
                <w:sz w:val="24"/>
                <w:szCs w:val="24"/>
                <w:lang w:val="ru-RU"/>
              </w:rPr>
              <w:br/>
            </w:r>
            <w:r w:rsidRPr="007F1CCA">
              <w:rPr>
                <w:rFonts w:ascii="Times New Roman" w:hAnsi="Times New Roman"/>
                <w:sz w:val="24"/>
                <w:szCs w:val="24"/>
                <w:lang w:val="ru-RU"/>
              </w:rPr>
              <w:t>с уровнями Концепции профсоюзного образования ФНПР.</w:t>
            </w:r>
          </w:p>
          <w:p w:rsidR="00542D8F" w:rsidRPr="00542D8F" w:rsidRDefault="00542D8F" w:rsidP="005F35F3">
            <w:pPr>
              <w:spacing w:after="0" w:line="260" w:lineRule="exact"/>
              <w:ind w:firstLine="459"/>
              <w:rPr>
                <w:rFonts w:ascii="Times New Roman" w:hAnsi="Times New Roman"/>
                <w:sz w:val="8"/>
                <w:szCs w:val="24"/>
                <w:lang w:val="ru-RU"/>
              </w:rPr>
            </w:pPr>
          </w:p>
        </w:tc>
      </w:tr>
      <w:tr w:rsidR="00274BD1" w:rsidRPr="001F1314" w:rsidTr="00FE5DDE">
        <w:tc>
          <w:tcPr>
            <w:tcW w:w="4678" w:type="dxa"/>
          </w:tcPr>
          <w:p w:rsidR="00274BD1" w:rsidRDefault="00274BD1" w:rsidP="002639D3">
            <w:pPr>
              <w:autoSpaceDE w:val="0"/>
              <w:autoSpaceDN w:val="0"/>
              <w:adjustRightInd w:val="0"/>
              <w:spacing w:after="0" w:line="240" w:lineRule="auto"/>
              <w:rPr>
                <w:rFonts w:ascii="Times New Roman" w:hAnsi="Times New Roman"/>
                <w:color w:val="000000"/>
                <w:sz w:val="24"/>
                <w:szCs w:val="24"/>
                <w:lang w:val="ru-RU"/>
              </w:rPr>
            </w:pPr>
            <w:r w:rsidRPr="00146387">
              <w:rPr>
                <w:rFonts w:ascii="Times New Roman" w:hAnsi="Times New Roman"/>
                <w:color w:val="000000"/>
                <w:sz w:val="24"/>
                <w:szCs w:val="24"/>
                <w:lang w:val="ru-RU"/>
              </w:rPr>
              <w:lastRenderedPageBreak/>
              <w:t>Укрепление профсоюзной солидарности и единства, повышение массовости и эффективности коллективных действий профсоюзов</w:t>
            </w:r>
            <w:r>
              <w:rPr>
                <w:rFonts w:ascii="Times New Roman" w:hAnsi="Times New Roman"/>
                <w:color w:val="000000"/>
                <w:sz w:val="24"/>
                <w:szCs w:val="24"/>
                <w:lang w:val="ru-RU"/>
              </w:rPr>
              <w:t>.</w:t>
            </w:r>
          </w:p>
          <w:p w:rsidR="00274BD1" w:rsidRDefault="00274BD1" w:rsidP="00AA2F2E">
            <w:pPr>
              <w:spacing w:after="0" w:line="240" w:lineRule="auto"/>
              <w:ind w:firstLine="175"/>
              <w:rPr>
                <w:rFonts w:ascii="Times New Roman" w:hAnsi="Times New Roman"/>
                <w:sz w:val="24"/>
                <w:szCs w:val="24"/>
                <w:lang w:val="ru-RU"/>
              </w:rPr>
            </w:pPr>
            <w:r>
              <w:rPr>
                <w:rFonts w:ascii="Times New Roman" w:hAnsi="Times New Roman"/>
                <w:sz w:val="24"/>
                <w:szCs w:val="24"/>
                <w:lang w:val="ru-RU"/>
              </w:rPr>
              <w:t>Обеспечение  взаимной поддержки и массовости</w:t>
            </w:r>
            <w:r w:rsidRPr="00146387">
              <w:rPr>
                <w:rFonts w:ascii="Times New Roman" w:hAnsi="Times New Roman"/>
                <w:sz w:val="24"/>
                <w:szCs w:val="24"/>
                <w:lang w:val="ru-RU"/>
              </w:rPr>
              <w:t xml:space="preserve"> при проведении коллективных действий членских организаций.</w:t>
            </w:r>
          </w:p>
          <w:p w:rsidR="00274BD1" w:rsidRPr="000236CC" w:rsidRDefault="00274BD1" w:rsidP="00AA2F2E">
            <w:pPr>
              <w:spacing w:after="0" w:line="240" w:lineRule="auto"/>
              <w:rPr>
                <w:rFonts w:ascii="Times New Roman" w:hAnsi="Times New Roman"/>
                <w:sz w:val="24"/>
                <w:szCs w:val="24"/>
                <w:lang w:val="ru-RU"/>
              </w:rPr>
            </w:pPr>
            <w:r w:rsidRPr="000236CC">
              <w:rPr>
                <w:rFonts w:ascii="Times New Roman" w:hAnsi="Times New Roman"/>
                <w:sz w:val="24"/>
                <w:szCs w:val="24"/>
                <w:lang w:val="ru-RU"/>
              </w:rPr>
              <w:t xml:space="preserve">Подготовка и организация первомайской акции профсоюзов и </w:t>
            </w:r>
            <w:r w:rsidRPr="000236CC">
              <w:rPr>
                <w:rFonts w:ascii="Times New Roman" w:hAnsi="Times New Roman"/>
                <w:bCs/>
                <w:sz w:val="24"/>
                <w:szCs w:val="24"/>
                <w:lang w:val="ru-RU"/>
              </w:rPr>
              <w:t>Всероссийской акции профсоюзов в рамках Всемирного дня действий «За достойный труд!».</w:t>
            </w:r>
          </w:p>
          <w:p w:rsidR="00274BD1" w:rsidRPr="000236CC" w:rsidRDefault="00274BD1" w:rsidP="000236CC">
            <w:pPr>
              <w:spacing w:after="0" w:line="240" w:lineRule="auto"/>
              <w:ind w:firstLine="567"/>
              <w:rPr>
                <w:rFonts w:ascii="Times New Roman" w:hAnsi="Times New Roman"/>
                <w:sz w:val="24"/>
                <w:szCs w:val="24"/>
                <w:lang w:val="ru-RU"/>
              </w:rPr>
            </w:pPr>
          </w:p>
        </w:tc>
        <w:tc>
          <w:tcPr>
            <w:tcW w:w="11057" w:type="dxa"/>
          </w:tcPr>
          <w:p w:rsidR="00274BD1" w:rsidRPr="000236CC" w:rsidRDefault="00274BD1" w:rsidP="00AA2F2E">
            <w:pPr>
              <w:pStyle w:val="14291bqiaagaaeyqcaaagiaiaaamnnqaabtu1aaaaaaaaaaaaaaaaaaaaaaaaaaaaaaaaaaaaaaaaaaaaaaaaaaaaaaaaaaaaaaaaaaaaaaaaaaaaaaaaaaaaaaaaaaaaaaaaaaaaaaaaaaaaaaaaaaaaaaaaaaaaaaaaaaaaaaaaaaaaaaaaaaaaaaaaaaaaaaaaaaaaaaaaaaaaaaaaaaaaaaaaaaaaaaaaaaaaaaa"/>
              <w:spacing w:before="0" w:beforeAutospacing="0" w:after="0" w:afterAutospacing="0"/>
              <w:ind w:firstLine="459"/>
              <w:rPr>
                <w:color w:val="000000"/>
              </w:rPr>
            </w:pPr>
            <w:r w:rsidRPr="000236CC">
              <w:rPr>
                <w:color w:val="000000"/>
              </w:rPr>
              <w:t>В соответствии с</w:t>
            </w:r>
            <w:r w:rsidR="005F35F3">
              <w:rPr>
                <w:color w:val="000000"/>
              </w:rPr>
              <w:t xml:space="preserve"> постановлениями Исполкома ФНПР </w:t>
            </w:r>
            <w:r w:rsidRPr="000236CC">
              <w:rPr>
                <w:color w:val="000000"/>
              </w:rPr>
              <w:t>от 03.03.2021 № 3-2 «О подготовке и проведении Первомайской акции профсоюзов  в 2021 году», от 13.04.2021 № 4-3 «О Резолюции, девизе и лозунгах Первомайской акции профсоюзов в 2021</w:t>
            </w:r>
            <w:r w:rsidR="005F35F3">
              <w:rPr>
                <w:color w:val="000000"/>
              </w:rPr>
              <w:t xml:space="preserve"> году» и от 23.04.2021 № 5-1 </w:t>
            </w:r>
            <w:r w:rsidRPr="000236CC">
              <w:rPr>
                <w:color w:val="000000"/>
              </w:rPr>
              <w:t xml:space="preserve"> «О пров</w:t>
            </w:r>
            <w:r w:rsidR="005F35F3">
              <w:rPr>
                <w:color w:val="000000"/>
              </w:rPr>
              <w:t xml:space="preserve">едении Первомайской переклички» членские организации ФНПР </w:t>
            </w:r>
            <w:r w:rsidRPr="000236CC">
              <w:rPr>
                <w:color w:val="000000"/>
              </w:rPr>
              <w:t>п</w:t>
            </w:r>
            <w:r w:rsidR="005F35F3">
              <w:rPr>
                <w:color w:val="000000"/>
              </w:rPr>
              <w:t xml:space="preserve">риняли участие в Первомайской акции </w:t>
            </w:r>
            <w:r w:rsidRPr="000236CC">
              <w:rPr>
                <w:color w:val="000000"/>
              </w:rPr>
              <w:t>профсоюзов. Основным девизом акции стало требование – «Восстановить справедливое развитие общества!».</w:t>
            </w:r>
          </w:p>
          <w:p w:rsidR="00274BD1" w:rsidRPr="000236CC" w:rsidRDefault="00274BD1" w:rsidP="00AA2F2E">
            <w:pPr>
              <w:pStyle w:val="af3"/>
              <w:spacing w:before="0" w:beforeAutospacing="0" w:after="0" w:afterAutospacing="0"/>
              <w:ind w:firstLine="459"/>
              <w:rPr>
                <w:color w:val="000000"/>
              </w:rPr>
            </w:pPr>
            <w:r w:rsidRPr="000236CC">
              <w:rPr>
                <w:color w:val="000000"/>
              </w:rPr>
              <w:t>В условиях сохранения ограни</w:t>
            </w:r>
            <w:r w:rsidR="005F35F3">
              <w:rPr>
                <w:color w:val="000000"/>
              </w:rPr>
              <w:t xml:space="preserve">чения на массовые мероприятия в </w:t>
            </w:r>
            <w:r w:rsidRPr="000236CC">
              <w:rPr>
                <w:color w:val="000000"/>
              </w:rPr>
              <w:t>подавляющем большинстве субъектов Российской Федерации, св</w:t>
            </w:r>
            <w:r w:rsidR="005F35F3">
              <w:rPr>
                <w:color w:val="000000"/>
              </w:rPr>
              <w:t xml:space="preserve">язанного с </w:t>
            </w:r>
            <w:r w:rsidRPr="000236CC">
              <w:rPr>
                <w:color w:val="000000"/>
              </w:rPr>
              <w:t>противодействием</w:t>
            </w:r>
            <w:r w:rsidR="005F35F3">
              <w:rPr>
                <w:color w:val="000000"/>
              </w:rPr>
              <w:t xml:space="preserve"> распространению </w:t>
            </w:r>
            <w:proofErr w:type="spellStart"/>
            <w:r w:rsidR="005F35F3">
              <w:rPr>
                <w:color w:val="000000"/>
              </w:rPr>
              <w:t>коронавирусной</w:t>
            </w:r>
            <w:proofErr w:type="spellEnd"/>
            <w:r w:rsidR="005F35F3">
              <w:rPr>
                <w:color w:val="000000"/>
              </w:rPr>
              <w:t xml:space="preserve"> </w:t>
            </w:r>
            <w:r w:rsidRPr="000236CC">
              <w:rPr>
                <w:color w:val="000000"/>
              </w:rPr>
              <w:t>инфекции, традиционные мит</w:t>
            </w:r>
            <w:r w:rsidR="005F35F3">
              <w:rPr>
                <w:color w:val="000000"/>
              </w:rPr>
              <w:t xml:space="preserve">инги и шествия удалось провести из </w:t>
            </w:r>
            <w:r w:rsidRPr="000236CC">
              <w:rPr>
                <w:color w:val="000000"/>
              </w:rPr>
              <w:t>региона</w:t>
            </w:r>
            <w:r w:rsidR="000A115A">
              <w:rPr>
                <w:color w:val="000000"/>
              </w:rPr>
              <w:t xml:space="preserve">льных центров только </w:t>
            </w:r>
            <w:r w:rsidR="000A115A">
              <w:rPr>
                <w:color w:val="000000"/>
              </w:rPr>
              <w:br/>
              <w:t xml:space="preserve">в Магадане, Нальчике и </w:t>
            </w:r>
            <w:r w:rsidRPr="000236CC">
              <w:rPr>
                <w:color w:val="000000"/>
              </w:rPr>
              <w:t>Ярославл</w:t>
            </w:r>
            <w:r w:rsidR="000A115A">
              <w:rPr>
                <w:color w:val="000000"/>
              </w:rPr>
              <w:t xml:space="preserve">е. Во многих регионах проведены </w:t>
            </w:r>
            <w:r w:rsidRPr="000236CC">
              <w:rPr>
                <w:color w:val="000000"/>
              </w:rPr>
              <w:t>заседания трехсторонних комиссий, встречи с профактивом, круглые столы м</w:t>
            </w:r>
            <w:r w:rsidR="000A115A">
              <w:rPr>
                <w:color w:val="000000"/>
              </w:rPr>
              <w:t xml:space="preserve">олодежных советов, организованы профсоюзные уроки для школьников, профактив принял участие в </w:t>
            </w:r>
            <w:r w:rsidRPr="000236CC">
              <w:rPr>
                <w:color w:val="000000"/>
              </w:rPr>
              <w:t>авто- и</w:t>
            </w:r>
            <w:r w:rsidR="000A115A">
              <w:rPr>
                <w:color w:val="000000"/>
              </w:rPr>
              <w:t xml:space="preserve"> велопробегах и иных акциях. Всего проведено 49 410 очных мероприятий, в которых приняли участие </w:t>
            </w:r>
            <w:r w:rsidRPr="000236CC">
              <w:rPr>
                <w:color w:val="000000"/>
              </w:rPr>
              <w:t>3 177 000 членов профсоюзов.</w:t>
            </w:r>
          </w:p>
          <w:p w:rsidR="00274BD1" w:rsidRPr="000236CC" w:rsidRDefault="00274BD1" w:rsidP="00AA2F2E">
            <w:pPr>
              <w:pStyle w:val="af3"/>
              <w:spacing w:before="0" w:beforeAutospacing="0" w:after="0" w:afterAutospacing="0"/>
              <w:ind w:firstLine="459"/>
              <w:rPr>
                <w:color w:val="000000"/>
              </w:rPr>
            </w:pPr>
            <w:r w:rsidRPr="000236CC">
              <w:rPr>
                <w:color w:val="000000"/>
              </w:rPr>
              <w:t>1 мая 2021 года из штаб-квартиры Федерации Независимых Профсоюзов России Председатель ФНПР Михаил Шмаков выступил с обращением к членам профсоюзов и трудящимся России, в котором высказал профсоюзную позицию по актуальным социально-трудовым проблемам, после чего предоставил слово для выступления в «Профсоюзной перекличке» представителям профсоюзных организаций всей страны. </w:t>
            </w:r>
          </w:p>
          <w:p w:rsidR="00274BD1" w:rsidRPr="000236CC" w:rsidRDefault="00274BD1" w:rsidP="00AA2F2E">
            <w:pPr>
              <w:pStyle w:val="af3"/>
              <w:spacing w:before="0" w:beforeAutospacing="0" w:after="0" w:afterAutospacing="0"/>
              <w:ind w:firstLine="459"/>
              <w:rPr>
                <w:color w:val="000000"/>
              </w:rPr>
            </w:pPr>
            <w:r w:rsidRPr="000236CC">
              <w:rPr>
                <w:color w:val="000000"/>
              </w:rPr>
              <w:t>Важной частью Первомайской акции профсоюзов стало голосование за Первомайскую Резолюцию ФНПР «Восстановить справедливое развитие общества!», которую поддержали 11 554 000 граждан России. Этот документ отражает мнение миллионов трудящихся по вопросам защиты трудовых прав граждан, сохранения рабочих мест, повсеместного и безоговорочного исполнения трудового законодательства, формирования достойной заработной платы и справедливой пенсии. </w:t>
            </w:r>
          </w:p>
          <w:p w:rsidR="00274BD1" w:rsidRPr="000236CC" w:rsidRDefault="00274BD1" w:rsidP="00AA2F2E">
            <w:pPr>
              <w:pStyle w:val="af3"/>
              <w:spacing w:before="0" w:beforeAutospacing="0" w:after="0" w:afterAutospacing="0"/>
              <w:ind w:firstLine="459"/>
              <w:rPr>
                <w:color w:val="000000"/>
              </w:rPr>
            </w:pPr>
            <w:r w:rsidRPr="000236CC">
              <w:rPr>
                <w:color w:val="000000"/>
              </w:rPr>
              <w:lastRenderedPageBreak/>
              <w:t>Профсоюзный актив на всех уровнях структуры ФНПР активно поддержал виртуальные формы проведения Первомая: профсоюзные активисты выразили свои требования на сайтах профорганизаций, страницах в социальных сетях, печатных СМИ и видео-обращениях. </w:t>
            </w:r>
            <w:proofErr w:type="gramStart"/>
            <w:r w:rsidRPr="000236CC">
              <w:rPr>
                <w:color w:val="000000"/>
              </w:rPr>
              <w:t>Профсоюзы выступили против падения реальных доходов населения, бедности среди работающих, снижения уровня социальной защиты, нарушений трудового законодательства, роста цен на товары и нарушений социальных связей в обществе в связи с п</w:t>
            </w:r>
            <w:r w:rsidR="000A115A">
              <w:rPr>
                <w:color w:val="000000"/>
              </w:rPr>
              <w:t xml:space="preserve">андемией </w:t>
            </w:r>
            <w:proofErr w:type="spellStart"/>
            <w:r w:rsidR="000A115A">
              <w:rPr>
                <w:color w:val="000000"/>
              </w:rPr>
              <w:t>коронавируса</w:t>
            </w:r>
            <w:proofErr w:type="spellEnd"/>
            <w:r w:rsidR="000A115A">
              <w:rPr>
                <w:color w:val="000000"/>
              </w:rPr>
              <w:t>.</w:t>
            </w:r>
            <w:proofErr w:type="gramEnd"/>
            <w:r w:rsidR="000A115A">
              <w:rPr>
                <w:color w:val="000000"/>
              </w:rPr>
              <w:t xml:space="preserve"> В </w:t>
            </w:r>
            <w:proofErr w:type="spellStart"/>
            <w:r w:rsidR="000A115A">
              <w:rPr>
                <w:color w:val="000000"/>
              </w:rPr>
              <w:t>онлайн-</w:t>
            </w:r>
            <w:r w:rsidRPr="000236CC">
              <w:rPr>
                <w:color w:val="000000"/>
              </w:rPr>
              <w:t>режиме</w:t>
            </w:r>
            <w:proofErr w:type="spellEnd"/>
            <w:r w:rsidRPr="000236CC">
              <w:rPr>
                <w:color w:val="000000"/>
              </w:rPr>
              <w:t xml:space="preserve"> проведено почти 2 000 мероприятий </w:t>
            </w:r>
            <w:r w:rsidR="000A115A">
              <w:rPr>
                <w:color w:val="000000"/>
              </w:rPr>
              <w:br/>
            </w:r>
            <w:r w:rsidRPr="000236CC">
              <w:rPr>
                <w:color w:val="000000"/>
              </w:rPr>
              <w:t>с участием 3 500 000 человек.</w:t>
            </w:r>
          </w:p>
          <w:p w:rsidR="00274BD1" w:rsidRPr="000236CC" w:rsidRDefault="00274BD1" w:rsidP="00AA2F2E">
            <w:pPr>
              <w:pStyle w:val="af3"/>
              <w:spacing w:before="0" w:beforeAutospacing="0" w:after="0" w:afterAutospacing="0"/>
              <w:ind w:firstLine="459"/>
              <w:rPr>
                <w:color w:val="000000"/>
              </w:rPr>
            </w:pPr>
            <w:proofErr w:type="gramStart"/>
            <w:r w:rsidRPr="000236CC">
              <w:rPr>
                <w:color w:val="000000"/>
              </w:rPr>
              <w:t>Молодежным советом ФНПР была запущена интернет-акция «Предлагай и действуй», в рамках которой молодым членам профсоюза было предложено записать видеоролик с предложениями по улучшению социально-экономических и трудовых отношений в России.</w:t>
            </w:r>
            <w:proofErr w:type="gramEnd"/>
            <w:r w:rsidRPr="000236CC">
              <w:rPr>
                <w:color w:val="000000"/>
              </w:rPr>
              <w:t xml:space="preserve"> Основными требованиями</w:t>
            </w:r>
            <w:r w:rsidR="000A115A">
              <w:rPr>
                <w:color w:val="000000"/>
              </w:rPr>
              <w:t xml:space="preserve"> </w:t>
            </w:r>
            <w:r w:rsidRPr="000236CC">
              <w:rPr>
                <w:color w:val="000000"/>
              </w:rPr>
              <w:t>молодежи стали: создать но</w:t>
            </w:r>
            <w:r w:rsidR="000A115A">
              <w:rPr>
                <w:color w:val="000000"/>
              </w:rPr>
              <w:t xml:space="preserve">вые рабочие места для молодежи, закрепить механизм </w:t>
            </w:r>
            <w:r w:rsidRPr="000236CC">
              <w:rPr>
                <w:color w:val="000000"/>
              </w:rPr>
              <w:t>реализации</w:t>
            </w:r>
            <w:r w:rsidR="000A115A">
              <w:rPr>
                <w:color w:val="000000"/>
              </w:rPr>
              <w:t xml:space="preserve"> обязанности работодателей </w:t>
            </w:r>
            <w:r w:rsidRPr="000236CC">
              <w:rPr>
                <w:color w:val="000000"/>
              </w:rPr>
              <w:t>ежегодно индексировать заработную плату, выплачивать молодым работникам, впервые устроившимся на работу после института, материальную поддержку. Также активисты выступили за возврат пенсионного возраста, доступное и качественное медицинское обслуживание, прогрессивную шкалу НДФЛ, за установление государственного к</w:t>
            </w:r>
            <w:r w:rsidR="000A115A">
              <w:rPr>
                <w:color w:val="000000"/>
              </w:rPr>
              <w:t xml:space="preserve">онтроля над ценообразованием за услуги ЖКХ, </w:t>
            </w:r>
            <w:r w:rsidRPr="000236CC">
              <w:rPr>
                <w:color w:val="000000"/>
              </w:rPr>
              <w:t>повышением ст</w:t>
            </w:r>
            <w:r w:rsidR="000A115A">
              <w:rPr>
                <w:color w:val="000000"/>
              </w:rPr>
              <w:t xml:space="preserve">оимости медикаментов и топлива. </w:t>
            </w:r>
            <w:r w:rsidRPr="000236CC">
              <w:rPr>
                <w:color w:val="000000"/>
              </w:rPr>
              <w:t>В</w:t>
            </w:r>
            <w:r w:rsidR="000A115A">
              <w:rPr>
                <w:color w:val="000000"/>
              </w:rPr>
              <w:t xml:space="preserve">сего было размещено более 200 видеороликов. </w:t>
            </w:r>
            <w:r w:rsidRPr="000236CC">
              <w:rPr>
                <w:color w:val="000000"/>
              </w:rPr>
              <w:t xml:space="preserve">Кроме этого, проведено почти 3 000 молодёжных мероприятий </w:t>
            </w:r>
            <w:r w:rsidR="000A115A">
              <w:rPr>
                <w:color w:val="000000"/>
              </w:rPr>
              <w:br/>
            </w:r>
            <w:r w:rsidRPr="000236CC">
              <w:rPr>
                <w:color w:val="000000"/>
              </w:rPr>
              <w:t>с участием 310 000 человек.</w:t>
            </w:r>
          </w:p>
          <w:p w:rsidR="00274BD1" w:rsidRPr="000236CC" w:rsidRDefault="00274BD1" w:rsidP="00AA2F2E">
            <w:pPr>
              <w:pStyle w:val="39701bqiaagaaeyqcaaagiaiaaam4mgaabuaaaaaaaaaaaaaaaaaaaaaaaaaaaaaaaaaaaaaaaaaaaaaaaaaaaaaaaaaaaaaaaaaaaaaaaaaaaaaaaaaaaaaaaaaaaaaaaaaaaaaaaaaaaaaaaaaaaaaaaaaaaaaaaaaaaaaaaaaaaaaaaaaaaaaaaaaaaaaaaaaaaaaaaaaaaaaaaaaaaaaaaaaaaaaaaaaaaaaaaaa"/>
              <w:spacing w:before="0" w:beforeAutospacing="0" w:after="0" w:afterAutospacing="0"/>
              <w:ind w:firstLine="459"/>
              <w:rPr>
                <w:color w:val="000000"/>
              </w:rPr>
            </w:pPr>
            <w:r w:rsidRPr="000236CC">
              <w:rPr>
                <w:color w:val="000000"/>
              </w:rPr>
              <w:t>В соответствии с постановлением Исполкома ФНПР от 26.09.2021 № 7-3 «О подготовке и проведении Всероссийской акции профсоюзов в рамках Всемирного дн</w:t>
            </w:r>
            <w:r w:rsidR="000A115A">
              <w:rPr>
                <w:color w:val="000000"/>
              </w:rPr>
              <w:t xml:space="preserve">я действий «За достойный труд!» </w:t>
            </w:r>
            <w:r w:rsidRPr="000236CC">
              <w:rPr>
                <w:color w:val="000000"/>
              </w:rPr>
              <w:t>7 октября 2021 года </w:t>
            </w:r>
            <w:r>
              <w:rPr>
                <w:color w:val="000000"/>
              </w:rPr>
              <w:t xml:space="preserve"> </w:t>
            </w:r>
            <w:r w:rsidRPr="000236CC">
              <w:rPr>
                <w:color w:val="000000"/>
              </w:rPr>
              <w:t xml:space="preserve">ФНПР и </w:t>
            </w:r>
            <w:r>
              <w:rPr>
                <w:color w:val="000000"/>
              </w:rPr>
              <w:t xml:space="preserve">её членские организации провели </w:t>
            </w:r>
            <w:r w:rsidRPr="000236CC">
              <w:rPr>
                <w:color w:val="000000"/>
              </w:rPr>
              <w:t>Всероссийскую акцию под девизом «Защитим социальные гарантии работников!».</w:t>
            </w:r>
          </w:p>
          <w:p w:rsidR="00274BD1" w:rsidRPr="000236CC" w:rsidRDefault="00274BD1" w:rsidP="00AA2F2E">
            <w:pPr>
              <w:pStyle w:val="af3"/>
              <w:spacing w:before="0" w:beforeAutospacing="0" w:after="0" w:afterAutospacing="0"/>
              <w:ind w:firstLine="459"/>
              <w:rPr>
                <w:color w:val="000000"/>
              </w:rPr>
            </w:pPr>
            <w:r w:rsidRPr="000236CC">
              <w:rPr>
                <w:color w:val="000000"/>
              </w:rPr>
              <w:t>В ходе акции основной задачей ФНПР было привлечение внимания органов государственной власти всех уровней к необходимости поддержки трудящегося населения страны в период пандемии, сохранения достойного уровня оплаты труда и недопустимости </w:t>
            </w:r>
            <w:proofErr w:type="gramStart"/>
            <w:r w:rsidRPr="000236CC">
              <w:rPr>
                <w:color w:val="000000"/>
              </w:rPr>
              <w:t>уменьшения</w:t>
            </w:r>
            <w:proofErr w:type="gramEnd"/>
            <w:r w:rsidRPr="000236CC">
              <w:rPr>
                <w:color w:val="000000"/>
              </w:rPr>
              <w:t> социальных прав и гарантий работников. Профсоюзы выступили за законодательное закрепление обязательной индексации заработных плат и пенсий не ниже уровня инфляции. Ранее Федерацией Независимых Профсоюзов России был подготовлен пакет предложений в проект Единого плана по достижению национальных целей развития Российской Федерации на период до 2024 года, рассмотренный на заседании Российской трёхсторонней комиссии</w:t>
            </w:r>
            <w:r w:rsidR="000A115A">
              <w:rPr>
                <w:color w:val="000000"/>
              </w:rPr>
              <w:t xml:space="preserve"> по </w:t>
            </w:r>
            <w:r w:rsidR="00AD465C">
              <w:rPr>
                <w:color w:val="000000"/>
              </w:rPr>
              <w:t xml:space="preserve">регулированию </w:t>
            </w:r>
            <w:r w:rsidR="000A115A">
              <w:rPr>
                <w:color w:val="000000"/>
              </w:rPr>
              <w:t>социально-трудовы</w:t>
            </w:r>
            <w:r w:rsidR="00AD465C">
              <w:rPr>
                <w:color w:val="000000"/>
              </w:rPr>
              <w:t>х</w:t>
            </w:r>
            <w:r w:rsidR="000A115A">
              <w:rPr>
                <w:color w:val="000000"/>
              </w:rPr>
              <w:t xml:space="preserve"> отношени</w:t>
            </w:r>
            <w:r w:rsidR="00AD465C">
              <w:rPr>
                <w:color w:val="000000"/>
              </w:rPr>
              <w:t>й</w:t>
            </w:r>
            <w:r w:rsidRPr="000236CC">
              <w:rPr>
                <w:color w:val="000000"/>
              </w:rPr>
              <w:t>. </w:t>
            </w:r>
          </w:p>
          <w:p w:rsidR="00542D8F" w:rsidRDefault="00274BD1" w:rsidP="00AA2F2E">
            <w:pPr>
              <w:pStyle w:val="af3"/>
              <w:spacing w:before="0" w:beforeAutospacing="0" w:after="0" w:afterAutospacing="0"/>
              <w:ind w:firstLine="459"/>
              <w:rPr>
                <w:color w:val="000000"/>
              </w:rPr>
            </w:pPr>
            <w:proofErr w:type="gramStart"/>
            <w:r w:rsidRPr="000236CC">
              <w:rPr>
                <w:color w:val="000000"/>
              </w:rPr>
              <w:t xml:space="preserve">В связи с продолжающейся угрозой распространения </w:t>
            </w:r>
            <w:proofErr w:type="spellStart"/>
            <w:r w:rsidRPr="000236CC">
              <w:rPr>
                <w:color w:val="000000"/>
              </w:rPr>
              <w:t>коронавирусной</w:t>
            </w:r>
            <w:proofErr w:type="spellEnd"/>
            <w:r w:rsidRPr="000236CC">
              <w:rPr>
                <w:color w:val="000000"/>
              </w:rPr>
              <w:t xml:space="preserve"> инфекции, а также действующими ограничениями на проведение массовых  мероприятий в субъектах Российской Федерации, членские организации ФНПР приняли участие во Всероссийской акции</w:t>
            </w:r>
            <w:r>
              <w:rPr>
                <w:color w:val="000000"/>
              </w:rPr>
              <w:t xml:space="preserve"> </w:t>
            </w:r>
            <w:r w:rsidRPr="000236CC">
              <w:rPr>
                <w:color w:val="000000"/>
              </w:rPr>
              <w:t xml:space="preserve">профсоюзов </w:t>
            </w:r>
            <w:r w:rsidR="009A5453">
              <w:rPr>
                <w:color w:val="000000"/>
              </w:rPr>
              <w:br/>
            </w:r>
            <w:r w:rsidRPr="000236CC">
              <w:rPr>
                <w:color w:val="000000"/>
              </w:rPr>
              <w:lastRenderedPageBreak/>
              <w:t xml:space="preserve">7 октября в форме заседаний трёхсторонних комиссий по регулированию социально-трудовых отношений (всего 372 заседания, из них региональных </w:t>
            </w:r>
            <w:r w:rsidR="009A5453">
              <w:rPr>
                <w:color w:val="000000"/>
              </w:rPr>
              <w:t>–</w:t>
            </w:r>
            <w:r w:rsidRPr="000236CC">
              <w:rPr>
                <w:color w:val="000000"/>
              </w:rPr>
              <w:t xml:space="preserve"> 55</w:t>
            </w:r>
            <w:r w:rsidR="009A5453">
              <w:rPr>
                <w:color w:val="000000"/>
              </w:rPr>
              <w:t xml:space="preserve">), </w:t>
            </w:r>
            <w:r w:rsidRPr="000236CC">
              <w:rPr>
                <w:color w:val="000000"/>
              </w:rPr>
              <w:t xml:space="preserve">автопробегов (32 мероприятия), </w:t>
            </w:r>
            <w:r w:rsidR="009A5453">
              <w:rPr>
                <w:color w:val="000000"/>
              </w:rPr>
              <w:t>велопробегов (31 мероприятие), митингов и пикетов (3 мероприятия – Саранск, Чебоксары</w:t>
            </w:r>
            <w:proofErr w:type="gramEnd"/>
            <w:r w:rsidR="009A5453">
              <w:rPr>
                <w:color w:val="000000"/>
              </w:rPr>
              <w:t xml:space="preserve">, </w:t>
            </w:r>
            <w:proofErr w:type="gramStart"/>
            <w:r w:rsidR="009A5453">
              <w:rPr>
                <w:color w:val="000000"/>
              </w:rPr>
              <w:t xml:space="preserve">Махачкала), </w:t>
            </w:r>
            <w:proofErr w:type="spellStart"/>
            <w:r w:rsidR="009A5453">
              <w:rPr>
                <w:color w:val="000000"/>
              </w:rPr>
              <w:t>флешмобов</w:t>
            </w:r>
            <w:proofErr w:type="spellEnd"/>
            <w:r w:rsidR="009A5453">
              <w:rPr>
                <w:color w:val="000000"/>
              </w:rPr>
              <w:t xml:space="preserve">, </w:t>
            </w:r>
            <w:r w:rsidRPr="000236CC">
              <w:rPr>
                <w:color w:val="000000"/>
              </w:rPr>
              <w:t>собраний</w:t>
            </w:r>
            <w:r w:rsidR="009A5453">
              <w:rPr>
                <w:color w:val="000000"/>
              </w:rPr>
              <w:t xml:space="preserve"> профсоюзного актива и встреч </w:t>
            </w:r>
            <w:r w:rsidRPr="000236CC">
              <w:rPr>
                <w:color w:val="000000"/>
              </w:rPr>
              <w:t>в коллективах (64 154 мероприятия), </w:t>
            </w:r>
            <w:r w:rsidR="00542D8F">
              <w:rPr>
                <w:color w:val="000000"/>
              </w:rPr>
              <w:br/>
            </w:r>
            <w:r w:rsidRPr="000236CC">
              <w:rPr>
                <w:color w:val="000000"/>
              </w:rPr>
              <w:t xml:space="preserve">а также мероприятий в </w:t>
            </w:r>
            <w:proofErr w:type="spellStart"/>
            <w:r w:rsidRPr="000236CC">
              <w:rPr>
                <w:color w:val="000000"/>
              </w:rPr>
              <w:t>онлайн</w:t>
            </w:r>
            <w:proofErr w:type="spellEnd"/>
            <w:r w:rsidRPr="000236CC">
              <w:rPr>
                <w:color w:val="000000"/>
              </w:rPr>
              <w:t xml:space="preserve"> формате (запись видеороликов на тему акции, размещение логотипа акции на личной странице активистов в социальных сетях, фотоконкур</w:t>
            </w:r>
            <w:r w:rsidR="009A5453">
              <w:rPr>
                <w:color w:val="000000"/>
              </w:rPr>
              <w:t xml:space="preserve">сы и т.д.) (7 294 мероприятия). </w:t>
            </w:r>
            <w:proofErr w:type="gramEnd"/>
          </w:p>
          <w:p w:rsidR="00274BD1" w:rsidRPr="000236CC" w:rsidRDefault="00274BD1" w:rsidP="00AA2F2E">
            <w:pPr>
              <w:pStyle w:val="af3"/>
              <w:spacing w:before="0" w:beforeAutospacing="0" w:after="0" w:afterAutospacing="0"/>
              <w:ind w:firstLine="459"/>
              <w:rPr>
                <w:color w:val="000000"/>
              </w:rPr>
            </w:pPr>
            <w:r w:rsidRPr="000236CC">
              <w:rPr>
                <w:color w:val="000000"/>
              </w:rPr>
              <w:t xml:space="preserve">Всего </w:t>
            </w:r>
            <w:r w:rsidR="009A5453">
              <w:rPr>
                <w:color w:val="000000"/>
              </w:rPr>
              <w:t xml:space="preserve">в акции профсоюзов по всей </w:t>
            </w:r>
            <w:r w:rsidRPr="000236CC">
              <w:rPr>
                <w:color w:val="000000"/>
              </w:rPr>
              <w:t xml:space="preserve">стране приняло участие 2,7 млн. человек, в очных формах – </w:t>
            </w:r>
            <w:r w:rsidR="009A5453">
              <w:rPr>
                <w:color w:val="000000"/>
              </w:rPr>
              <w:br/>
            </w:r>
            <w:r w:rsidRPr="000236CC">
              <w:rPr>
                <w:color w:val="000000"/>
              </w:rPr>
              <w:t>1,8 млн</w:t>
            </w:r>
            <w:proofErr w:type="gramStart"/>
            <w:r w:rsidRPr="000236CC">
              <w:rPr>
                <w:color w:val="000000"/>
              </w:rPr>
              <w:t>.ч</w:t>
            </w:r>
            <w:proofErr w:type="gramEnd"/>
            <w:r w:rsidRPr="000236CC">
              <w:rPr>
                <w:color w:val="000000"/>
              </w:rPr>
              <w:t>еловек. </w:t>
            </w:r>
          </w:p>
          <w:p w:rsidR="00274BD1" w:rsidRPr="000236CC" w:rsidRDefault="00274BD1" w:rsidP="00AA2F2E">
            <w:pPr>
              <w:pStyle w:val="af3"/>
              <w:spacing w:before="0" w:beforeAutospacing="0" w:after="0" w:afterAutospacing="0"/>
              <w:ind w:firstLine="459"/>
              <w:rPr>
                <w:color w:val="000000"/>
              </w:rPr>
            </w:pPr>
            <w:r w:rsidRPr="000236CC">
              <w:rPr>
                <w:color w:val="000000"/>
              </w:rPr>
              <w:t xml:space="preserve">На федеральном уровне 7 октября 2021 года Федерация Независимых Профсоюзов России и Академия труда и социальных отношений провели научно-практическую конференцию </w:t>
            </w:r>
            <w:r w:rsidR="009A5453">
              <w:rPr>
                <w:color w:val="000000"/>
              </w:rPr>
              <w:t xml:space="preserve">– </w:t>
            </w:r>
            <w:r w:rsidRPr="000236CC">
              <w:rPr>
                <w:color w:val="000000"/>
              </w:rPr>
              <w:t>IV«</w:t>
            </w:r>
            <w:r w:rsidR="009A5453">
              <w:rPr>
                <w:color w:val="000000"/>
              </w:rPr>
              <w:t xml:space="preserve">Костинские чтения», посвящённую </w:t>
            </w:r>
            <w:r w:rsidRPr="000236CC">
              <w:rPr>
                <w:color w:val="000000"/>
              </w:rPr>
              <w:t>трансформации рынка труда и политике занятости. В рамках конференции состоялась дискуссия о ситуации на рынке труда, повышении уровня доходов и качества трудовой жизни населения в России.</w:t>
            </w:r>
          </w:p>
          <w:p w:rsidR="00274BD1" w:rsidRPr="000236CC" w:rsidRDefault="00274BD1" w:rsidP="00AA2F2E">
            <w:pPr>
              <w:pStyle w:val="af3"/>
              <w:spacing w:before="0" w:beforeAutospacing="0" w:after="0" w:afterAutospacing="0"/>
              <w:ind w:firstLine="459"/>
              <w:rPr>
                <w:color w:val="000000"/>
              </w:rPr>
            </w:pPr>
            <w:r w:rsidRPr="000236CC">
              <w:rPr>
                <w:color w:val="000000"/>
              </w:rPr>
              <w:t xml:space="preserve">В подготовке и проведении акции также приняли участие молодёжные советы (комиссии): были организованы </w:t>
            </w:r>
            <w:proofErr w:type="spellStart"/>
            <w:r w:rsidRPr="000236CC">
              <w:rPr>
                <w:color w:val="000000"/>
              </w:rPr>
              <w:t>флешмобы</w:t>
            </w:r>
            <w:proofErr w:type="spellEnd"/>
            <w:r w:rsidRPr="000236CC">
              <w:rPr>
                <w:color w:val="000000"/>
              </w:rPr>
              <w:t xml:space="preserve"> и акции в социальных сетях. Представители профсоюзной молодёжи записывали видеоролики на тему «Что для меня является достойным трудом?». Всего молодёжными советами было опубликовано в социальных сетях более 100 видеороликов.</w:t>
            </w:r>
          </w:p>
          <w:p w:rsidR="00274BD1" w:rsidRDefault="00274BD1" w:rsidP="00AA2F2E">
            <w:pPr>
              <w:pStyle w:val="af3"/>
              <w:spacing w:before="0" w:beforeAutospacing="0" w:after="0" w:afterAutospacing="0"/>
              <w:ind w:firstLine="459"/>
              <w:rPr>
                <w:color w:val="000000"/>
              </w:rPr>
            </w:pPr>
            <w:r w:rsidRPr="000236CC">
              <w:rPr>
                <w:color w:val="000000"/>
              </w:rPr>
              <w:t>7 октября 2021</w:t>
            </w:r>
            <w:r w:rsidR="009A5453">
              <w:rPr>
                <w:color w:val="000000"/>
              </w:rPr>
              <w:t xml:space="preserve"> </w:t>
            </w:r>
            <w:r w:rsidRPr="000236CC">
              <w:rPr>
                <w:color w:val="000000"/>
              </w:rPr>
              <w:t xml:space="preserve">года было размещено </w:t>
            </w:r>
            <w:proofErr w:type="spellStart"/>
            <w:r w:rsidRPr="000236CC">
              <w:rPr>
                <w:color w:val="000000"/>
              </w:rPr>
              <w:t>видеообращение</w:t>
            </w:r>
            <w:proofErr w:type="spellEnd"/>
            <w:r w:rsidRPr="000236CC">
              <w:rPr>
                <w:color w:val="000000"/>
              </w:rPr>
              <w:t xml:space="preserve"> Председателя ФНПР Шмакова М.В. </w:t>
            </w:r>
            <w:r w:rsidR="009A5453">
              <w:rPr>
                <w:color w:val="000000"/>
              </w:rPr>
              <w:br/>
            </w:r>
            <w:r w:rsidRPr="000236CC">
              <w:rPr>
                <w:color w:val="000000"/>
              </w:rPr>
              <w:t xml:space="preserve">«За достойный труд!», посвящённое актуальным вопросам защиты трудовых прав работников, продуктивному взаимодействию ФНПР со сторонами социального партнёрства в рамках Российской трёхсторонней комиссии, а также недопустимости посягательства на независимость профсоюзов. Общее число просмотров </w:t>
            </w:r>
            <w:proofErr w:type="spellStart"/>
            <w:r w:rsidRPr="000236CC">
              <w:rPr>
                <w:color w:val="000000"/>
              </w:rPr>
              <w:t>видеообращения</w:t>
            </w:r>
            <w:proofErr w:type="spellEnd"/>
            <w:r w:rsidRPr="000236CC">
              <w:rPr>
                <w:color w:val="000000"/>
              </w:rPr>
              <w:t xml:space="preserve"> составило более 30 тысяч раз. Кроме того, с обращениями к членам профсоюзов выступили руководители центральных комитетов профсоюзов, а также территориальных объединений организаций профсоюзов (ЦК – 11 видеороликов, ТООП – 43 видеоролика).</w:t>
            </w:r>
          </w:p>
          <w:p w:rsidR="00237732" w:rsidRPr="00A34C5B" w:rsidRDefault="00237732" w:rsidP="00AA2F2E">
            <w:pPr>
              <w:pStyle w:val="af3"/>
              <w:spacing w:before="0" w:beforeAutospacing="0" w:after="0" w:afterAutospacing="0"/>
              <w:ind w:firstLine="459"/>
              <w:rPr>
                <w:color w:val="000000"/>
                <w:sz w:val="10"/>
              </w:rPr>
            </w:pPr>
          </w:p>
        </w:tc>
      </w:tr>
      <w:tr w:rsidR="00274BD1" w:rsidRPr="001F1314" w:rsidTr="00FE5DDE">
        <w:tc>
          <w:tcPr>
            <w:tcW w:w="4678" w:type="dxa"/>
          </w:tcPr>
          <w:p w:rsidR="00274BD1" w:rsidRPr="000236CC" w:rsidRDefault="00274BD1" w:rsidP="00AA2F2E">
            <w:pPr>
              <w:spacing w:after="0" w:line="240" w:lineRule="auto"/>
              <w:rPr>
                <w:rFonts w:ascii="Times New Roman" w:hAnsi="Times New Roman"/>
                <w:sz w:val="24"/>
                <w:szCs w:val="24"/>
                <w:lang w:val="ru-RU"/>
              </w:rPr>
            </w:pPr>
            <w:r w:rsidRPr="000236CC">
              <w:rPr>
                <w:rFonts w:ascii="Times New Roman" w:hAnsi="Times New Roman"/>
                <w:sz w:val="24"/>
                <w:szCs w:val="24"/>
                <w:lang w:val="ru-RU"/>
              </w:rPr>
              <w:lastRenderedPageBreak/>
              <w:t xml:space="preserve">Осуществлять мониторинг, </w:t>
            </w:r>
            <w:proofErr w:type="spellStart"/>
            <w:proofErr w:type="gramStart"/>
            <w:r w:rsidRPr="000236CC">
              <w:rPr>
                <w:rFonts w:ascii="Times New Roman" w:hAnsi="Times New Roman"/>
                <w:sz w:val="24"/>
                <w:szCs w:val="24"/>
                <w:lang w:val="ru-RU"/>
              </w:rPr>
              <w:t>организа</w:t>
            </w:r>
            <w:r w:rsidR="006C40ED">
              <w:rPr>
                <w:rFonts w:ascii="Times New Roman" w:hAnsi="Times New Roman"/>
                <w:sz w:val="24"/>
                <w:szCs w:val="24"/>
                <w:lang w:val="ru-RU"/>
              </w:rPr>
              <w:t>-</w:t>
            </w:r>
            <w:r w:rsidRPr="000236CC">
              <w:rPr>
                <w:rFonts w:ascii="Times New Roman" w:hAnsi="Times New Roman"/>
                <w:sz w:val="24"/>
                <w:szCs w:val="24"/>
                <w:lang w:val="ru-RU"/>
              </w:rPr>
              <w:t>ционное</w:t>
            </w:r>
            <w:proofErr w:type="spellEnd"/>
            <w:proofErr w:type="gramEnd"/>
            <w:r w:rsidRPr="000236CC">
              <w:rPr>
                <w:rFonts w:ascii="Times New Roman" w:hAnsi="Times New Roman"/>
                <w:sz w:val="24"/>
                <w:szCs w:val="24"/>
                <w:lang w:val="ru-RU"/>
              </w:rPr>
              <w:t xml:space="preserve"> и правовое сопровождение, солидарную поддержку коллективных действий членских организаций ФНПР.</w:t>
            </w:r>
          </w:p>
          <w:p w:rsidR="00274BD1" w:rsidRPr="000236CC" w:rsidRDefault="00274BD1" w:rsidP="000236CC">
            <w:pPr>
              <w:spacing w:after="0" w:line="240" w:lineRule="auto"/>
              <w:ind w:firstLine="567"/>
              <w:rPr>
                <w:rFonts w:ascii="Times New Roman" w:hAnsi="Times New Roman"/>
                <w:sz w:val="24"/>
                <w:szCs w:val="24"/>
                <w:lang w:val="ru-RU"/>
              </w:rPr>
            </w:pPr>
          </w:p>
        </w:tc>
        <w:tc>
          <w:tcPr>
            <w:tcW w:w="11057" w:type="dxa"/>
          </w:tcPr>
          <w:p w:rsidR="00274BD1" w:rsidRPr="00C22A4E" w:rsidRDefault="00274BD1" w:rsidP="00AA2F2E">
            <w:pPr>
              <w:pStyle w:val="a7"/>
              <w:spacing w:before="0" w:after="0" w:afterAutospacing="0"/>
              <w:ind w:firstLine="459"/>
              <w:contextualSpacing/>
              <w:rPr>
                <w:color w:val="000000"/>
                <w:shd w:val="clear" w:color="auto" w:fill="FFFFFF"/>
              </w:rPr>
            </w:pPr>
            <w:r w:rsidRPr="00C22A4E">
              <w:rPr>
                <w:color w:val="000000"/>
                <w:shd w:val="clear" w:color="auto" w:fill="FFFFFF"/>
              </w:rPr>
              <w:t xml:space="preserve">В 2021 году в Свердловской области произошло незаконное увольнение председателя первичной профорганизации АО “Калиновский химический завод” Светланы </w:t>
            </w:r>
            <w:proofErr w:type="spellStart"/>
            <w:r w:rsidRPr="00C22A4E">
              <w:rPr>
                <w:color w:val="000000"/>
                <w:shd w:val="clear" w:color="auto" w:fill="FFFFFF"/>
              </w:rPr>
              <w:t>Баус</w:t>
            </w:r>
            <w:proofErr w:type="spellEnd"/>
            <w:r w:rsidRPr="00C22A4E">
              <w:rPr>
                <w:color w:val="000000"/>
                <w:shd w:val="clear" w:color="auto" w:fill="FFFFFF"/>
              </w:rPr>
              <w:t>. Руководство предприятия попыталос</w:t>
            </w:r>
            <w:r>
              <w:rPr>
                <w:color w:val="000000"/>
                <w:shd w:val="clear" w:color="auto" w:fill="FFFFFF"/>
              </w:rPr>
              <w:t>ь избавиться от профлидера по</w:t>
            </w:r>
            <w:r w:rsidRPr="00C22A4E">
              <w:rPr>
                <w:color w:val="000000"/>
                <w:shd w:val="clear" w:color="auto" w:fill="FFFFFF"/>
              </w:rPr>
              <w:t xml:space="preserve"> итогам проведения </w:t>
            </w:r>
            <w:proofErr w:type="spellStart"/>
            <w:r w:rsidRPr="00C22A4E">
              <w:rPr>
                <w:color w:val="000000"/>
                <w:shd w:val="clear" w:color="auto" w:fill="FFFFFF"/>
              </w:rPr>
              <w:t>Баус</w:t>
            </w:r>
            <w:proofErr w:type="spellEnd"/>
            <w:r w:rsidRPr="00C22A4E">
              <w:rPr>
                <w:color w:val="000000"/>
                <w:shd w:val="clear" w:color="auto" w:fill="FFFFFF"/>
              </w:rPr>
              <w:t xml:space="preserve"> проверки соблюдения трудового законодательства на предприятии. По факту </w:t>
            </w:r>
            <w:proofErr w:type="gramStart"/>
            <w:r w:rsidRPr="00C22A4E">
              <w:rPr>
                <w:color w:val="000000"/>
                <w:shd w:val="clear" w:color="auto" w:fill="FFFFFF"/>
              </w:rPr>
              <w:t>произошедшего</w:t>
            </w:r>
            <w:proofErr w:type="gramEnd"/>
            <w:r w:rsidRPr="00C22A4E">
              <w:rPr>
                <w:color w:val="000000"/>
                <w:shd w:val="clear" w:color="auto" w:fill="FFFFFF"/>
              </w:rPr>
              <w:t xml:space="preserve">, Федерацией профсоюзов Свердловской области инициирована акция солидарности в </w:t>
            </w:r>
            <w:proofErr w:type="spellStart"/>
            <w:r w:rsidRPr="00C22A4E">
              <w:rPr>
                <w:color w:val="000000"/>
                <w:shd w:val="clear" w:color="auto" w:fill="FFFFFF"/>
              </w:rPr>
              <w:t>соцсетях</w:t>
            </w:r>
            <w:proofErr w:type="spellEnd"/>
            <w:r w:rsidRPr="00C22A4E">
              <w:rPr>
                <w:color w:val="000000"/>
                <w:shd w:val="clear" w:color="auto" w:fill="FFFFFF"/>
              </w:rPr>
              <w:t xml:space="preserve">. Российский профсоюз работников промышленности тоже объявил о кампании в поддержку своей </w:t>
            </w:r>
            <w:proofErr w:type="spellStart"/>
            <w:r w:rsidRPr="00C22A4E">
              <w:rPr>
                <w:color w:val="000000"/>
                <w:shd w:val="clear" w:color="auto" w:fill="FFFFFF"/>
              </w:rPr>
              <w:t>первички</w:t>
            </w:r>
            <w:proofErr w:type="spellEnd"/>
            <w:r w:rsidRPr="00C22A4E">
              <w:rPr>
                <w:color w:val="000000"/>
                <w:shd w:val="clear" w:color="auto" w:fill="FFFFFF"/>
              </w:rPr>
              <w:t xml:space="preserve">: профорганизация Калиновского химзавода, как и </w:t>
            </w:r>
            <w:proofErr w:type="spellStart"/>
            <w:r w:rsidRPr="00C22A4E">
              <w:rPr>
                <w:color w:val="000000"/>
                <w:shd w:val="clear" w:color="auto" w:fill="FFFFFF"/>
              </w:rPr>
              <w:t>первички</w:t>
            </w:r>
            <w:proofErr w:type="spellEnd"/>
            <w:r w:rsidRPr="00C22A4E">
              <w:rPr>
                <w:color w:val="000000"/>
                <w:shd w:val="clear" w:color="auto" w:fill="FFFFFF"/>
              </w:rPr>
              <w:t xml:space="preserve"> других оборонных предприятий, входит в этот отраслевой профсоюз. Поддержала акцию и газета “Солидарность”, оперативно распространив информацию по </w:t>
            </w:r>
            <w:r w:rsidRPr="00C22A4E">
              <w:rPr>
                <w:color w:val="000000"/>
                <w:shd w:val="clear" w:color="auto" w:fill="FFFFFF"/>
              </w:rPr>
              <w:lastRenderedPageBreak/>
              <w:t xml:space="preserve">своим каналам. Сотни </w:t>
            </w:r>
            <w:proofErr w:type="spellStart"/>
            <w:r w:rsidRPr="00C22A4E">
              <w:rPr>
                <w:color w:val="000000"/>
                <w:shd w:val="clear" w:color="auto" w:fill="FFFFFF"/>
              </w:rPr>
              <w:t>профактивистов</w:t>
            </w:r>
            <w:proofErr w:type="spellEnd"/>
            <w:r w:rsidRPr="00C22A4E">
              <w:rPr>
                <w:color w:val="000000"/>
                <w:shd w:val="clear" w:color="auto" w:fill="FFFFFF"/>
              </w:rPr>
              <w:t xml:space="preserve"> из разных регионов страны </w:t>
            </w:r>
            <w:r w:rsidR="006C40ED">
              <w:rPr>
                <w:color w:val="000000"/>
                <w:shd w:val="clear" w:color="auto" w:fill="FFFFFF"/>
              </w:rPr>
              <w:t>–</w:t>
            </w:r>
            <w:r w:rsidRPr="00C22A4E">
              <w:rPr>
                <w:color w:val="000000"/>
                <w:shd w:val="clear" w:color="auto" w:fill="FFFFFF"/>
              </w:rPr>
              <w:t xml:space="preserve"> от Калининграда до Иркутска </w:t>
            </w:r>
            <w:r w:rsidR="006C40ED">
              <w:rPr>
                <w:color w:val="000000"/>
                <w:shd w:val="clear" w:color="auto" w:fill="FFFFFF"/>
              </w:rPr>
              <w:t>–</w:t>
            </w:r>
            <w:r w:rsidRPr="00C22A4E">
              <w:rPr>
                <w:color w:val="000000"/>
                <w:shd w:val="clear" w:color="auto" w:fill="FFFFFF"/>
              </w:rPr>
              <w:t xml:space="preserve"> заявили</w:t>
            </w:r>
            <w:r w:rsidR="006C40ED">
              <w:rPr>
                <w:color w:val="000000"/>
                <w:shd w:val="clear" w:color="auto" w:fill="FFFFFF"/>
              </w:rPr>
              <w:t xml:space="preserve"> </w:t>
            </w:r>
            <w:r w:rsidRPr="00C22A4E">
              <w:rPr>
                <w:color w:val="000000"/>
                <w:shd w:val="clear" w:color="auto" w:fill="FFFFFF"/>
              </w:rPr>
              <w:t xml:space="preserve"> о своей солидарности, публикуя посты в </w:t>
            </w:r>
            <w:proofErr w:type="spellStart"/>
            <w:r w:rsidRPr="00C22A4E">
              <w:rPr>
                <w:color w:val="000000"/>
                <w:shd w:val="clear" w:color="auto" w:fill="FFFFFF"/>
              </w:rPr>
              <w:t>соцсетях</w:t>
            </w:r>
            <w:proofErr w:type="spellEnd"/>
            <w:r w:rsidRPr="00C22A4E">
              <w:rPr>
                <w:color w:val="000000"/>
                <w:shd w:val="clear" w:color="auto" w:fill="FFFFFF"/>
              </w:rPr>
              <w:t xml:space="preserve"> с требованиями восстановить </w:t>
            </w:r>
            <w:proofErr w:type="spellStart"/>
            <w:r w:rsidRPr="00C22A4E">
              <w:rPr>
                <w:color w:val="000000"/>
                <w:shd w:val="clear" w:color="auto" w:fill="FFFFFF"/>
              </w:rPr>
              <w:t>Баус</w:t>
            </w:r>
            <w:proofErr w:type="spellEnd"/>
            <w:r w:rsidRPr="00C22A4E">
              <w:rPr>
                <w:color w:val="000000"/>
                <w:shd w:val="clear" w:color="auto" w:fill="FFFFFF"/>
              </w:rPr>
              <w:t xml:space="preserve"> и снять директора Калиновского химзавода. Благодаря активным действиям, через несколько недель после начала конфликта руководство АО “Калиновский химический завод” выпустило приказ о восстановлении Светланы </w:t>
            </w:r>
            <w:proofErr w:type="spellStart"/>
            <w:r w:rsidRPr="00C22A4E">
              <w:rPr>
                <w:color w:val="000000"/>
                <w:shd w:val="clear" w:color="auto" w:fill="FFFFFF"/>
              </w:rPr>
              <w:t>Баус</w:t>
            </w:r>
            <w:proofErr w:type="spellEnd"/>
            <w:r w:rsidRPr="00C22A4E">
              <w:rPr>
                <w:color w:val="000000"/>
                <w:shd w:val="clear" w:color="auto" w:fill="FFFFFF"/>
              </w:rPr>
              <w:t xml:space="preserve"> в должности с оплатой вынужденного прогула.</w:t>
            </w:r>
          </w:p>
          <w:p w:rsidR="00274BD1" w:rsidRPr="00EC1DC1" w:rsidRDefault="00274BD1" w:rsidP="004F298E">
            <w:pPr>
              <w:spacing w:after="0" w:line="240" w:lineRule="auto"/>
              <w:ind w:firstLine="459"/>
              <w:rPr>
                <w:rFonts w:ascii="Times New Roman" w:hAnsi="Times New Roman"/>
                <w:sz w:val="24"/>
                <w:szCs w:val="24"/>
                <w:lang w:val="ru-RU"/>
              </w:rPr>
            </w:pPr>
            <w:r w:rsidRPr="002639D3">
              <w:rPr>
                <w:rFonts w:ascii="Times New Roman" w:hAnsi="Times New Roman"/>
                <w:sz w:val="24"/>
                <w:szCs w:val="24"/>
                <w:lang w:val="ru-RU"/>
              </w:rPr>
              <w:t xml:space="preserve">Также в 2021 году в ФНПР поступило обращение председателя Профсоюза работников здравоохранения А.И. </w:t>
            </w:r>
            <w:proofErr w:type="spellStart"/>
            <w:r w:rsidRPr="002639D3">
              <w:rPr>
                <w:rFonts w:ascii="Times New Roman" w:hAnsi="Times New Roman"/>
                <w:sz w:val="24"/>
                <w:szCs w:val="24"/>
                <w:lang w:val="ru-RU"/>
              </w:rPr>
              <w:t>Домникова</w:t>
            </w:r>
            <w:proofErr w:type="spellEnd"/>
            <w:r w:rsidRPr="002639D3">
              <w:rPr>
                <w:rFonts w:ascii="Times New Roman" w:hAnsi="Times New Roman"/>
                <w:sz w:val="24"/>
                <w:szCs w:val="24"/>
                <w:lang w:val="ru-RU"/>
              </w:rPr>
              <w:t xml:space="preserve"> с просьбой призвать членские организации ФНПР к поддержке акции профсоюза «день за два». </w:t>
            </w:r>
            <w:r w:rsidRPr="00EC1DC1">
              <w:rPr>
                <w:rFonts w:ascii="Times New Roman" w:hAnsi="Times New Roman"/>
                <w:sz w:val="24"/>
                <w:szCs w:val="24"/>
                <w:lang w:val="ru-RU"/>
              </w:rPr>
              <w:t xml:space="preserve">Суть акции состояла в записи короткого видео </w:t>
            </w:r>
            <w:r>
              <w:rPr>
                <w:rFonts w:ascii="Times New Roman" w:hAnsi="Times New Roman"/>
                <w:sz w:val="24"/>
                <w:szCs w:val="24"/>
                <w:lang w:val="ru-RU"/>
              </w:rPr>
              <w:t xml:space="preserve"> и </w:t>
            </w:r>
            <w:r w:rsidRPr="00EC1DC1">
              <w:rPr>
                <w:rFonts w:ascii="Times New Roman" w:hAnsi="Times New Roman"/>
                <w:sz w:val="24"/>
                <w:szCs w:val="24"/>
                <w:lang w:val="ru-RU"/>
              </w:rPr>
              <w:t>размещения в своих социальных сетях обращения учас</w:t>
            </w:r>
            <w:r>
              <w:rPr>
                <w:rFonts w:ascii="Times New Roman" w:hAnsi="Times New Roman"/>
                <w:sz w:val="24"/>
                <w:szCs w:val="24"/>
                <w:lang w:val="ru-RU"/>
              </w:rPr>
              <w:t xml:space="preserve">тника </w:t>
            </w:r>
            <w:r w:rsidRPr="00EC1DC1">
              <w:rPr>
                <w:rFonts w:ascii="Times New Roman" w:hAnsi="Times New Roman"/>
                <w:sz w:val="24"/>
                <w:szCs w:val="24"/>
                <w:lang w:val="ru-RU"/>
              </w:rPr>
              <w:t xml:space="preserve">с требованием вернуть действие </w:t>
            </w:r>
            <w:r w:rsidR="006C40ED">
              <w:rPr>
                <w:rFonts w:ascii="Times New Roman" w:hAnsi="Times New Roman"/>
                <w:sz w:val="24"/>
                <w:szCs w:val="24"/>
                <w:lang w:val="ru-RU"/>
              </w:rPr>
              <w:t>П</w:t>
            </w:r>
            <w:r w:rsidRPr="00EC1DC1">
              <w:rPr>
                <w:rFonts w:ascii="Times New Roman" w:hAnsi="Times New Roman"/>
                <w:sz w:val="24"/>
                <w:szCs w:val="24"/>
                <w:lang w:val="ru-RU"/>
              </w:rPr>
              <w:t xml:space="preserve">остановления </w:t>
            </w:r>
            <w:r w:rsidR="006C40ED">
              <w:rPr>
                <w:rFonts w:ascii="Times New Roman" w:hAnsi="Times New Roman"/>
                <w:sz w:val="24"/>
                <w:szCs w:val="24"/>
                <w:lang w:val="ru-RU"/>
              </w:rPr>
              <w:t>П</w:t>
            </w:r>
            <w:r w:rsidRPr="00EC1DC1">
              <w:rPr>
                <w:rFonts w:ascii="Times New Roman" w:hAnsi="Times New Roman"/>
                <w:sz w:val="24"/>
                <w:szCs w:val="24"/>
                <w:lang w:val="ru-RU"/>
              </w:rPr>
              <w:t xml:space="preserve">равительства № 1191, предусматривающее для медработников зачет одного дня работы с </w:t>
            </w:r>
            <w:proofErr w:type="spellStart"/>
            <w:r w:rsidRPr="00EC1DC1">
              <w:rPr>
                <w:rFonts w:ascii="Times New Roman" w:hAnsi="Times New Roman"/>
                <w:sz w:val="24"/>
                <w:szCs w:val="24"/>
                <w:lang w:val="ru-RU"/>
              </w:rPr>
              <w:t>коронавирусными</w:t>
            </w:r>
            <w:proofErr w:type="spellEnd"/>
            <w:r w:rsidRPr="00EC1DC1">
              <w:rPr>
                <w:rFonts w:ascii="Times New Roman" w:hAnsi="Times New Roman"/>
                <w:sz w:val="24"/>
                <w:szCs w:val="24"/>
                <w:lang w:val="ru-RU"/>
              </w:rPr>
              <w:t xml:space="preserve"> больными за два дня. В акции  использовались следующие </w:t>
            </w:r>
            <w:proofErr w:type="spellStart"/>
            <w:r w:rsidRPr="00EC1DC1">
              <w:rPr>
                <w:rFonts w:ascii="Times New Roman" w:hAnsi="Times New Roman"/>
                <w:sz w:val="24"/>
                <w:szCs w:val="24"/>
                <w:lang w:val="ru-RU"/>
              </w:rPr>
              <w:t>хештеги</w:t>
            </w:r>
            <w:proofErr w:type="spellEnd"/>
            <w:r w:rsidRPr="00EC1DC1">
              <w:rPr>
                <w:rFonts w:ascii="Times New Roman" w:hAnsi="Times New Roman"/>
                <w:sz w:val="24"/>
                <w:szCs w:val="24"/>
                <w:lang w:val="ru-RU"/>
              </w:rPr>
              <w:t>: #</w:t>
            </w:r>
            <w:proofErr w:type="spellStart"/>
            <w:r w:rsidRPr="00EC1DC1">
              <w:rPr>
                <w:rFonts w:ascii="Times New Roman" w:hAnsi="Times New Roman"/>
                <w:sz w:val="24"/>
                <w:szCs w:val="24"/>
                <w:lang w:val="ru-RU"/>
              </w:rPr>
              <w:t>ПрофсоюзФлешмобЛьготныйСтажМедикам</w:t>
            </w:r>
            <w:proofErr w:type="spellEnd"/>
            <w:r w:rsidRPr="00EC1DC1">
              <w:rPr>
                <w:rFonts w:ascii="Times New Roman" w:hAnsi="Times New Roman"/>
                <w:sz w:val="24"/>
                <w:szCs w:val="24"/>
                <w:lang w:val="ru-RU"/>
              </w:rPr>
              <w:t xml:space="preserve"> #</w:t>
            </w:r>
            <w:proofErr w:type="spellStart"/>
            <w:r w:rsidRPr="00EC1DC1">
              <w:rPr>
                <w:rFonts w:ascii="Times New Roman" w:hAnsi="Times New Roman"/>
                <w:sz w:val="24"/>
                <w:szCs w:val="24"/>
                <w:lang w:val="ru-RU"/>
              </w:rPr>
              <w:t>профсоюзздравоохранения</w:t>
            </w:r>
            <w:proofErr w:type="spellEnd"/>
            <w:r w:rsidRPr="00EC1DC1">
              <w:rPr>
                <w:rFonts w:ascii="Times New Roman" w:hAnsi="Times New Roman"/>
                <w:sz w:val="24"/>
                <w:szCs w:val="24"/>
                <w:lang w:val="ru-RU"/>
              </w:rPr>
              <w:t>.</w:t>
            </w:r>
          </w:p>
          <w:p w:rsidR="00274BD1" w:rsidRDefault="00274BD1" w:rsidP="004F298E">
            <w:pPr>
              <w:spacing w:after="0" w:line="240" w:lineRule="auto"/>
              <w:ind w:firstLine="459"/>
              <w:rPr>
                <w:rFonts w:ascii="Times New Roman" w:hAnsi="Times New Roman"/>
                <w:sz w:val="24"/>
                <w:szCs w:val="24"/>
                <w:lang w:val="ru-RU"/>
              </w:rPr>
            </w:pPr>
            <w:r w:rsidRPr="00EC1DC1">
              <w:rPr>
                <w:rFonts w:ascii="Times New Roman" w:hAnsi="Times New Roman"/>
                <w:sz w:val="24"/>
                <w:szCs w:val="24"/>
                <w:lang w:val="ru-RU"/>
              </w:rPr>
              <w:t xml:space="preserve">Акция профсоюза работников здравоохранения приобрела широкий охват среди участников профсоюзного движения (более 500 постов  в социальных сетях) ввиду особой актуальности вопроса </w:t>
            </w:r>
            <w:r w:rsidR="006C40ED">
              <w:rPr>
                <w:rFonts w:ascii="Times New Roman" w:hAnsi="Times New Roman"/>
                <w:sz w:val="24"/>
                <w:szCs w:val="24"/>
                <w:lang w:val="ru-RU"/>
              </w:rPr>
              <w:br/>
            </w:r>
            <w:r w:rsidRPr="00EC1DC1">
              <w:rPr>
                <w:rFonts w:ascii="Times New Roman" w:hAnsi="Times New Roman"/>
                <w:sz w:val="24"/>
                <w:szCs w:val="24"/>
                <w:lang w:val="ru-RU"/>
              </w:rPr>
              <w:t xml:space="preserve">в период сложной эпидемиологической обстановки в стране.  </w:t>
            </w:r>
          </w:p>
          <w:p w:rsidR="00CC13F6" w:rsidRPr="00CC13F6" w:rsidRDefault="00CC13F6" w:rsidP="004F298E">
            <w:pPr>
              <w:spacing w:after="0" w:line="240" w:lineRule="auto"/>
              <w:ind w:firstLine="459"/>
              <w:rPr>
                <w:sz w:val="10"/>
                <w:lang w:val="ru-RU"/>
              </w:rPr>
            </w:pPr>
          </w:p>
        </w:tc>
      </w:tr>
      <w:tr w:rsidR="00274BD1" w:rsidRPr="001F1314" w:rsidTr="00FE5DDE">
        <w:tc>
          <w:tcPr>
            <w:tcW w:w="4678" w:type="dxa"/>
          </w:tcPr>
          <w:p w:rsidR="00274BD1" w:rsidRDefault="00274BD1" w:rsidP="00A34C5B">
            <w:pPr>
              <w:tabs>
                <w:tab w:val="left" w:pos="-4253"/>
              </w:tabs>
              <w:spacing w:after="0" w:line="238" w:lineRule="exact"/>
              <w:rPr>
                <w:rFonts w:ascii="Times New Roman" w:hAnsi="Times New Roman"/>
                <w:sz w:val="24"/>
                <w:szCs w:val="24"/>
                <w:lang w:val="ru-RU"/>
              </w:rPr>
            </w:pPr>
            <w:r w:rsidRPr="000236CC">
              <w:rPr>
                <w:rFonts w:ascii="Times New Roman" w:hAnsi="Times New Roman"/>
                <w:sz w:val="24"/>
                <w:szCs w:val="24"/>
                <w:lang w:val="ru-RU"/>
              </w:rPr>
              <w:lastRenderedPageBreak/>
              <w:t>Проведение ежедневного мониторинга ситуации и обеспечение оперативного реагирования на социально-трудовые конфликты и коллективные действия работников на предприятиях с тяжёлой экономической ситуацией, осуществление консультационной работы с первичными профсоюзными организациями.</w:t>
            </w:r>
          </w:p>
          <w:p w:rsidR="00CC13F6" w:rsidRPr="00CC13F6" w:rsidRDefault="00CC13F6" w:rsidP="00A34C5B">
            <w:pPr>
              <w:tabs>
                <w:tab w:val="left" w:pos="-4253"/>
              </w:tabs>
              <w:spacing w:after="0" w:line="238" w:lineRule="exact"/>
              <w:rPr>
                <w:rFonts w:ascii="Times New Roman" w:hAnsi="Times New Roman"/>
                <w:sz w:val="10"/>
                <w:szCs w:val="24"/>
                <w:lang w:val="ru-RU"/>
              </w:rPr>
            </w:pPr>
          </w:p>
        </w:tc>
        <w:tc>
          <w:tcPr>
            <w:tcW w:w="11057" w:type="dxa"/>
          </w:tcPr>
          <w:p w:rsidR="00274BD1" w:rsidRPr="00C22A4E" w:rsidRDefault="00274BD1" w:rsidP="004F298E">
            <w:pPr>
              <w:pStyle w:val="a7"/>
              <w:spacing w:before="0" w:after="0"/>
              <w:ind w:firstLine="459"/>
              <w:contextualSpacing/>
              <w:rPr>
                <w:color w:val="000000"/>
                <w:shd w:val="clear" w:color="auto" w:fill="FFFFFF"/>
              </w:rPr>
            </w:pPr>
            <w:r w:rsidRPr="00C22A4E">
              <w:rPr>
                <w:color w:val="000000"/>
                <w:shd w:val="clear" w:color="auto" w:fill="FFFFFF"/>
              </w:rPr>
              <w:t>Научно-мониторинговый центр «Трудовые конфликты» Санкт-Петербургского Гуманитарного Университета Профсоюзов регулярно проводит мониторинг социально-трудовой обстановки в Российской Федерации. Аналитические доклады по данной теме регулярно заслушиваются на заседаниях выборных органов ФНПР,  аналитические материалы размещаются на сайте ФНПР.</w:t>
            </w:r>
          </w:p>
        </w:tc>
      </w:tr>
      <w:tr w:rsidR="00274BD1" w:rsidRPr="001F1314" w:rsidTr="002103BA">
        <w:tc>
          <w:tcPr>
            <w:tcW w:w="4678" w:type="dxa"/>
            <w:tcBorders>
              <w:bottom w:val="single" w:sz="4" w:space="0" w:color="auto"/>
            </w:tcBorders>
          </w:tcPr>
          <w:p w:rsidR="00274BD1" w:rsidRPr="0013173F" w:rsidRDefault="00274BD1" w:rsidP="00A34C5B">
            <w:pPr>
              <w:spacing w:after="0" w:line="238" w:lineRule="exact"/>
              <w:rPr>
                <w:rFonts w:ascii="Times New Roman" w:hAnsi="Times New Roman"/>
                <w:sz w:val="24"/>
                <w:szCs w:val="24"/>
                <w:lang w:val="ru-RU"/>
              </w:rPr>
            </w:pPr>
            <w:proofErr w:type="gramStart"/>
            <w:r w:rsidRPr="0013173F">
              <w:rPr>
                <w:rFonts w:ascii="Times New Roman" w:hAnsi="Times New Roman"/>
                <w:sz w:val="24"/>
                <w:szCs w:val="24"/>
                <w:lang w:val="ru-RU"/>
              </w:rPr>
              <w:t xml:space="preserve">Разрабатывать новые формы взаимодействия, направленные на организацию коллективных действий и акций солидарности, </w:t>
            </w:r>
            <w:r>
              <w:rPr>
                <w:rFonts w:ascii="Times New Roman" w:hAnsi="Times New Roman"/>
                <w:sz w:val="24"/>
                <w:szCs w:val="24"/>
                <w:lang w:val="ru-RU"/>
              </w:rPr>
              <w:t xml:space="preserve">с членскими организациями ФНПР, </w:t>
            </w:r>
            <w:r w:rsidRPr="0013173F">
              <w:rPr>
                <w:rFonts w:ascii="Times New Roman" w:hAnsi="Times New Roman"/>
                <w:sz w:val="24"/>
                <w:szCs w:val="24"/>
                <w:lang w:val="ru-RU"/>
              </w:rPr>
              <w:t>в том числе используя современные программные технологии, программное обеспечение</w:t>
            </w:r>
            <w:r>
              <w:rPr>
                <w:rFonts w:ascii="Times New Roman" w:hAnsi="Times New Roman"/>
                <w:sz w:val="24"/>
                <w:szCs w:val="24"/>
                <w:lang w:val="ru-RU"/>
              </w:rPr>
              <w:t xml:space="preserve">, </w:t>
            </w:r>
            <w:r w:rsidRPr="0013173F">
              <w:rPr>
                <w:rFonts w:ascii="Times New Roman" w:hAnsi="Times New Roman"/>
                <w:sz w:val="24"/>
                <w:szCs w:val="24"/>
                <w:lang w:val="ru-RU"/>
              </w:rPr>
              <w:t xml:space="preserve"> а также дополнительные программные настройки сайтов ФНПР и членских организаций).</w:t>
            </w:r>
            <w:proofErr w:type="gramEnd"/>
          </w:p>
        </w:tc>
        <w:tc>
          <w:tcPr>
            <w:tcW w:w="11057" w:type="dxa"/>
            <w:tcBorders>
              <w:bottom w:val="single" w:sz="4" w:space="0" w:color="auto"/>
            </w:tcBorders>
          </w:tcPr>
          <w:p w:rsidR="00274BD1" w:rsidRPr="0013173F" w:rsidRDefault="00274BD1" w:rsidP="00B969DC">
            <w:pPr>
              <w:pStyle w:val="a7"/>
              <w:spacing w:before="0" w:after="0" w:afterAutospacing="0"/>
              <w:ind w:firstLine="459"/>
              <w:contextualSpacing/>
              <w:rPr>
                <w:color w:val="000000"/>
              </w:rPr>
            </w:pPr>
            <w:r w:rsidRPr="0013173F">
              <w:rPr>
                <w:color w:val="000000"/>
              </w:rPr>
              <w:t xml:space="preserve">В 2021 г. продолжилась практика голосования на сайте ФНПР за резолюции к 1 Мая </w:t>
            </w:r>
            <w:r w:rsidR="006C40ED">
              <w:rPr>
                <w:color w:val="000000"/>
              </w:rPr>
              <w:t>–</w:t>
            </w:r>
            <w:r w:rsidRPr="0013173F">
              <w:rPr>
                <w:color w:val="000000"/>
              </w:rPr>
              <w:t xml:space="preserve"> всего </w:t>
            </w:r>
            <w:r w:rsidR="006C40ED">
              <w:rPr>
                <w:color w:val="000000"/>
              </w:rPr>
              <w:br/>
            </w:r>
            <w:r w:rsidRPr="0013173F">
              <w:rPr>
                <w:color w:val="000000"/>
              </w:rPr>
              <w:t>в голосовании приняли участие 11,5 млн</w:t>
            </w:r>
            <w:proofErr w:type="gramStart"/>
            <w:r w:rsidRPr="0013173F">
              <w:rPr>
                <w:color w:val="000000"/>
              </w:rPr>
              <w:t>.ч</w:t>
            </w:r>
            <w:proofErr w:type="gramEnd"/>
            <w:r w:rsidRPr="0013173F">
              <w:rPr>
                <w:color w:val="000000"/>
              </w:rPr>
              <w:t>еловек. На данный момент ведется разработка мобильного приложения на базе личных кабинетов организации и активиста на сайте ФНПР.</w:t>
            </w:r>
          </w:p>
        </w:tc>
      </w:tr>
      <w:tr w:rsidR="00274BD1" w:rsidRPr="001F1314" w:rsidTr="002103BA">
        <w:trPr>
          <w:trHeight w:val="567"/>
        </w:trPr>
        <w:tc>
          <w:tcPr>
            <w:tcW w:w="15735" w:type="dxa"/>
            <w:gridSpan w:val="2"/>
            <w:tcBorders>
              <w:left w:val="single" w:sz="4" w:space="0" w:color="auto"/>
              <w:right w:val="single" w:sz="4" w:space="0" w:color="auto"/>
            </w:tcBorders>
            <w:vAlign w:val="center"/>
          </w:tcPr>
          <w:p w:rsidR="00274BD1" w:rsidRPr="00DD525E" w:rsidRDefault="00274BD1" w:rsidP="006C40ED">
            <w:pPr>
              <w:tabs>
                <w:tab w:val="left" w:pos="-284"/>
              </w:tabs>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lastRenderedPageBreak/>
              <w:t>Мотивация и вовлечение – молодежная стратегия ФНПР</w:t>
            </w:r>
            <w:r>
              <w:rPr>
                <w:rFonts w:ascii="Times New Roman" w:hAnsi="Times New Roman"/>
                <w:b/>
                <w:sz w:val="24"/>
                <w:szCs w:val="24"/>
                <w:lang w:val="ru-RU"/>
              </w:rPr>
              <w:t>!</w:t>
            </w:r>
          </w:p>
        </w:tc>
      </w:tr>
      <w:tr w:rsidR="00274BD1" w:rsidRPr="00571EFC" w:rsidTr="00FE5DDE">
        <w:tc>
          <w:tcPr>
            <w:tcW w:w="4678" w:type="dxa"/>
          </w:tcPr>
          <w:p w:rsidR="00274BD1" w:rsidRPr="000236CC" w:rsidRDefault="00274BD1" w:rsidP="00842D6D">
            <w:pPr>
              <w:spacing w:after="0" w:line="240" w:lineRule="auto"/>
              <w:rPr>
                <w:rFonts w:ascii="Times New Roman" w:hAnsi="Times New Roman"/>
                <w:sz w:val="24"/>
                <w:szCs w:val="24"/>
                <w:lang w:val="ru-RU"/>
              </w:rPr>
            </w:pPr>
            <w:r w:rsidRPr="000236CC">
              <w:rPr>
                <w:rFonts w:ascii="Times New Roman" w:hAnsi="Times New Roman"/>
                <w:sz w:val="24"/>
                <w:szCs w:val="24"/>
                <w:lang w:val="ru-RU"/>
              </w:rPr>
              <w:t xml:space="preserve">Разработка новых технологий, методов вовлечения работников в профсоюзы и совершенствование системы мотивации. </w:t>
            </w:r>
          </w:p>
          <w:p w:rsidR="00274BD1" w:rsidRPr="000236CC" w:rsidRDefault="00274BD1" w:rsidP="00DD5182">
            <w:pPr>
              <w:spacing w:after="0" w:line="240" w:lineRule="auto"/>
              <w:ind w:firstLine="567"/>
              <w:rPr>
                <w:rFonts w:ascii="Times New Roman" w:hAnsi="Times New Roman"/>
                <w:sz w:val="24"/>
                <w:szCs w:val="24"/>
                <w:lang w:val="ru-RU"/>
              </w:rPr>
            </w:pPr>
          </w:p>
        </w:tc>
        <w:tc>
          <w:tcPr>
            <w:tcW w:w="11057" w:type="dxa"/>
          </w:tcPr>
          <w:p w:rsidR="00274BD1" w:rsidRDefault="00274BD1" w:rsidP="00842D6D">
            <w:pPr>
              <w:spacing w:after="0" w:line="240" w:lineRule="auto"/>
              <w:ind w:firstLine="459"/>
              <w:rPr>
                <w:rFonts w:ascii="Times New Roman" w:hAnsi="Times New Roman"/>
                <w:color w:val="000000"/>
                <w:sz w:val="24"/>
                <w:szCs w:val="24"/>
                <w:lang w:val="ru-RU"/>
              </w:rPr>
            </w:pPr>
            <w:r w:rsidRPr="000236CC">
              <w:rPr>
                <w:rFonts w:ascii="Times New Roman" w:hAnsi="Times New Roman"/>
                <w:color w:val="000000"/>
                <w:sz w:val="24"/>
                <w:szCs w:val="24"/>
                <w:lang w:val="ru-RU"/>
              </w:rPr>
              <w:t xml:space="preserve">В целях популяризации профсоюзного движения среди молодежи и повышения мотивации профсоюзного членства на базе материалов участников «Стратегического резерва </w:t>
            </w:r>
            <w:r w:rsidR="006C40ED">
              <w:rPr>
                <w:rFonts w:ascii="Times New Roman" w:hAnsi="Times New Roman"/>
                <w:color w:val="000000"/>
                <w:sz w:val="24"/>
                <w:szCs w:val="24"/>
                <w:lang w:val="ru-RU"/>
              </w:rPr>
              <w:t>–</w:t>
            </w:r>
            <w:r w:rsidRPr="000236CC">
              <w:rPr>
                <w:rFonts w:ascii="Times New Roman" w:hAnsi="Times New Roman"/>
                <w:color w:val="000000"/>
                <w:sz w:val="24"/>
                <w:szCs w:val="24"/>
                <w:lang w:val="ru-RU"/>
              </w:rPr>
              <w:t xml:space="preserve"> 2020» были разработаны Планы проведения внеклассных мероприятий</w:t>
            </w:r>
            <w:r w:rsidRPr="00C22A4E">
              <w:rPr>
                <w:rFonts w:ascii="Times New Roman" w:hAnsi="Times New Roman"/>
                <w:color w:val="000000"/>
                <w:sz w:val="24"/>
                <w:szCs w:val="24"/>
              </w:rPr>
              <w:t> </w:t>
            </w:r>
            <w:r w:rsidRPr="000236CC">
              <w:rPr>
                <w:rFonts w:ascii="Times New Roman" w:hAnsi="Times New Roman"/>
                <w:color w:val="000000"/>
                <w:sz w:val="24"/>
                <w:szCs w:val="24"/>
                <w:lang w:val="ru-RU"/>
              </w:rPr>
              <w:t xml:space="preserve">для учащихся начальных, 9-го и 11-го классов общеобразовательных организаций. Задача проекта – дать членским организациям ФНПР типовые методические разработки по организации школьных уроков о трудовых правах несовершеннолетних, популяризовать деятельность профсоюза среди старшеклассников, способствовать формированию позитивного имиджа профсоюзов. Материалы были направлены в Профсоюз работников народного образования и науки РФ для экспериментального использования в общеобразовательных учреждениях через структурные подразделения Профсоюза с последующей рецензией. </w:t>
            </w:r>
          </w:p>
          <w:p w:rsidR="00274BD1" w:rsidRPr="00D7426D" w:rsidRDefault="00274BD1" w:rsidP="00842D6D">
            <w:pPr>
              <w:spacing w:after="0" w:line="240" w:lineRule="auto"/>
              <w:ind w:firstLine="459"/>
              <w:rPr>
                <w:rFonts w:ascii="Times New Roman" w:hAnsi="Times New Roman"/>
                <w:color w:val="000000"/>
                <w:sz w:val="24"/>
                <w:szCs w:val="24"/>
                <w:lang w:val="ru-RU"/>
              </w:rPr>
            </w:pPr>
            <w:r w:rsidRPr="004F298E">
              <w:rPr>
                <w:rFonts w:ascii="Times New Roman" w:hAnsi="Times New Roman"/>
                <w:sz w:val="24"/>
                <w:szCs w:val="24"/>
                <w:lang w:val="ru-RU"/>
              </w:rPr>
              <w:t xml:space="preserve">Институт профсоюзного движения </w:t>
            </w:r>
            <w:proofErr w:type="spellStart"/>
            <w:r w:rsidRPr="004F298E">
              <w:rPr>
                <w:rFonts w:ascii="Times New Roman" w:hAnsi="Times New Roman"/>
                <w:sz w:val="24"/>
                <w:szCs w:val="24"/>
                <w:lang w:val="ru-RU"/>
              </w:rPr>
              <w:t>АТиСО</w:t>
            </w:r>
            <w:proofErr w:type="spellEnd"/>
            <w:r w:rsidRPr="004F298E">
              <w:rPr>
                <w:rFonts w:ascii="Times New Roman" w:hAnsi="Times New Roman"/>
                <w:sz w:val="24"/>
                <w:szCs w:val="24"/>
                <w:lang w:val="ru-RU"/>
              </w:rPr>
              <w:t xml:space="preserve"> реализует дополнительную образовательную программу для профсоюзных работников и активистов «Технологии вовлечения в профсоюз и создания профсоюзных организаций» с применением дистанционных образовательных технологий и электронного обучения. Активно обучается профсоюзный актив Р</w:t>
            </w:r>
            <w:r w:rsidR="00407DCF">
              <w:rPr>
                <w:rFonts w:ascii="Times New Roman" w:hAnsi="Times New Roman"/>
                <w:sz w:val="24"/>
                <w:szCs w:val="24"/>
                <w:lang w:val="ru-RU"/>
              </w:rPr>
              <w:t>ОСПРОФЖЕЛ</w:t>
            </w:r>
            <w:r w:rsidRPr="004F298E">
              <w:rPr>
                <w:rFonts w:ascii="Times New Roman" w:hAnsi="Times New Roman"/>
                <w:sz w:val="24"/>
                <w:szCs w:val="24"/>
                <w:lang w:val="ru-RU"/>
              </w:rPr>
              <w:t xml:space="preserve">, ГМПР, </w:t>
            </w:r>
            <w:proofErr w:type="spellStart"/>
            <w:r w:rsidRPr="004F298E">
              <w:rPr>
                <w:rFonts w:ascii="Times New Roman" w:hAnsi="Times New Roman"/>
                <w:sz w:val="24"/>
                <w:szCs w:val="24"/>
                <w:lang w:val="ru-RU"/>
              </w:rPr>
              <w:t>Нефтегазстройпрофсоюза</w:t>
            </w:r>
            <w:proofErr w:type="spellEnd"/>
            <w:r w:rsidRPr="004F298E">
              <w:rPr>
                <w:rFonts w:ascii="Times New Roman" w:hAnsi="Times New Roman"/>
                <w:sz w:val="24"/>
                <w:szCs w:val="24"/>
                <w:lang w:val="ru-RU"/>
              </w:rPr>
              <w:t xml:space="preserve"> России, Профсоюза работников здравоохранения Российской Федерации, Общероссийского профессионального союза работников жизнеобеспечения, </w:t>
            </w:r>
            <w:r w:rsidR="00407DCF">
              <w:rPr>
                <w:rFonts w:ascii="Times New Roman" w:hAnsi="Times New Roman"/>
                <w:sz w:val="24"/>
                <w:szCs w:val="24"/>
                <w:lang w:val="ru-RU"/>
              </w:rPr>
              <w:t>П</w:t>
            </w:r>
            <w:r w:rsidRPr="004F298E">
              <w:rPr>
                <w:rFonts w:ascii="Times New Roman" w:hAnsi="Times New Roman"/>
                <w:sz w:val="24"/>
                <w:szCs w:val="24"/>
                <w:lang w:val="ru-RU"/>
              </w:rPr>
              <w:t xml:space="preserve">рофсоюза работников государственных учреждений и общественного обслуживания, </w:t>
            </w:r>
            <w:r w:rsidR="00407DCF">
              <w:rPr>
                <w:rFonts w:ascii="Times New Roman" w:hAnsi="Times New Roman"/>
                <w:sz w:val="24"/>
                <w:szCs w:val="24"/>
                <w:lang w:val="ru-RU"/>
              </w:rPr>
              <w:t>П</w:t>
            </w:r>
            <w:r w:rsidRPr="004F298E">
              <w:rPr>
                <w:rFonts w:ascii="Times New Roman" w:hAnsi="Times New Roman"/>
                <w:sz w:val="24"/>
                <w:szCs w:val="24"/>
                <w:lang w:val="ru-RU"/>
              </w:rPr>
              <w:t>рофсоюза работников связи России.</w:t>
            </w:r>
          </w:p>
          <w:p w:rsidR="00274BD1" w:rsidRPr="000236CC" w:rsidRDefault="00274BD1" w:rsidP="00842D6D">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 xml:space="preserve">В настоящее время значимую роль во взаимодействии с членами профсоюза и формировании имиджа профсоюзного движения в глазах потенциальных членов профсоюзов играет Интернет-пространство. В этой связи Аппарат ФНПР усиливает свою работу в социальных сетях, ведя страницы </w:t>
            </w:r>
            <w:r w:rsidR="00571EFC">
              <w:rPr>
                <w:rFonts w:ascii="Times New Roman" w:hAnsi="Times New Roman"/>
                <w:sz w:val="24"/>
                <w:szCs w:val="24"/>
                <w:lang w:val="ru-RU"/>
              </w:rPr>
              <w:br/>
            </w:r>
            <w:r w:rsidRPr="000236CC">
              <w:rPr>
                <w:rFonts w:ascii="Times New Roman" w:hAnsi="Times New Roman"/>
                <w:sz w:val="24"/>
                <w:szCs w:val="24"/>
                <w:lang w:val="ru-RU"/>
              </w:rPr>
              <w:t xml:space="preserve">в соответствии со всеми трендами, регулярно оценивая свои результаты по росту подписки и </w:t>
            </w:r>
            <w:r w:rsidR="00571EFC">
              <w:rPr>
                <w:rFonts w:ascii="Times New Roman" w:hAnsi="Times New Roman"/>
                <w:sz w:val="24"/>
                <w:szCs w:val="24"/>
                <w:lang w:val="ru-RU"/>
              </w:rPr>
              <w:t>вовлеченности аудитории. В 2021 </w:t>
            </w:r>
            <w:r w:rsidRPr="000236CC">
              <w:rPr>
                <w:rFonts w:ascii="Times New Roman" w:hAnsi="Times New Roman"/>
                <w:sz w:val="24"/>
                <w:szCs w:val="24"/>
                <w:lang w:val="ru-RU"/>
              </w:rPr>
              <w:t xml:space="preserve">г. большое внимание было уделено работе  страниц ФНПР  в </w:t>
            </w:r>
            <w:proofErr w:type="spellStart"/>
            <w:r w:rsidRPr="000236CC">
              <w:rPr>
                <w:rFonts w:ascii="Times New Roman" w:hAnsi="Times New Roman"/>
                <w:sz w:val="24"/>
                <w:szCs w:val="24"/>
                <w:lang w:val="ru-RU"/>
              </w:rPr>
              <w:t>Инстаграм</w:t>
            </w:r>
            <w:proofErr w:type="spellEnd"/>
            <w:r w:rsidRPr="000236CC">
              <w:rPr>
                <w:rFonts w:ascii="Times New Roman" w:hAnsi="Times New Roman"/>
                <w:sz w:val="24"/>
                <w:szCs w:val="24"/>
                <w:lang w:val="ru-RU"/>
              </w:rPr>
              <w:t xml:space="preserve"> </w:t>
            </w:r>
            <w:proofErr w:type="spellStart"/>
            <w:r w:rsidRPr="000236CC">
              <w:rPr>
                <w:rFonts w:ascii="Times New Roman" w:hAnsi="Times New Roman"/>
                <w:sz w:val="24"/>
                <w:szCs w:val="24"/>
                <w:lang w:val="ru-RU"/>
              </w:rPr>
              <w:t>Телеграм</w:t>
            </w:r>
            <w:proofErr w:type="spellEnd"/>
            <w:r w:rsidRPr="000236CC">
              <w:rPr>
                <w:rFonts w:ascii="Times New Roman" w:hAnsi="Times New Roman"/>
                <w:sz w:val="24"/>
                <w:szCs w:val="24"/>
                <w:lang w:val="ru-RU"/>
              </w:rPr>
              <w:t xml:space="preserve">, </w:t>
            </w:r>
            <w:proofErr w:type="spellStart"/>
            <w:r w:rsidRPr="000236CC">
              <w:rPr>
                <w:rFonts w:ascii="Times New Roman" w:hAnsi="Times New Roman"/>
                <w:sz w:val="24"/>
                <w:szCs w:val="24"/>
                <w:lang w:val="ru-RU"/>
              </w:rPr>
              <w:t>ВКонтакте</w:t>
            </w:r>
            <w:proofErr w:type="spellEnd"/>
            <w:r w:rsidRPr="000236CC">
              <w:rPr>
                <w:rFonts w:ascii="Times New Roman" w:hAnsi="Times New Roman"/>
                <w:sz w:val="24"/>
                <w:szCs w:val="24"/>
                <w:lang w:val="ru-RU"/>
              </w:rPr>
              <w:t xml:space="preserve"> и </w:t>
            </w:r>
            <w:proofErr w:type="spellStart"/>
            <w:r w:rsidRPr="000236CC">
              <w:rPr>
                <w:rFonts w:ascii="Times New Roman" w:hAnsi="Times New Roman"/>
                <w:sz w:val="24"/>
                <w:szCs w:val="24"/>
                <w:lang w:val="ru-RU"/>
              </w:rPr>
              <w:t>Фэйсбуке</w:t>
            </w:r>
            <w:proofErr w:type="spellEnd"/>
            <w:r w:rsidRPr="000236CC">
              <w:rPr>
                <w:rFonts w:ascii="Times New Roman" w:hAnsi="Times New Roman"/>
                <w:sz w:val="24"/>
                <w:szCs w:val="24"/>
                <w:lang w:val="ru-RU"/>
              </w:rPr>
              <w:t xml:space="preserve">. </w:t>
            </w:r>
          </w:p>
          <w:p w:rsidR="00274BD1" w:rsidRPr="000236CC" w:rsidRDefault="00274BD1" w:rsidP="00842D6D">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 xml:space="preserve">В 2021 году Департаментом Аппарата ФНПР по связям с общественностью, молодежной политике и развитию профсоюзного движения  запущена новая версия сайта ФНПР, содержащая доступную информацию о деятельности профсоюзов в целом, а также удобный интерфейс для взаимодействия </w:t>
            </w:r>
            <w:r w:rsidR="00571EFC">
              <w:rPr>
                <w:rFonts w:ascii="Times New Roman" w:hAnsi="Times New Roman"/>
                <w:sz w:val="24"/>
                <w:szCs w:val="24"/>
                <w:lang w:val="ru-RU"/>
              </w:rPr>
              <w:br/>
            </w:r>
            <w:r w:rsidRPr="000236CC">
              <w:rPr>
                <w:rFonts w:ascii="Times New Roman" w:hAnsi="Times New Roman"/>
                <w:sz w:val="24"/>
                <w:szCs w:val="24"/>
                <w:lang w:val="ru-RU"/>
              </w:rPr>
              <w:t xml:space="preserve">с членскими организациями ФНПР. На сайте созданы и работают сервисы: адресная настройка новостной ленты, </w:t>
            </w:r>
            <w:proofErr w:type="spellStart"/>
            <w:r w:rsidRPr="000236CC">
              <w:rPr>
                <w:rFonts w:ascii="Times New Roman" w:hAnsi="Times New Roman"/>
                <w:sz w:val="24"/>
                <w:szCs w:val="24"/>
                <w:lang w:val="ru-RU"/>
              </w:rPr>
              <w:t>онлайн-помощник</w:t>
            </w:r>
            <w:proofErr w:type="spellEnd"/>
            <w:r w:rsidRPr="000236CC">
              <w:rPr>
                <w:rFonts w:ascii="Times New Roman" w:hAnsi="Times New Roman"/>
                <w:sz w:val="24"/>
                <w:szCs w:val="24"/>
                <w:lang w:val="ru-RU"/>
              </w:rPr>
              <w:t xml:space="preserve"> «стать членом профсоюза», навигатор по объектам «</w:t>
            </w:r>
            <w:proofErr w:type="spellStart"/>
            <w:r w:rsidRPr="000236CC">
              <w:rPr>
                <w:rFonts w:ascii="Times New Roman" w:hAnsi="Times New Roman"/>
                <w:sz w:val="24"/>
                <w:szCs w:val="24"/>
                <w:lang w:val="ru-RU"/>
              </w:rPr>
              <w:t>Профкурорта</w:t>
            </w:r>
            <w:proofErr w:type="spellEnd"/>
            <w:r w:rsidRPr="000236CC">
              <w:rPr>
                <w:rFonts w:ascii="Times New Roman" w:hAnsi="Times New Roman"/>
                <w:sz w:val="24"/>
                <w:szCs w:val="24"/>
                <w:lang w:val="ru-RU"/>
              </w:rPr>
              <w:t>», форма для электронных обращений в ФНПР.</w:t>
            </w:r>
          </w:p>
          <w:p w:rsidR="00274BD1" w:rsidRPr="000236CC" w:rsidRDefault="00571EFC" w:rsidP="00842D6D">
            <w:pPr>
              <w:spacing w:after="0" w:line="240" w:lineRule="auto"/>
              <w:ind w:firstLine="459"/>
              <w:rPr>
                <w:rFonts w:ascii="Times New Roman" w:hAnsi="Times New Roman"/>
                <w:sz w:val="24"/>
                <w:szCs w:val="24"/>
                <w:lang w:val="ru-RU"/>
              </w:rPr>
            </w:pPr>
            <w:r>
              <w:rPr>
                <w:rFonts w:ascii="Times New Roman" w:hAnsi="Times New Roman"/>
                <w:sz w:val="24"/>
                <w:szCs w:val="24"/>
                <w:lang w:val="ru-RU"/>
              </w:rPr>
              <w:t>Во второй половине 2021 </w:t>
            </w:r>
            <w:r w:rsidR="00274BD1" w:rsidRPr="000236CC">
              <w:rPr>
                <w:rFonts w:ascii="Times New Roman" w:hAnsi="Times New Roman"/>
                <w:sz w:val="24"/>
                <w:szCs w:val="24"/>
                <w:lang w:val="ru-RU"/>
              </w:rPr>
              <w:t xml:space="preserve">г. ФНПР запущен проект по созданию мобильного приложения ФНПР </w:t>
            </w:r>
            <w:r>
              <w:rPr>
                <w:rFonts w:ascii="Times New Roman" w:hAnsi="Times New Roman"/>
                <w:sz w:val="24"/>
                <w:szCs w:val="24"/>
                <w:lang w:val="ru-RU"/>
              </w:rPr>
              <w:br/>
            </w:r>
            <w:r w:rsidR="00274BD1" w:rsidRPr="000236CC">
              <w:rPr>
                <w:rFonts w:ascii="Times New Roman" w:hAnsi="Times New Roman"/>
                <w:sz w:val="24"/>
                <w:szCs w:val="24"/>
                <w:lang w:val="ru-RU"/>
              </w:rPr>
              <w:t>на базе л</w:t>
            </w:r>
            <w:r>
              <w:rPr>
                <w:rFonts w:ascii="Times New Roman" w:hAnsi="Times New Roman"/>
                <w:sz w:val="24"/>
                <w:szCs w:val="24"/>
                <w:lang w:val="ru-RU"/>
              </w:rPr>
              <w:t xml:space="preserve">ичных </w:t>
            </w:r>
            <w:proofErr w:type="gramStart"/>
            <w:r>
              <w:rPr>
                <w:rFonts w:ascii="Times New Roman" w:hAnsi="Times New Roman"/>
                <w:sz w:val="24"/>
                <w:szCs w:val="24"/>
                <w:lang w:val="ru-RU"/>
              </w:rPr>
              <w:t>кабинетов</w:t>
            </w:r>
            <w:proofErr w:type="gramEnd"/>
            <w:r>
              <w:rPr>
                <w:rFonts w:ascii="Times New Roman" w:hAnsi="Times New Roman"/>
                <w:sz w:val="24"/>
                <w:szCs w:val="24"/>
                <w:lang w:val="ru-RU"/>
              </w:rPr>
              <w:t xml:space="preserve"> на сайте ФНПР. </w:t>
            </w:r>
            <w:r w:rsidR="00274BD1" w:rsidRPr="000236CC">
              <w:rPr>
                <w:rFonts w:ascii="Times New Roman" w:hAnsi="Times New Roman"/>
                <w:sz w:val="24"/>
                <w:szCs w:val="24"/>
                <w:lang w:val="ru-RU"/>
              </w:rPr>
              <w:t xml:space="preserve">Проект направлен на развитие коммуникации с членами профсоюзов на всех уровнях организационной структуры ФНПР.  На данный момент пройдены стадии </w:t>
            </w:r>
            <w:proofErr w:type="spellStart"/>
            <w:r w:rsidR="00274BD1" w:rsidRPr="000236CC">
              <w:rPr>
                <w:rFonts w:ascii="Times New Roman" w:hAnsi="Times New Roman"/>
                <w:sz w:val="24"/>
                <w:szCs w:val="24"/>
                <w:lang w:val="ru-RU"/>
              </w:rPr>
              <w:lastRenderedPageBreak/>
              <w:t>прототипирования</w:t>
            </w:r>
            <w:proofErr w:type="spellEnd"/>
            <w:r w:rsidR="00274BD1" w:rsidRPr="000236CC">
              <w:rPr>
                <w:rFonts w:ascii="Times New Roman" w:hAnsi="Times New Roman"/>
                <w:sz w:val="24"/>
                <w:szCs w:val="24"/>
                <w:lang w:val="ru-RU"/>
              </w:rPr>
              <w:t xml:space="preserve">, дизайна, верстки типовых страниц. Плановый срок запуска в </w:t>
            </w:r>
            <w:proofErr w:type="spellStart"/>
            <w:r w:rsidR="00274BD1" w:rsidRPr="000236CC">
              <w:rPr>
                <w:rFonts w:ascii="Times New Roman" w:hAnsi="Times New Roman"/>
                <w:sz w:val="24"/>
                <w:szCs w:val="24"/>
                <w:lang w:val="ru-RU"/>
              </w:rPr>
              <w:t>экплуатацию</w:t>
            </w:r>
            <w:proofErr w:type="spellEnd"/>
            <w:r w:rsidR="00274BD1" w:rsidRPr="000236CC">
              <w:rPr>
                <w:rFonts w:ascii="Times New Roman" w:hAnsi="Times New Roman"/>
                <w:sz w:val="24"/>
                <w:szCs w:val="24"/>
                <w:lang w:val="ru-RU"/>
              </w:rPr>
              <w:t xml:space="preserve"> – апрель 2022</w:t>
            </w:r>
            <w:r>
              <w:rPr>
                <w:rFonts w:ascii="Times New Roman" w:hAnsi="Times New Roman"/>
                <w:sz w:val="24"/>
                <w:szCs w:val="24"/>
                <w:lang w:val="ru-RU"/>
              </w:rPr>
              <w:t> </w:t>
            </w:r>
            <w:r w:rsidR="00274BD1" w:rsidRPr="000236CC">
              <w:rPr>
                <w:rFonts w:ascii="Times New Roman" w:hAnsi="Times New Roman"/>
                <w:sz w:val="24"/>
                <w:szCs w:val="24"/>
                <w:lang w:val="ru-RU"/>
              </w:rPr>
              <w:t>г</w:t>
            </w:r>
            <w:r>
              <w:rPr>
                <w:rFonts w:ascii="Times New Roman" w:hAnsi="Times New Roman"/>
                <w:sz w:val="24"/>
                <w:szCs w:val="24"/>
                <w:lang w:val="ru-RU"/>
              </w:rPr>
              <w:t xml:space="preserve">ода. </w:t>
            </w:r>
            <w:r w:rsidR="00274BD1" w:rsidRPr="000236CC">
              <w:rPr>
                <w:rFonts w:ascii="Times New Roman" w:hAnsi="Times New Roman"/>
                <w:sz w:val="24"/>
                <w:szCs w:val="24"/>
                <w:lang w:val="ru-RU"/>
              </w:rPr>
              <w:t xml:space="preserve">Приложение предусматривает </w:t>
            </w:r>
            <w:proofErr w:type="spellStart"/>
            <w:r w:rsidR="00274BD1" w:rsidRPr="000236CC">
              <w:rPr>
                <w:rFonts w:ascii="Times New Roman" w:hAnsi="Times New Roman"/>
                <w:sz w:val="24"/>
                <w:szCs w:val="24"/>
                <w:lang w:val="ru-RU"/>
              </w:rPr>
              <w:t>геймификацию</w:t>
            </w:r>
            <w:proofErr w:type="spellEnd"/>
            <w:r w:rsidR="00274BD1" w:rsidRPr="000236CC">
              <w:rPr>
                <w:rFonts w:ascii="Times New Roman" w:hAnsi="Times New Roman"/>
                <w:sz w:val="24"/>
                <w:szCs w:val="24"/>
                <w:lang w:val="ru-RU"/>
              </w:rPr>
              <w:t xml:space="preserve"> работы пользователя в приложении, что должно стимулировать интереса к данному приложению (и деятельности профсоюзов в целом) молодых </w:t>
            </w:r>
            <w:proofErr w:type="spellStart"/>
            <w:r w:rsidR="00274BD1" w:rsidRPr="000236CC">
              <w:rPr>
                <w:rFonts w:ascii="Times New Roman" w:hAnsi="Times New Roman"/>
                <w:sz w:val="24"/>
                <w:szCs w:val="24"/>
                <w:lang w:val="ru-RU"/>
              </w:rPr>
              <w:t>профактивистов</w:t>
            </w:r>
            <w:proofErr w:type="spellEnd"/>
            <w:r w:rsidR="00274BD1" w:rsidRPr="000236CC">
              <w:rPr>
                <w:rFonts w:ascii="Times New Roman" w:hAnsi="Times New Roman"/>
                <w:sz w:val="24"/>
                <w:szCs w:val="24"/>
                <w:lang w:val="ru-RU"/>
              </w:rPr>
              <w:t xml:space="preserve"> и  потенциальных членов профсоюза.  </w:t>
            </w:r>
          </w:p>
          <w:p w:rsidR="00274BD1" w:rsidRPr="000236CC" w:rsidRDefault="00274BD1" w:rsidP="00842D6D">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 xml:space="preserve">Немаловажным фактором вовлечения является проведение </w:t>
            </w:r>
            <w:proofErr w:type="spellStart"/>
            <w:r w:rsidRPr="000236CC">
              <w:rPr>
                <w:rFonts w:ascii="Times New Roman" w:hAnsi="Times New Roman"/>
                <w:sz w:val="24"/>
                <w:szCs w:val="24"/>
                <w:lang w:val="ru-RU"/>
              </w:rPr>
              <w:t>онлайн</w:t>
            </w:r>
            <w:proofErr w:type="spellEnd"/>
            <w:r w:rsidRPr="000236CC">
              <w:rPr>
                <w:rFonts w:ascii="Times New Roman" w:hAnsi="Times New Roman"/>
                <w:sz w:val="24"/>
                <w:szCs w:val="24"/>
                <w:lang w:val="ru-RU"/>
              </w:rPr>
              <w:t xml:space="preserve"> акций, связанных с наиболее острыми проблемами трудящихся.  1 мая и 7 октября были организованы </w:t>
            </w:r>
            <w:proofErr w:type="spellStart"/>
            <w:r w:rsidRPr="000236CC">
              <w:rPr>
                <w:rFonts w:ascii="Times New Roman" w:hAnsi="Times New Roman"/>
                <w:sz w:val="24"/>
                <w:szCs w:val="24"/>
                <w:lang w:val="ru-RU"/>
              </w:rPr>
              <w:t>онлайн</w:t>
            </w:r>
            <w:proofErr w:type="spellEnd"/>
            <w:r w:rsidRPr="000236CC">
              <w:rPr>
                <w:rFonts w:ascii="Times New Roman" w:hAnsi="Times New Roman"/>
                <w:sz w:val="24"/>
                <w:szCs w:val="24"/>
                <w:lang w:val="ru-RU"/>
              </w:rPr>
              <w:t xml:space="preserve"> голосования </w:t>
            </w:r>
            <w:r w:rsidR="00571EFC">
              <w:rPr>
                <w:rFonts w:ascii="Times New Roman" w:hAnsi="Times New Roman"/>
                <w:sz w:val="24"/>
                <w:szCs w:val="24"/>
                <w:lang w:val="ru-RU"/>
              </w:rPr>
              <w:br/>
            </w:r>
            <w:r w:rsidRPr="000236CC">
              <w:rPr>
                <w:rFonts w:ascii="Times New Roman" w:hAnsi="Times New Roman"/>
                <w:sz w:val="24"/>
                <w:szCs w:val="24"/>
                <w:lang w:val="ru-RU"/>
              </w:rPr>
              <w:t xml:space="preserve">за резолюции ФНПР по актуальным темам. </w:t>
            </w:r>
          </w:p>
          <w:p w:rsidR="00274BD1" w:rsidRPr="000236CC" w:rsidRDefault="00274BD1" w:rsidP="00842D6D">
            <w:pPr>
              <w:spacing w:after="0" w:line="240" w:lineRule="auto"/>
              <w:ind w:firstLine="459"/>
              <w:rPr>
                <w:rFonts w:ascii="Times New Roman" w:hAnsi="Times New Roman"/>
                <w:sz w:val="24"/>
                <w:szCs w:val="24"/>
                <w:lang w:val="ru-RU"/>
              </w:rPr>
            </w:pPr>
            <w:r w:rsidRPr="000236CC">
              <w:rPr>
                <w:rFonts w:ascii="Times New Roman" w:hAnsi="Times New Roman"/>
                <w:sz w:val="24"/>
                <w:szCs w:val="24"/>
                <w:lang w:val="ru-RU"/>
              </w:rPr>
              <w:t xml:space="preserve">В 2021 году Молодежным советом ФНПР проведена  акция «Предлагай и действуй!» </w:t>
            </w:r>
            <w:r w:rsidR="00571EFC">
              <w:rPr>
                <w:rFonts w:ascii="Times New Roman" w:hAnsi="Times New Roman"/>
                <w:sz w:val="24"/>
                <w:szCs w:val="24"/>
                <w:lang w:val="ru-RU"/>
              </w:rPr>
              <w:t>–</w:t>
            </w:r>
            <w:r w:rsidRPr="000236CC">
              <w:rPr>
                <w:rFonts w:ascii="Times New Roman" w:hAnsi="Times New Roman"/>
                <w:sz w:val="24"/>
                <w:szCs w:val="24"/>
                <w:lang w:val="ru-RU"/>
              </w:rPr>
              <w:t xml:space="preserve"> активисты записывали и выкладывали видеоролики с предложениями о том, что они хотели бы изменить </w:t>
            </w:r>
            <w:r w:rsidR="00571EFC">
              <w:rPr>
                <w:rFonts w:ascii="Times New Roman" w:hAnsi="Times New Roman"/>
                <w:sz w:val="24"/>
                <w:szCs w:val="24"/>
                <w:lang w:val="ru-RU"/>
              </w:rPr>
              <w:br/>
            </w:r>
            <w:r w:rsidRPr="000236CC">
              <w:rPr>
                <w:rFonts w:ascii="Times New Roman" w:hAnsi="Times New Roman"/>
                <w:sz w:val="24"/>
                <w:szCs w:val="24"/>
                <w:lang w:val="ru-RU"/>
              </w:rPr>
              <w:t xml:space="preserve">в социально-экономических и трудовых отношениях. Подобные акции позволяют через личные страницы профсоюзных активистов в социальных сетях массово охватывать аудиторию граждан, </w:t>
            </w:r>
            <w:r w:rsidR="00571EFC">
              <w:rPr>
                <w:rFonts w:ascii="Times New Roman" w:hAnsi="Times New Roman"/>
                <w:sz w:val="24"/>
                <w:szCs w:val="24"/>
                <w:lang w:val="ru-RU"/>
              </w:rPr>
              <w:br/>
            </w:r>
            <w:r w:rsidRPr="000236CC">
              <w:rPr>
                <w:rFonts w:ascii="Times New Roman" w:hAnsi="Times New Roman"/>
                <w:sz w:val="24"/>
                <w:szCs w:val="24"/>
                <w:lang w:val="ru-RU"/>
              </w:rPr>
              <w:t>не являющихся членами профсоюзов.</w:t>
            </w:r>
          </w:p>
          <w:p w:rsidR="00274BD1" w:rsidRDefault="00274BD1" w:rsidP="00842D6D">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 xml:space="preserve">Департаментом Аппарата ФНПР по связям с общественностью, молодежной политике и развитию профсоюзного движения постоянно анализируется опыт членских организаций ФНПР и зарубежных профсоюзов по выстраиванию  коммуникаций с членами профсоюзов в сети Интернет:  использование систем </w:t>
            </w:r>
            <w:proofErr w:type="spellStart"/>
            <w:r w:rsidRPr="0013173F">
              <w:rPr>
                <w:rFonts w:ascii="Times New Roman" w:hAnsi="Times New Roman"/>
                <w:sz w:val="24"/>
                <w:szCs w:val="24"/>
                <w:lang w:val="ru-RU"/>
              </w:rPr>
              <w:t>видео</w:t>
            </w:r>
            <w:r w:rsidR="00571EFC">
              <w:rPr>
                <w:rFonts w:ascii="Times New Roman" w:hAnsi="Times New Roman"/>
                <w:sz w:val="24"/>
                <w:szCs w:val="24"/>
                <w:lang w:val="ru-RU"/>
              </w:rPr>
              <w:t>-</w:t>
            </w:r>
            <w:r w:rsidRPr="0013173F">
              <w:rPr>
                <w:rFonts w:ascii="Times New Roman" w:hAnsi="Times New Roman"/>
                <w:sz w:val="24"/>
                <w:szCs w:val="24"/>
                <w:lang w:val="ru-RU"/>
              </w:rPr>
              <w:t>конференц</w:t>
            </w:r>
            <w:r w:rsidR="00571EFC">
              <w:rPr>
                <w:rFonts w:ascii="Times New Roman" w:hAnsi="Times New Roman"/>
                <w:sz w:val="24"/>
                <w:szCs w:val="24"/>
                <w:lang w:val="ru-RU"/>
              </w:rPr>
              <w:t>-</w:t>
            </w:r>
            <w:r w:rsidRPr="0013173F">
              <w:rPr>
                <w:rFonts w:ascii="Times New Roman" w:hAnsi="Times New Roman"/>
                <w:sz w:val="24"/>
                <w:szCs w:val="24"/>
                <w:lang w:val="ru-RU"/>
              </w:rPr>
              <w:t>связи</w:t>
            </w:r>
            <w:proofErr w:type="spellEnd"/>
            <w:r w:rsidRPr="0013173F">
              <w:rPr>
                <w:rFonts w:ascii="Times New Roman" w:hAnsi="Times New Roman"/>
                <w:sz w:val="24"/>
                <w:szCs w:val="24"/>
                <w:lang w:val="ru-RU"/>
              </w:rPr>
              <w:t xml:space="preserve">  </w:t>
            </w:r>
            <w:proofErr w:type="spellStart"/>
            <w:r w:rsidRPr="0013173F">
              <w:rPr>
                <w:rFonts w:ascii="Times New Roman" w:hAnsi="Times New Roman"/>
                <w:sz w:val="24"/>
                <w:szCs w:val="24"/>
                <w:lang w:val="ru-RU"/>
              </w:rPr>
              <w:t>Мираполис</w:t>
            </w:r>
            <w:proofErr w:type="spellEnd"/>
            <w:r w:rsidRPr="0013173F">
              <w:rPr>
                <w:rFonts w:ascii="Times New Roman" w:hAnsi="Times New Roman"/>
                <w:sz w:val="24"/>
                <w:szCs w:val="24"/>
                <w:lang w:val="ru-RU"/>
              </w:rPr>
              <w:t xml:space="preserve"> и </w:t>
            </w:r>
            <w:r w:rsidRPr="00C22A4E">
              <w:rPr>
                <w:rFonts w:ascii="Times New Roman" w:hAnsi="Times New Roman"/>
                <w:sz w:val="24"/>
                <w:szCs w:val="24"/>
              </w:rPr>
              <w:t>ZOOM</w:t>
            </w:r>
            <w:r w:rsidRPr="0013173F">
              <w:rPr>
                <w:rFonts w:ascii="Times New Roman" w:hAnsi="Times New Roman"/>
                <w:sz w:val="24"/>
                <w:szCs w:val="24"/>
                <w:lang w:val="ru-RU"/>
              </w:rPr>
              <w:t xml:space="preserve">, внедрение </w:t>
            </w:r>
            <w:proofErr w:type="spellStart"/>
            <w:r w:rsidRPr="0013173F">
              <w:rPr>
                <w:rFonts w:ascii="Times New Roman" w:hAnsi="Times New Roman"/>
                <w:sz w:val="24"/>
                <w:szCs w:val="24"/>
                <w:lang w:val="ru-RU"/>
              </w:rPr>
              <w:t>СРМ-систем</w:t>
            </w:r>
            <w:proofErr w:type="spellEnd"/>
            <w:r w:rsidRPr="0013173F">
              <w:rPr>
                <w:rFonts w:ascii="Times New Roman" w:hAnsi="Times New Roman"/>
                <w:sz w:val="24"/>
                <w:szCs w:val="24"/>
                <w:lang w:val="ru-RU"/>
              </w:rPr>
              <w:t xml:space="preserve">, работа в </w:t>
            </w:r>
            <w:proofErr w:type="spellStart"/>
            <w:r w:rsidRPr="0013173F">
              <w:rPr>
                <w:rFonts w:ascii="Times New Roman" w:hAnsi="Times New Roman"/>
                <w:sz w:val="24"/>
                <w:szCs w:val="24"/>
                <w:lang w:val="ru-RU"/>
              </w:rPr>
              <w:t>мессенджерах</w:t>
            </w:r>
            <w:proofErr w:type="spellEnd"/>
            <w:r w:rsidRPr="0013173F">
              <w:rPr>
                <w:rFonts w:ascii="Times New Roman" w:hAnsi="Times New Roman"/>
                <w:sz w:val="24"/>
                <w:szCs w:val="24"/>
                <w:lang w:val="ru-RU"/>
              </w:rPr>
              <w:t xml:space="preserve"> </w:t>
            </w:r>
            <w:r w:rsidR="00571EFC">
              <w:rPr>
                <w:rFonts w:ascii="Times New Roman" w:hAnsi="Times New Roman"/>
                <w:sz w:val="24"/>
                <w:szCs w:val="24"/>
                <w:lang w:val="ru-RU"/>
              </w:rPr>
              <w:br/>
            </w:r>
            <w:r w:rsidRPr="0013173F">
              <w:rPr>
                <w:rFonts w:ascii="Times New Roman" w:hAnsi="Times New Roman"/>
                <w:sz w:val="24"/>
                <w:szCs w:val="24"/>
                <w:lang w:val="ru-RU"/>
              </w:rPr>
              <w:t>и социальных сетях. В 2021</w:t>
            </w:r>
            <w:r w:rsidR="00571EFC">
              <w:rPr>
                <w:rFonts w:ascii="Times New Roman" w:hAnsi="Times New Roman"/>
                <w:sz w:val="24"/>
                <w:szCs w:val="24"/>
                <w:lang w:val="ru-RU"/>
              </w:rPr>
              <w:t> </w:t>
            </w:r>
            <w:r w:rsidRPr="0013173F">
              <w:rPr>
                <w:rFonts w:ascii="Times New Roman" w:hAnsi="Times New Roman"/>
                <w:sz w:val="24"/>
                <w:szCs w:val="24"/>
                <w:lang w:val="ru-RU"/>
              </w:rPr>
              <w:t xml:space="preserve">г. было проведено исследование информационных ресурсов членских организаций, в ходе которого был также тщательно изучен опыт ведения страниц молодёжных советов </w:t>
            </w:r>
            <w:r w:rsidR="00571EFC">
              <w:rPr>
                <w:rFonts w:ascii="Times New Roman" w:hAnsi="Times New Roman"/>
                <w:sz w:val="24"/>
                <w:szCs w:val="24"/>
                <w:lang w:val="ru-RU"/>
              </w:rPr>
              <w:br/>
            </w:r>
            <w:r w:rsidRPr="0013173F">
              <w:rPr>
                <w:rFonts w:ascii="Times New Roman" w:hAnsi="Times New Roman"/>
                <w:sz w:val="24"/>
                <w:szCs w:val="24"/>
                <w:lang w:val="ru-RU"/>
              </w:rPr>
              <w:t xml:space="preserve">и личных страниц молодых профсоюзных лидеров. </w:t>
            </w:r>
          </w:p>
          <w:p w:rsidR="00274BD1" w:rsidRDefault="00274BD1" w:rsidP="00842D6D">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Подробному анализу в 2021</w:t>
            </w:r>
            <w:r w:rsidR="00571EFC">
              <w:rPr>
                <w:rFonts w:ascii="Times New Roman" w:hAnsi="Times New Roman"/>
                <w:sz w:val="24"/>
                <w:szCs w:val="24"/>
                <w:lang w:val="ru-RU"/>
              </w:rPr>
              <w:t> </w:t>
            </w:r>
            <w:r w:rsidRPr="0013173F">
              <w:rPr>
                <w:rFonts w:ascii="Times New Roman" w:hAnsi="Times New Roman"/>
                <w:sz w:val="24"/>
                <w:szCs w:val="24"/>
                <w:lang w:val="ru-RU"/>
              </w:rPr>
              <w:t xml:space="preserve">г. подвергались гарантии для молодёжи,  содержащиеся в коллективных договорах и соглашениях. </w:t>
            </w:r>
            <w:r w:rsidRPr="00571EFC">
              <w:rPr>
                <w:rFonts w:ascii="Times New Roman" w:hAnsi="Times New Roman"/>
                <w:sz w:val="24"/>
                <w:szCs w:val="24"/>
                <w:lang w:val="ru-RU"/>
              </w:rPr>
              <w:t>По итогам сформированы аналитические доклады по лучшим практикам.</w:t>
            </w:r>
          </w:p>
          <w:p w:rsidR="004A5953" w:rsidRPr="004A5953" w:rsidRDefault="004A5953" w:rsidP="00842D6D">
            <w:pPr>
              <w:spacing w:after="0" w:line="240" w:lineRule="auto"/>
              <w:ind w:firstLine="459"/>
              <w:rPr>
                <w:rFonts w:ascii="Times New Roman" w:hAnsi="Times New Roman"/>
                <w:sz w:val="10"/>
                <w:szCs w:val="24"/>
                <w:lang w:val="ru-RU"/>
              </w:rPr>
            </w:pPr>
          </w:p>
        </w:tc>
      </w:tr>
      <w:tr w:rsidR="00274BD1" w:rsidRPr="001F1314" w:rsidTr="00FE5DDE">
        <w:tc>
          <w:tcPr>
            <w:tcW w:w="4678" w:type="dxa"/>
          </w:tcPr>
          <w:p w:rsidR="00274BD1" w:rsidRPr="0013173F" w:rsidRDefault="00274BD1" w:rsidP="00842D6D">
            <w:pPr>
              <w:spacing w:line="240" w:lineRule="auto"/>
              <w:rPr>
                <w:rFonts w:ascii="Times New Roman" w:hAnsi="Times New Roman"/>
                <w:sz w:val="24"/>
                <w:szCs w:val="24"/>
                <w:lang w:val="ru-RU"/>
              </w:rPr>
            </w:pPr>
            <w:r w:rsidRPr="0013173F">
              <w:rPr>
                <w:rFonts w:ascii="Times New Roman" w:hAnsi="Times New Roman"/>
                <w:sz w:val="24"/>
                <w:szCs w:val="24"/>
                <w:lang w:val="ru-RU"/>
              </w:rPr>
              <w:lastRenderedPageBreak/>
              <w:t>Проводить профсоюзные молодежные образовательные форумы и слеты, конкурсы профессионального мастерства по вопросам мотиваци</w:t>
            </w:r>
            <w:r w:rsidR="00571EFC">
              <w:rPr>
                <w:rFonts w:ascii="Times New Roman" w:hAnsi="Times New Roman"/>
                <w:sz w:val="24"/>
                <w:szCs w:val="24"/>
                <w:lang w:val="ru-RU"/>
              </w:rPr>
              <w:t>и и вовлечения в общероссийские </w:t>
            </w:r>
            <w:r w:rsidRPr="0013173F">
              <w:rPr>
                <w:rFonts w:ascii="Times New Roman" w:hAnsi="Times New Roman"/>
                <w:sz w:val="24"/>
                <w:szCs w:val="24"/>
                <w:lang w:val="ru-RU"/>
              </w:rPr>
              <w:t>профсоюзы; региональные и окружные отборочные этапы, финал Всероссийского молодежного профсоюзного форума «Стратегический резерв»; Всероссийский семинар</w:t>
            </w:r>
            <w:r w:rsidR="00571EFC">
              <w:rPr>
                <w:rFonts w:ascii="Times New Roman" w:hAnsi="Times New Roman"/>
                <w:sz w:val="24"/>
                <w:szCs w:val="24"/>
                <w:lang w:val="ru-RU"/>
              </w:rPr>
              <w:t>-</w:t>
            </w:r>
            <w:r w:rsidRPr="0013173F">
              <w:rPr>
                <w:rFonts w:ascii="Times New Roman" w:hAnsi="Times New Roman"/>
                <w:sz w:val="24"/>
                <w:szCs w:val="24"/>
                <w:lang w:val="ru-RU"/>
              </w:rPr>
              <w:t>совещание по вопросам молодежной политики ФНПР.</w:t>
            </w:r>
          </w:p>
          <w:p w:rsidR="00274BD1" w:rsidRPr="0013173F" w:rsidRDefault="00274BD1" w:rsidP="00DD5182">
            <w:pPr>
              <w:spacing w:line="240" w:lineRule="auto"/>
              <w:ind w:firstLine="567"/>
              <w:rPr>
                <w:rFonts w:ascii="Times New Roman" w:hAnsi="Times New Roman"/>
                <w:sz w:val="24"/>
                <w:szCs w:val="24"/>
                <w:lang w:val="ru-RU"/>
              </w:rPr>
            </w:pPr>
          </w:p>
        </w:tc>
        <w:tc>
          <w:tcPr>
            <w:tcW w:w="11057" w:type="dxa"/>
          </w:tcPr>
          <w:p w:rsidR="00534066" w:rsidRDefault="00274BD1" w:rsidP="00842D6D">
            <w:pPr>
              <w:spacing w:after="0" w:line="240" w:lineRule="auto"/>
              <w:ind w:firstLine="459"/>
              <w:rPr>
                <w:rFonts w:ascii="Times New Roman" w:hAnsi="Times New Roman"/>
                <w:color w:val="000000"/>
                <w:sz w:val="24"/>
                <w:szCs w:val="24"/>
                <w:shd w:val="clear" w:color="auto" w:fill="FFFFFF"/>
                <w:lang w:val="ru-RU"/>
              </w:rPr>
            </w:pPr>
            <w:r w:rsidRPr="0013173F">
              <w:rPr>
                <w:rFonts w:ascii="Times New Roman" w:hAnsi="Times New Roman"/>
                <w:sz w:val="24"/>
                <w:szCs w:val="24"/>
                <w:lang w:val="ru-RU"/>
              </w:rPr>
              <w:lastRenderedPageBreak/>
              <w:t>В 2021</w:t>
            </w:r>
            <w:r w:rsidR="00D970CE">
              <w:rPr>
                <w:rFonts w:ascii="Times New Roman" w:hAnsi="Times New Roman"/>
                <w:sz w:val="24"/>
                <w:szCs w:val="24"/>
                <w:lang w:val="ru-RU"/>
              </w:rPr>
              <w:t> </w:t>
            </w:r>
            <w:r w:rsidRPr="0013173F">
              <w:rPr>
                <w:rFonts w:ascii="Times New Roman" w:hAnsi="Times New Roman"/>
                <w:sz w:val="24"/>
                <w:szCs w:val="24"/>
                <w:lang w:val="ru-RU"/>
              </w:rPr>
              <w:t xml:space="preserve">г. </w:t>
            </w:r>
            <w:r w:rsidR="00D970CE">
              <w:rPr>
                <w:rFonts w:ascii="Times New Roman" w:hAnsi="Times New Roman"/>
                <w:sz w:val="24"/>
                <w:szCs w:val="24"/>
                <w:lang w:val="ru-RU"/>
              </w:rPr>
              <w:t>в</w:t>
            </w:r>
            <w:r w:rsidRPr="0013173F">
              <w:rPr>
                <w:rFonts w:ascii="Times New Roman" w:hAnsi="Times New Roman"/>
                <w:color w:val="000000"/>
                <w:sz w:val="24"/>
                <w:szCs w:val="24"/>
                <w:shd w:val="clear" w:color="auto" w:fill="FFFFFF"/>
                <w:lang w:val="ru-RU"/>
              </w:rPr>
              <w:t xml:space="preserve"> соответствии с постановлением Исполкома ФНПР от 03.03.2021</w:t>
            </w:r>
            <w:r w:rsidRPr="00C22A4E">
              <w:rPr>
                <w:rFonts w:ascii="Times New Roman" w:hAnsi="Times New Roman"/>
                <w:color w:val="000000"/>
                <w:sz w:val="24"/>
                <w:szCs w:val="24"/>
                <w:shd w:val="clear" w:color="auto" w:fill="FFFFFF"/>
              </w:rPr>
              <w:t> </w:t>
            </w:r>
            <w:r w:rsidRPr="0013173F">
              <w:rPr>
                <w:rFonts w:ascii="Times New Roman" w:hAnsi="Times New Roman"/>
                <w:color w:val="000000"/>
                <w:sz w:val="24"/>
                <w:szCs w:val="24"/>
                <w:shd w:val="clear" w:color="auto" w:fill="FFFFFF"/>
                <w:lang w:val="ru-RU"/>
              </w:rPr>
              <w:t xml:space="preserve"> №</w:t>
            </w:r>
            <w:r w:rsidRPr="00C22A4E">
              <w:rPr>
                <w:rFonts w:ascii="Times New Roman" w:hAnsi="Times New Roman"/>
                <w:color w:val="000000"/>
                <w:sz w:val="24"/>
                <w:szCs w:val="24"/>
                <w:shd w:val="clear" w:color="auto" w:fill="FFFFFF"/>
              </w:rPr>
              <w:t> </w:t>
            </w:r>
            <w:r w:rsidRPr="0013173F">
              <w:rPr>
                <w:rFonts w:ascii="Times New Roman" w:hAnsi="Times New Roman"/>
                <w:color w:val="000000"/>
                <w:sz w:val="24"/>
                <w:szCs w:val="24"/>
                <w:shd w:val="clear" w:color="auto" w:fill="FFFFFF"/>
                <w:lang w:val="ru-RU"/>
              </w:rPr>
              <w:t xml:space="preserve">3-12 «О подготовке и проведении всероссийских молодёжных мероприятий» </w:t>
            </w:r>
            <w:r w:rsidRPr="0013173F">
              <w:rPr>
                <w:rFonts w:ascii="Times New Roman" w:hAnsi="Times New Roman"/>
                <w:bCs/>
                <w:color w:val="000000"/>
                <w:sz w:val="24"/>
                <w:szCs w:val="24"/>
                <w:shd w:val="clear" w:color="auto" w:fill="FFFFFF"/>
                <w:lang w:val="ru-RU"/>
              </w:rPr>
              <w:t xml:space="preserve">было </w:t>
            </w:r>
            <w:r w:rsidRPr="0013173F">
              <w:rPr>
                <w:rFonts w:ascii="Times New Roman" w:hAnsi="Times New Roman"/>
                <w:color w:val="000000"/>
                <w:sz w:val="24"/>
                <w:szCs w:val="24"/>
                <w:shd w:val="clear" w:color="auto" w:fill="FFFFFF"/>
                <w:lang w:val="ru-RU"/>
              </w:rPr>
              <w:t xml:space="preserve">утверждено Положение </w:t>
            </w:r>
            <w:r w:rsidRPr="0013173F">
              <w:rPr>
                <w:rFonts w:ascii="Times New Roman" w:hAnsi="Times New Roman"/>
                <w:bCs/>
                <w:color w:val="000000"/>
                <w:sz w:val="24"/>
                <w:szCs w:val="24"/>
                <w:shd w:val="clear" w:color="auto" w:fill="FFFFFF"/>
                <w:lang w:val="ru-RU"/>
              </w:rPr>
              <w:t xml:space="preserve">о </w:t>
            </w:r>
            <w:r w:rsidRPr="0013173F">
              <w:rPr>
                <w:rFonts w:ascii="Times New Roman" w:hAnsi="Times New Roman"/>
                <w:color w:val="000000"/>
                <w:sz w:val="24"/>
                <w:szCs w:val="24"/>
                <w:shd w:val="clear" w:color="auto" w:fill="FFFFFF"/>
                <w:lang w:val="ru-RU"/>
              </w:rPr>
              <w:t xml:space="preserve"> Всероссийской молодёжной профсоюзной программе ФНПР «Стратегический резерв 2021». Программа стала двухступенчатой – отбор и обучение. Длительность каждой ступени 1 год. </w:t>
            </w:r>
            <w:proofErr w:type="gramStart"/>
            <w:r w:rsidRPr="0013173F">
              <w:rPr>
                <w:rFonts w:ascii="Times New Roman" w:hAnsi="Times New Roman"/>
                <w:color w:val="000000"/>
                <w:sz w:val="24"/>
                <w:szCs w:val="24"/>
                <w:shd w:val="clear" w:color="auto" w:fill="FFFFFF"/>
                <w:lang w:val="ru-RU"/>
              </w:rPr>
              <w:t>Участники</w:t>
            </w:r>
            <w:proofErr w:type="gramEnd"/>
            <w:r w:rsidRPr="0013173F">
              <w:rPr>
                <w:rFonts w:ascii="Times New Roman" w:hAnsi="Times New Roman"/>
                <w:color w:val="000000"/>
                <w:sz w:val="24"/>
                <w:szCs w:val="24"/>
                <w:shd w:val="clear" w:color="auto" w:fill="FFFFFF"/>
                <w:lang w:val="ru-RU"/>
              </w:rPr>
              <w:t xml:space="preserve"> успешно справившиеся с этапами </w:t>
            </w:r>
            <w:r w:rsidRPr="00C22A4E">
              <w:rPr>
                <w:rFonts w:ascii="Times New Roman" w:hAnsi="Times New Roman"/>
                <w:color w:val="000000"/>
                <w:sz w:val="24"/>
                <w:szCs w:val="24"/>
                <w:shd w:val="clear" w:color="auto" w:fill="FFFFFF"/>
              </w:rPr>
              <w:t>I</w:t>
            </w:r>
            <w:r w:rsidRPr="0013173F">
              <w:rPr>
                <w:rFonts w:ascii="Times New Roman" w:hAnsi="Times New Roman"/>
                <w:color w:val="000000"/>
                <w:sz w:val="24"/>
                <w:szCs w:val="24"/>
                <w:shd w:val="clear" w:color="auto" w:fill="FFFFFF"/>
                <w:lang w:val="ru-RU"/>
              </w:rPr>
              <w:t xml:space="preserve"> ступени в текущем году, приглашаются на </w:t>
            </w:r>
            <w:r w:rsidRPr="00C22A4E">
              <w:rPr>
                <w:rFonts w:ascii="Times New Roman" w:hAnsi="Times New Roman"/>
                <w:color w:val="000000"/>
                <w:sz w:val="24"/>
                <w:szCs w:val="24"/>
                <w:shd w:val="clear" w:color="auto" w:fill="FFFFFF"/>
              </w:rPr>
              <w:t>II</w:t>
            </w:r>
            <w:r w:rsidRPr="0013173F">
              <w:rPr>
                <w:rFonts w:ascii="Times New Roman" w:hAnsi="Times New Roman"/>
                <w:color w:val="000000"/>
                <w:sz w:val="24"/>
                <w:szCs w:val="24"/>
                <w:shd w:val="clear" w:color="auto" w:fill="FFFFFF"/>
                <w:lang w:val="ru-RU"/>
              </w:rPr>
              <w:t xml:space="preserve"> ступень программы в следующем году. </w:t>
            </w:r>
            <w:r w:rsidRPr="00C22A4E">
              <w:rPr>
                <w:rFonts w:ascii="Times New Roman" w:hAnsi="Times New Roman"/>
                <w:color w:val="000000"/>
                <w:sz w:val="24"/>
                <w:szCs w:val="24"/>
                <w:shd w:val="clear" w:color="auto" w:fill="FFFFFF"/>
              </w:rPr>
              <w:t>I</w:t>
            </w:r>
            <w:r w:rsidRPr="0013173F">
              <w:rPr>
                <w:rFonts w:ascii="Times New Roman" w:hAnsi="Times New Roman"/>
                <w:color w:val="000000"/>
                <w:sz w:val="24"/>
                <w:szCs w:val="24"/>
                <w:shd w:val="clear" w:color="auto" w:fill="FFFFFF"/>
                <w:lang w:val="ru-RU"/>
              </w:rPr>
              <w:t xml:space="preserve"> ступень программы состояла из 4 этапов – </w:t>
            </w:r>
            <w:proofErr w:type="spellStart"/>
            <w:r w:rsidRPr="0013173F">
              <w:rPr>
                <w:rFonts w:ascii="Times New Roman" w:hAnsi="Times New Roman"/>
                <w:color w:val="000000"/>
                <w:sz w:val="24"/>
                <w:szCs w:val="24"/>
                <w:shd w:val="clear" w:color="auto" w:fill="FFFFFF"/>
                <w:lang w:val="ru-RU"/>
              </w:rPr>
              <w:t>квеста</w:t>
            </w:r>
            <w:proofErr w:type="spellEnd"/>
            <w:r w:rsidRPr="0013173F">
              <w:rPr>
                <w:rFonts w:ascii="Times New Roman" w:hAnsi="Times New Roman"/>
                <w:color w:val="000000"/>
                <w:sz w:val="24"/>
                <w:szCs w:val="24"/>
                <w:shd w:val="clear" w:color="auto" w:fill="FFFFFF"/>
                <w:lang w:val="ru-RU"/>
              </w:rPr>
              <w:t xml:space="preserve">, окружного этапа, конкурсного испытания и федерального этапа. </w:t>
            </w:r>
            <w:r w:rsidRPr="0013173F">
              <w:rPr>
                <w:rFonts w:ascii="Times New Roman" w:hAnsi="Times New Roman"/>
                <w:sz w:val="24"/>
                <w:szCs w:val="24"/>
                <w:lang w:val="ru-RU"/>
              </w:rPr>
              <w:t xml:space="preserve">Всего для участия в </w:t>
            </w:r>
            <w:r w:rsidRPr="00C22A4E">
              <w:rPr>
                <w:rFonts w:ascii="Times New Roman" w:hAnsi="Times New Roman"/>
                <w:sz w:val="24"/>
                <w:szCs w:val="24"/>
              </w:rPr>
              <w:t>I</w:t>
            </w:r>
            <w:r w:rsidRPr="0013173F">
              <w:rPr>
                <w:rFonts w:ascii="Times New Roman" w:hAnsi="Times New Roman"/>
                <w:sz w:val="24"/>
                <w:szCs w:val="24"/>
                <w:lang w:val="ru-RU"/>
              </w:rPr>
              <w:t xml:space="preserve"> ступени зарегистрировались 731 человек. Из них 111 человек справились с </w:t>
            </w:r>
            <w:proofErr w:type="gramStart"/>
            <w:r w:rsidRPr="0013173F">
              <w:rPr>
                <w:rFonts w:ascii="Times New Roman" w:hAnsi="Times New Roman"/>
                <w:sz w:val="24"/>
                <w:szCs w:val="24"/>
                <w:lang w:val="ru-RU"/>
              </w:rPr>
              <w:t>заданиями</w:t>
            </w:r>
            <w:proofErr w:type="gramEnd"/>
            <w:r w:rsidRPr="0013173F">
              <w:rPr>
                <w:rFonts w:ascii="Times New Roman" w:hAnsi="Times New Roman"/>
                <w:sz w:val="24"/>
                <w:szCs w:val="24"/>
                <w:lang w:val="ru-RU"/>
              </w:rPr>
              <w:t xml:space="preserve"> и перешли на следующий этап программы. </w:t>
            </w:r>
            <w:r w:rsidRPr="0013173F">
              <w:rPr>
                <w:rFonts w:ascii="Times New Roman" w:hAnsi="Times New Roman"/>
                <w:color w:val="000000"/>
                <w:sz w:val="24"/>
                <w:szCs w:val="24"/>
                <w:shd w:val="clear" w:color="auto" w:fill="FFFFFF"/>
                <w:lang w:val="ru-RU"/>
              </w:rPr>
              <w:t xml:space="preserve">Дополнительные баллы участники </w:t>
            </w:r>
            <w:proofErr w:type="spellStart"/>
            <w:r w:rsidRPr="0013173F">
              <w:rPr>
                <w:rFonts w:ascii="Times New Roman" w:hAnsi="Times New Roman"/>
                <w:color w:val="000000"/>
                <w:sz w:val="24"/>
                <w:szCs w:val="24"/>
                <w:shd w:val="clear" w:color="auto" w:fill="FFFFFF"/>
                <w:lang w:val="ru-RU"/>
              </w:rPr>
              <w:t>квеста</w:t>
            </w:r>
            <w:proofErr w:type="spellEnd"/>
            <w:r w:rsidRPr="0013173F">
              <w:rPr>
                <w:rFonts w:ascii="Times New Roman" w:hAnsi="Times New Roman"/>
                <w:color w:val="000000"/>
                <w:sz w:val="24"/>
                <w:szCs w:val="24"/>
                <w:shd w:val="clear" w:color="auto" w:fill="FFFFFF"/>
                <w:lang w:val="ru-RU"/>
              </w:rPr>
              <w:t xml:space="preserve"> могли получить, приняв участие в региональных или отраслевых молодёжных мероприятиях. </w:t>
            </w:r>
            <w:r w:rsidR="00D970CE">
              <w:rPr>
                <w:rFonts w:ascii="Times New Roman" w:hAnsi="Times New Roman"/>
                <w:color w:val="000000"/>
                <w:sz w:val="24"/>
                <w:szCs w:val="24"/>
                <w:shd w:val="clear" w:color="auto" w:fill="FFFFFF"/>
                <w:lang w:val="ru-RU"/>
              </w:rPr>
              <w:br/>
            </w:r>
            <w:r w:rsidRPr="0013173F">
              <w:rPr>
                <w:rFonts w:ascii="Times New Roman" w:hAnsi="Times New Roman"/>
                <w:color w:val="000000"/>
                <w:sz w:val="24"/>
                <w:szCs w:val="24"/>
                <w:shd w:val="clear" w:color="auto" w:fill="FFFFFF"/>
                <w:lang w:val="ru-RU"/>
              </w:rPr>
              <w:t xml:space="preserve">О проведении таких мероприятий отчитались территориальные объединения организаций </w:t>
            </w:r>
            <w:r w:rsidR="00D970CE">
              <w:rPr>
                <w:rFonts w:ascii="Times New Roman" w:hAnsi="Times New Roman"/>
                <w:color w:val="000000"/>
                <w:sz w:val="24"/>
                <w:szCs w:val="24"/>
                <w:shd w:val="clear" w:color="auto" w:fill="FFFFFF"/>
                <w:lang w:val="ru-RU"/>
              </w:rPr>
              <w:br/>
            </w:r>
            <w:r w:rsidRPr="0013173F">
              <w:rPr>
                <w:rFonts w:ascii="Times New Roman" w:hAnsi="Times New Roman"/>
                <w:color w:val="000000"/>
                <w:sz w:val="24"/>
                <w:szCs w:val="24"/>
                <w:shd w:val="clear" w:color="auto" w:fill="FFFFFF"/>
                <w:lang w:val="ru-RU"/>
              </w:rPr>
              <w:t xml:space="preserve">профсоюзов </w:t>
            </w:r>
            <w:proofErr w:type="gramStart"/>
            <w:r w:rsidRPr="0013173F">
              <w:rPr>
                <w:rFonts w:ascii="Times New Roman" w:hAnsi="Times New Roman"/>
                <w:color w:val="000000"/>
                <w:sz w:val="24"/>
                <w:szCs w:val="24"/>
                <w:shd w:val="clear" w:color="auto" w:fill="FFFFFF"/>
                <w:lang w:val="ru-RU"/>
              </w:rPr>
              <w:t>из</w:t>
            </w:r>
            <w:proofErr w:type="gramEnd"/>
            <w:r w:rsidRPr="0013173F">
              <w:rPr>
                <w:rFonts w:ascii="Times New Roman" w:hAnsi="Times New Roman"/>
                <w:color w:val="000000"/>
                <w:sz w:val="24"/>
                <w:szCs w:val="24"/>
                <w:shd w:val="clear" w:color="auto" w:fill="FFFFFF"/>
                <w:lang w:val="ru-RU"/>
              </w:rPr>
              <w:t>: Иркутска, Крас</w:t>
            </w:r>
            <w:r w:rsidR="00D970CE">
              <w:rPr>
                <w:rFonts w:ascii="Times New Roman" w:hAnsi="Times New Roman"/>
                <w:color w:val="000000"/>
                <w:sz w:val="24"/>
                <w:szCs w:val="24"/>
                <w:shd w:val="clear" w:color="auto" w:fill="FFFFFF"/>
                <w:lang w:val="ru-RU"/>
              </w:rPr>
              <w:t xml:space="preserve">ноярска, Кемерово, Омска, Уфы, </w:t>
            </w:r>
            <w:r w:rsidRPr="0013173F">
              <w:rPr>
                <w:rFonts w:ascii="Times New Roman" w:hAnsi="Times New Roman"/>
                <w:color w:val="000000"/>
                <w:sz w:val="24"/>
                <w:szCs w:val="24"/>
                <w:shd w:val="clear" w:color="auto" w:fill="FFFFFF"/>
                <w:lang w:val="ru-RU"/>
              </w:rPr>
              <w:t xml:space="preserve">Кирова, Пензы, Калуги, Пскова, </w:t>
            </w:r>
          </w:p>
          <w:p w:rsidR="00534066" w:rsidRPr="00534066" w:rsidRDefault="00534066" w:rsidP="00842D6D">
            <w:pPr>
              <w:spacing w:after="0" w:line="240" w:lineRule="auto"/>
              <w:ind w:firstLine="459"/>
              <w:rPr>
                <w:rFonts w:ascii="Times New Roman" w:hAnsi="Times New Roman"/>
                <w:color w:val="000000"/>
                <w:sz w:val="18"/>
                <w:szCs w:val="24"/>
                <w:shd w:val="clear" w:color="auto" w:fill="FFFFFF"/>
                <w:lang w:val="ru-RU"/>
              </w:rPr>
            </w:pPr>
          </w:p>
          <w:p w:rsidR="00274BD1" w:rsidRPr="0013173F" w:rsidRDefault="00274BD1" w:rsidP="00534066">
            <w:pPr>
              <w:spacing w:after="0" w:line="240" w:lineRule="auto"/>
              <w:rPr>
                <w:rFonts w:ascii="Times New Roman" w:hAnsi="Times New Roman"/>
                <w:color w:val="000000"/>
                <w:sz w:val="24"/>
                <w:szCs w:val="24"/>
                <w:shd w:val="clear" w:color="auto" w:fill="FFFFFF"/>
                <w:lang w:val="ru-RU"/>
              </w:rPr>
            </w:pPr>
            <w:r w:rsidRPr="0013173F">
              <w:rPr>
                <w:rFonts w:ascii="Times New Roman" w:hAnsi="Times New Roman"/>
                <w:color w:val="000000"/>
                <w:sz w:val="24"/>
                <w:szCs w:val="24"/>
                <w:shd w:val="clear" w:color="auto" w:fill="FFFFFF"/>
                <w:lang w:val="ru-RU"/>
              </w:rPr>
              <w:t xml:space="preserve">Вологды, Белгорода, Ростова-на-Дону, Волгограда, Краснодара. В программу их мероприятий вошли обучающие семинары по организационной работе, информационной работе, лекции об истории профсоюзного движения. Отраслевые профсоюзы о проведении соответствующих мероприятий для начисления баллов своим активистам не сообщали. </w:t>
            </w:r>
          </w:p>
          <w:p w:rsidR="00274BD1" w:rsidRPr="0013173F" w:rsidRDefault="00274BD1" w:rsidP="00842D6D">
            <w:pPr>
              <w:spacing w:after="0" w:line="240" w:lineRule="auto"/>
              <w:ind w:firstLine="459"/>
              <w:rPr>
                <w:rFonts w:ascii="Times New Roman" w:hAnsi="Times New Roman"/>
                <w:sz w:val="24"/>
                <w:szCs w:val="24"/>
                <w:lang w:val="ru-RU"/>
              </w:rPr>
            </w:pPr>
            <w:r w:rsidRPr="0013173F">
              <w:rPr>
                <w:rFonts w:ascii="Times New Roman" w:hAnsi="Times New Roman"/>
                <w:color w:val="000000"/>
                <w:sz w:val="24"/>
                <w:szCs w:val="24"/>
                <w:shd w:val="clear" w:color="auto" w:fill="FFFFFF"/>
                <w:lang w:val="ru-RU"/>
              </w:rPr>
              <w:t xml:space="preserve">Окружные этапы программы прошли в запланированные сроки и во всех федеральных округах. Всего в них приняли участие порядка 400 молодых профсоюзных активистов. Несмотря на сложную эпидемиологическую обстановку большинство из окружных мероприятий  состоялись в очном формате. По итогам окружных этапов 107 участников были приглашены на тестирование и последующее конкурсное испытание. После рассмотрения конкурсных работ участников </w:t>
            </w:r>
            <w:r w:rsidRPr="00C22A4E">
              <w:rPr>
                <w:rFonts w:ascii="Times New Roman" w:hAnsi="Times New Roman"/>
                <w:sz w:val="24"/>
                <w:szCs w:val="24"/>
              </w:rPr>
              <w:t>I</w:t>
            </w:r>
            <w:r w:rsidRPr="0013173F">
              <w:rPr>
                <w:rFonts w:ascii="Times New Roman" w:hAnsi="Times New Roman"/>
                <w:sz w:val="24"/>
                <w:szCs w:val="24"/>
                <w:lang w:val="ru-RU"/>
              </w:rPr>
              <w:t xml:space="preserve"> ступени</w:t>
            </w:r>
            <w:r w:rsidRPr="0013173F">
              <w:rPr>
                <w:rFonts w:ascii="Times New Roman" w:hAnsi="Times New Roman"/>
                <w:color w:val="000000"/>
                <w:sz w:val="24"/>
                <w:szCs w:val="24"/>
                <w:shd w:val="clear" w:color="auto" w:fill="FFFFFF"/>
                <w:lang w:val="ru-RU"/>
              </w:rPr>
              <w:t xml:space="preserve"> программы Оргкомитет определил 74 активиста, которые были приглашены на финальное мероприятие.</w:t>
            </w:r>
          </w:p>
          <w:p w:rsidR="00274BD1" w:rsidRPr="0013173F" w:rsidRDefault="00274BD1" w:rsidP="00450F57">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 xml:space="preserve">Параллельно с мероприятиями </w:t>
            </w:r>
            <w:r w:rsidRPr="00C22A4E">
              <w:rPr>
                <w:rFonts w:ascii="Times New Roman" w:hAnsi="Times New Roman"/>
                <w:sz w:val="24"/>
                <w:szCs w:val="24"/>
              </w:rPr>
              <w:t>I</w:t>
            </w:r>
            <w:r w:rsidRPr="0013173F">
              <w:rPr>
                <w:rFonts w:ascii="Times New Roman" w:hAnsi="Times New Roman"/>
                <w:sz w:val="24"/>
                <w:szCs w:val="24"/>
                <w:lang w:val="ru-RU"/>
              </w:rPr>
              <w:t xml:space="preserve"> ступени впервые были организованы специальные мероприятия для финалистов </w:t>
            </w:r>
            <w:r w:rsidR="00D970CE">
              <w:rPr>
                <w:rFonts w:ascii="Times New Roman" w:hAnsi="Times New Roman"/>
                <w:sz w:val="24"/>
                <w:szCs w:val="24"/>
                <w:lang w:val="ru-RU"/>
              </w:rPr>
              <w:t>«Стратегического резерва» 2018-2020 гг.</w:t>
            </w:r>
            <w:r w:rsidRPr="0013173F">
              <w:rPr>
                <w:rFonts w:ascii="Times New Roman" w:hAnsi="Times New Roman"/>
                <w:sz w:val="24"/>
                <w:szCs w:val="24"/>
                <w:lang w:val="ru-RU"/>
              </w:rPr>
              <w:t xml:space="preserve"> Им было предложено выбрать одно или несколько направлений для стажировки. За каждым направлением были закреплены кураторы из числа </w:t>
            </w:r>
            <w:proofErr w:type="spellStart"/>
            <w:r w:rsidRPr="0013173F">
              <w:rPr>
                <w:rFonts w:ascii="Times New Roman" w:hAnsi="Times New Roman"/>
                <w:sz w:val="24"/>
                <w:szCs w:val="24"/>
                <w:lang w:val="ru-RU"/>
              </w:rPr>
              <w:t>профактивистов</w:t>
            </w:r>
            <w:proofErr w:type="spellEnd"/>
            <w:r w:rsidRPr="0013173F">
              <w:rPr>
                <w:rFonts w:ascii="Times New Roman" w:hAnsi="Times New Roman"/>
                <w:sz w:val="24"/>
                <w:szCs w:val="24"/>
                <w:lang w:val="ru-RU"/>
              </w:rPr>
              <w:t xml:space="preserve"> и наставники – из числа руководителей и специалистов ФНПР и е</w:t>
            </w:r>
            <w:r w:rsidR="00D970CE">
              <w:rPr>
                <w:rFonts w:ascii="Times New Roman" w:hAnsi="Times New Roman"/>
                <w:sz w:val="24"/>
                <w:szCs w:val="24"/>
                <w:lang w:val="ru-RU"/>
              </w:rPr>
              <w:t>ё</w:t>
            </w:r>
            <w:r w:rsidRPr="0013173F">
              <w:rPr>
                <w:rFonts w:ascii="Times New Roman" w:hAnsi="Times New Roman"/>
                <w:sz w:val="24"/>
                <w:szCs w:val="24"/>
                <w:lang w:val="ru-RU"/>
              </w:rPr>
              <w:t xml:space="preserve"> членских организаций. Всего согласились принять участие в стажировках </w:t>
            </w:r>
            <w:r w:rsidR="00D970CE">
              <w:rPr>
                <w:rFonts w:ascii="Times New Roman" w:hAnsi="Times New Roman"/>
                <w:sz w:val="24"/>
                <w:szCs w:val="24"/>
                <w:shd w:val="clear" w:color="auto" w:fill="FFFFFF"/>
                <w:lang w:val="ru-RU"/>
              </w:rPr>
              <w:t xml:space="preserve">114 активистов, 46 из них </w:t>
            </w:r>
            <w:r w:rsidRPr="0013173F">
              <w:rPr>
                <w:rFonts w:ascii="Times New Roman" w:hAnsi="Times New Roman"/>
                <w:sz w:val="24"/>
                <w:szCs w:val="24"/>
                <w:shd w:val="clear" w:color="auto" w:fill="FFFFFF"/>
                <w:lang w:val="ru-RU"/>
              </w:rPr>
              <w:t xml:space="preserve"> </w:t>
            </w:r>
            <w:proofErr w:type="gramStart"/>
            <w:r w:rsidRPr="0013173F">
              <w:rPr>
                <w:rFonts w:ascii="Times New Roman" w:hAnsi="Times New Roman"/>
                <w:sz w:val="24"/>
                <w:szCs w:val="24"/>
                <w:shd w:val="clear" w:color="auto" w:fill="FFFFFF"/>
                <w:lang w:val="ru-RU"/>
              </w:rPr>
              <w:t>справились</w:t>
            </w:r>
            <w:proofErr w:type="gramEnd"/>
            <w:r w:rsidRPr="0013173F">
              <w:rPr>
                <w:rFonts w:ascii="Times New Roman" w:hAnsi="Times New Roman"/>
                <w:sz w:val="24"/>
                <w:szCs w:val="24"/>
                <w:shd w:val="clear" w:color="auto" w:fill="FFFFFF"/>
                <w:lang w:val="ru-RU"/>
              </w:rPr>
              <w:t xml:space="preserve"> по мнению наставников с программой и получили приглашение на финал, а 36 показали в ходе стажировки выдающиеся результаты. Опыт организации стажировок всеми участниками программы признан успешным и рекомендован к дальнейшему проведению.</w:t>
            </w:r>
          </w:p>
          <w:p w:rsidR="00274BD1" w:rsidRPr="0013173F" w:rsidRDefault="00274BD1" w:rsidP="00842D6D">
            <w:pPr>
              <w:spacing w:after="0" w:line="240" w:lineRule="auto"/>
              <w:ind w:firstLine="459"/>
              <w:rPr>
                <w:rFonts w:ascii="Times New Roman" w:hAnsi="Times New Roman"/>
                <w:bCs/>
                <w:color w:val="000000"/>
                <w:sz w:val="24"/>
                <w:szCs w:val="24"/>
                <w:shd w:val="clear" w:color="auto" w:fill="FFFFFF"/>
                <w:lang w:val="ru-RU"/>
              </w:rPr>
            </w:pPr>
            <w:r w:rsidRPr="0013173F">
              <w:rPr>
                <w:rFonts w:ascii="Times New Roman" w:hAnsi="Times New Roman"/>
                <w:color w:val="000000"/>
                <w:sz w:val="24"/>
                <w:szCs w:val="24"/>
                <w:shd w:val="clear" w:color="auto" w:fill="FFFFFF"/>
                <w:lang w:val="ru-RU"/>
              </w:rPr>
              <w:t>В результате к декабрю 2021</w:t>
            </w:r>
            <w:r w:rsidR="00D970CE">
              <w:rPr>
                <w:rFonts w:ascii="Times New Roman" w:hAnsi="Times New Roman"/>
                <w:color w:val="000000"/>
                <w:sz w:val="24"/>
                <w:szCs w:val="24"/>
                <w:shd w:val="clear" w:color="auto" w:fill="FFFFFF"/>
                <w:lang w:val="ru-RU"/>
              </w:rPr>
              <w:t> </w:t>
            </w:r>
            <w:r w:rsidRPr="0013173F">
              <w:rPr>
                <w:rFonts w:ascii="Times New Roman" w:hAnsi="Times New Roman"/>
                <w:color w:val="000000"/>
                <w:sz w:val="24"/>
                <w:szCs w:val="24"/>
                <w:shd w:val="clear" w:color="auto" w:fill="FFFFFF"/>
                <w:lang w:val="ru-RU"/>
              </w:rPr>
              <w:t xml:space="preserve">г. все мероприятия </w:t>
            </w:r>
            <w:r w:rsidR="00D970CE">
              <w:rPr>
                <w:rFonts w:ascii="Times New Roman" w:hAnsi="Times New Roman"/>
                <w:color w:val="000000"/>
                <w:sz w:val="24"/>
                <w:szCs w:val="24"/>
                <w:shd w:val="clear" w:color="auto" w:fill="FFFFFF"/>
              </w:rPr>
              <w:t>I</w:t>
            </w:r>
            <w:r w:rsidR="00D970CE" w:rsidRPr="00D970CE">
              <w:rPr>
                <w:rFonts w:ascii="Times New Roman" w:hAnsi="Times New Roman"/>
                <w:color w:val="000000"/>
                <w:sz w:val="24"/>
                <w:szCs w:val="24"/>
                <w:shd w:val="clear" w:color="auto" w:fill="FFFFFF"/>
                <w:lang w:val="ru-RU"/>
              </w:rPr>
              <w:t xml:space="preserve"> </w:t>
            </w:r>
            <w:r w:rsidR="00D970CE">
              <w:rPr>
                <w:rFonts w:ascii="Times New Roman" w:hAnsi="Times New Roman"/>
                <w:color w:val="000000"/>
                <w:sz w:val="24"/>
                <w:szCs w:val="24"/>
                <w:shd w:val="clear" w:color="auto" w:fill="FFFFFF"/>
                <w:lang w:val="ru-RU"/>
              </w:rPr>
              <w:t>и</w:t>
            </w:r>
            <w:r w:rsidR="00D970CE" w:rsidRPr="00D970CE">
              <w:rPr>
                <w:rFonts w:ascii="Times New Roman" w:hAnsi="Times New Roman"/>
                <w:color w:val="000000"/>
                <w:sz w:val="24"/>
                <w:szCs w:val="24"/>
                <w:shd w:val="clear" w:color="auto" w:fill="FFFFFF"/>
                <w:lang w:val="ru-RU"/>
              </w:rPr>
              <w:t xml:space="preserve"> </w:t>
            </w:r>
            <w:r w:rsidR="00D970CE">
              <w:rPr>
                <w:rFonts w:ascii="Times New Roman" w:hAnsi="Times New Roman"/>
                <w:color w:val="000000"/>
                <w:sz w:val="24"/>
                <w:szCs w:val="24"/>
                <w:shd w:val="clear" w:color="auto" w:fill="FFFFFF"/>
              </w:rPr>
              <w:t>II</w:t>
            </w:r>
            <w:r w:rsidRPr="0013173F">
              <w:rPr>
                <w:rFonts w:ascii="Times New Roman" w:hAnsi="Times New Roman"/>
                <w:color w:val="000000"/>
                <w:sz w:val="24"/>
                <w:szCs w:val="24"/>
                <w:shd w:val="clear" w:color="auto" w:fill="FFFFFF"/>
                <w:lang w:val="ru-RU"/>
              </w:rPr>
              <w:t xml:space="preserve"> ступеней программы удалось реализовать, включая очный формат проведения финального этапа, который </w:t>
            </w:r>
            <w:r w:rsidRPr="0013173F">
              <w:rPr>
                <w:rFonts w:ascii="Times New Roman" w:hAnsi="Times New Roman"/>
                <w:bCs/>
                <w:color w:val="000000"/>
                <w:sz w:val="24"/>
                <w:szCs w:val="24"/>
                <w:shd w:val="clear" w:color="auto" w:fill="FFFFFF"/>
                <w:lang w:val="ru-RU"/>
              </w:rPr>
              <w:t>состоялся 15 – 19 де</w:t>
            </w:r>
            <w:r w:rsidR="00D970CE">
              <w:rPr>
                <w:rFonts w:ascii="Times New Roman" w:hAnsi="Times New Roman"/>
                <w:bCs/>
                <w:color w:val="000000"/>
                <w:sz w:val="24"/>
                <w:szCs w:val="24"/>
                <w:shd w:val="clear" w:color="auto" w:fill="FFFFFF"/>
                <w:lang w:val="ru-RU"/>
              </w:rPr>
              <w:t>кабря 2021 </w:t>
            </w:r>
            <w:r w:rsidRPr="0013173F">
              <w:rPr>
                <w:rFonts w:ascii="Times New Roman" w:hAnsi="Times New Roman"/>
                <w:bCs/>
                <w:color w:val="000000"/>
                <w:sz w:val="24"/>
                <w:szCs w:val="24"/>
                <w:shd w:val="clear" w:color="auto" w:fill="FFFFFF"/>
                <w:lang w:val="ru-RU"/>
              </w:rPr>
              <w:t xml:space="preserve">г. </w:t>
            </w:r>
            <w:r w:rsidR="00D970CE">
              <w:rPr>
                <w:rFonts w:ascii="Times New Roman" w:hAnsi="Times New Roman"/>
                <w:bCs/>
                <w:color w:val="000000"/>
                <w:sz w:val="24"/>
                <w:szCs w:val="24"/>
                <w:shd w:val="clear" w:color="auto" w:fill="FFFFFF"/>
                <w:lang w:val="ru-RU"/>
              </w:rPr>
              <w:br/>
            </w:r>
            <w:r w:rsidRPr="0013173F">
              <w:rPr>
                <w:rFonts w:ascii="Times New Roman" w:hAnsi="Times New Roman"/>
                <w:bCs/>
                <w:color w:val="000000"/>
                <w:sz w:val="24"/>
                <w:szCs w:val="24"/>
                <w:shd w:val="clear" w:color="auto" w:fill="FFFFFF"/>
                <w:lang w:val="ru-RU"/>
              </w:rPr>
              <w:t>в городе Казани. Более 170 молодых профсоюзных лидеров</w:t>
            </w:r>
            <w:r w:rsidR="00D970CE">
              <w:rPr>
                <w:rFonts w:ascii="Times New Roman" w:hAnsi="Times New Roman"/>
                <w:bCs/>
                <w:color w:val="000000"/>
                <w:sz w:val="24"/>
                <w:szCs w:val="24"/>
                <w:shd w:val="clear" w:color="auto" w:fill="FFFFFF"/>
                <w:lang w:val="ru-RU"/>
              </w:rPr>
              <w:t>,</w:t>
            </w:r>
            <w:r w:rsidRPr="0013173F">
              <w:rPr>
                <w:rFonts w:ascii="Times New Roman" w:hAnsi="Times New Roman"/>
                <w:bCs/>
                <w:color w:val="000000"/>
                <w:sz w:val="24"/>
                <w:szCs w:val="24"/>
                <w:shd w:val="clear" w:color="auto" w:fill="FFFFFF"/>
                <w:lang w:val="ru-RU"/>
              </w:rPr>
              <w:t xml:space="preserve"> прошедших все этапы </w:t>
            </w:r>
            <w:r w:rsidRPr="00C22A4E">
              <w:rPr>
                <w:rFonts w:ascii="Times New Roman" w:hAnsi="Times New Roman"/>
                <w:bCs/>
                <w:color w:val="000000"/>
                <w:sz w:val="24"/>
                <w:szCs w:val="24"/>
                <w:shd w:val="clear" w:color="auto" w:fill="FFFFFF"/>
              </w:rPr>
              <w:t>I</w:t>
            </w:r>
            <w:r w:rsidRPr="0013173F">
              <w:rPr>
                <w:rFonts w:ascii="Times New Roman" w:hAnsi="Times New Roman"/>
                <w:bCs/>
                <w:color w:val="000000"/>
                <w:sz w:val="24"/>
                <w:szCs w:val="24"/>
                <w:shd w:val="clear" w:color="auto" w:fill="FFFFFF"/>
                <w:lang w:val="ru-RU"/>
              </w:rPr>
              <w:t xml:space="preserve"> ступени</w:t>
            </w:r>
            <w:r w:rsidR="00D970CE">
              <w:rPr>
                <w:rFonts w:ascii="Times New Roman" w:hAnsi="Times New Roman"/>
                <w:bCs/>
                <w:color w:val="000000"/>
                <w:sz w:val="24"/>
                <w:szCs w:val="24"/>
                <w:shd w:val="clear" w:color="auto" w:fill="FFFFFF"/>
                <w:lang w:val="ru-RU"/>
              </w:rPr>
              <w:t>,</w:t>
            </w:r>
            <w:r w:rsidRPr="0013173F">
              <w:rPr>
                <w:rFonts w:ascii="Times New Roman" w:hAnsi="Times New Roman"/>
                <w:bCs/>
                <w:color w:val="000000"/>
                <w:sz w:val="24"/>
                <w:szCs w:val="24"/>
                <w:shd w:val="clear" w:color="auto" w:fill="FFFFFF"/>
                <w:lang w:val="ru-RU"/>
              </w:rPr>
              <w:t xml:space="preserve"> и успешно прошедшие стажировку участники </w:t>
            </w:r>
            <w:r w:rsidRPr="00C22A4E">
              <w:rPr>
                <w:rFonts w:ascii="Times New Roman" w:hAnsi="Times New Roman"/>
                <w:bCs/>
                <w:color w:val="000000"/>
                <w:sz w:val="24"/>
                <w:szCs w:val="24"/>
                <w:shd w:val="clear" w:color="auto" w:fill="FFFFFF"/>
              </w:rPr>
              <w:t>II</w:t>
            </w:r>
            <w:r w:rsidR="00D970CE">
              <w:rPr>
                <w:rFonts w:ascii="Times New Roman" w:hAnsi="Times New Roman"/>
                <w:bCs/>
                <w:color w:val="000000"/>
                <w:sz w:val="24"/>
                <w:szCs w:val="24"/>
                <w:shd w:val="clear" w:color="auto" w:fill="FFFFFF"/>
                <w:lang w:val="ru-RU"/>
              </w:rPr>
              <w:t xml:space="preserve"> ступени, а также </w:t>
            </w:r>
            <w:r w:rsidRPr="0013173F">
              <w:rPr>
                <w:rFonts w:ascii="Times New Roman" w:hAnsi="Times New Roman"/>
                <w:bCs/>
                <w:color w:val="000000"/>
                <w:sz w:val="24"/>
                <w:szCs w:val="24"/>
                <w:shd w:val="clear" w:color="auto" w:fill="FFFFFF"/>
                <w:lang w:val="ru-RU"/>
              </w:rPr>
              <w:t xml:space="preserve">участники, приглашенные по квотам для членских организаций ФНПР, собрались, чтобы обсудить с руководством ФНПР </w:t>
            </w:r>
            <w:r w:rsidRPr="0013173F">
              <w:rPr>
                <w:rFonts w:ascii="Times New Roman" w:hAnsi="Times New Roman"/>
                <w:sz w:val="24"/>
                <w:szCs w:val="24"/>
                <w:lang w:val="ru-RU"/>
              </w:rPr>
              <w:t xml:space="preserve">вызовы, </w:t>
            </w:r>
            <w:r w:rsidRPr="0013173F">
              <w:rPr>
                <w:rFonts w:ascii="Times New Roman" w:hAnsi="Times New Roman"/>
                <w:bCs/>
                <w:color w:val="000000"/>
                <w:sz w:val="24"/>
                <w:szCs w:val="24"/>
                <w:shd w:val="clear" w:color="auto" w:fill="FFFFFF"/>
                <w:lang w:val="ru-RU"/>
              </w:rPr>
              <w:t>стоящие перед профсоюзным движением России, предложить свои идеи по их решению, рассмотреть тренды молодёжной политики ФНПР.</w:t>
            </w:r>
            <w:r w:rsidRPr="0013173F">
              <w:rPr>
                <w:rFonts w:ascii="Times New Roman" w:hAnsi="Times New Roman"/>
                <w:sz w:val="24"/>
                <w:szCs w:val="24"/>
                <w:lang w:val="ru-RU"/>
              </w:rPr>
              <w:t xml:space="preserve"> </w:t>
            </w:r>
            <w:r w:rsidRPr="0013173F">
              <w:rPr>
                <w:rFonts w:ascii="Times New Roman" w:hAnsi="Times New Roman"/>
                <w:bCs/>
                <w:color w:val="000000"/>
                <w:sz w:val="24"/>
                <w:szCs w:val="24"/>
                <w:shd w:val="clear" w:color="auto" w:fill="FFFFFF"/>
                <w:lang w:val="ru-RU"/>
              </w:rPr>
              <w:t>Участники в команд</w:t>
            </w:r>
            <w:r w:rsidR="00D970CE">
              <w:rPr>
                <w:rFonts w:ascii="Times New Roman" w:hAnsi="Times New Roman"/>
                <w:bCs/>
                <w:color w:val="000000"/>
                <w:sz w:val="24"/>
                <w:szCs w:val="24"/>
                <w:shd w:val="clear" w:color="auto" w:fill="FFFFFF"/>
                <w:lang w:val="ru-RU"/>
              </w:rPr>
              <w:t xml:space="preserve">ах под руководством модераторов – </w:t>
            </w:r>
            <w:r w:rsidRPr="0013173F">
              <w:rPr>
                <w:rFonts w:ascii="Times New Roman" w:hAnsi="Times New Roman"/>
                <w:bCs/>
                <w:color w:val="000000"/>
                <w:sz w:val="24"/>
                <w:szCs w:val="24"/>
                <w:shd w:val="clear" w:color="auto" w:fill="FFFFFF"/>
                <w:lang w:val="ru-RU"/>
              </w:rPr>
              <w:t>экспертов</w:t>
            </w:r>
            <w:r w:rsidR="00D970CE">
              <w:rPr>
                <w:rFonts w:ascii="Times New Roman" w:hAnsi="Times New Roman"/>
                <w:bCs/>
                <w:color w:val="000000"/>
                <w:sz w:val="24"/>
                <w:szCs w:val="24"/>
                <w:shd w:val="clear" w:color="auto" w:fill="FFFFFF"/>
                <w:lang w:val="ru-RU"/>
              </w:rPr>
              <w:t xml:space="preserve"> </w:t>
            </w:r>
            <w:r w:rsidRPr="0013173F">
              <w:rPr>
                <w:rFonts w:ascii="Times New Roman" w:hAnsi="Times New Roman"/>
                <w:bCs/>
                <w:color w:val="000000"/>
                <w:sz w:val="24"/>
                <w:szCs w:val="24"/>
                <w:shd w:val="clear" w:color="auto" w:fill="FFFFFF"/>
                <w:lang w:val="ru-RU"/>
              </w:rPr>
              <w:t xml:space="preserve"> </w:t>
            </w:r>
            <w:r w:rsidR="00D970CE">
              <w:rPr>
                <w:rFonts w:ascii="Times New Roman" w:hAnsi="Times New Roman"/>
                <w:bCs/>
                <w:color w:val="000000"/>
                <w:sz w:val="24"/>
                <w:szCs w:val="24"/>
                <w:shd w:val="clear" w:color="auto" w:fill="FFFFFF"/>
                <w:lang w:val="ru-RU"/>
              </w:rPr>
              <w:br/>
            </w:r>
            <w:r w:rsidRPr="0013173F">
              <w:rPr>
                <w:rFonts w:ascii="Times New Roman" w:hAnsi="Times New Roman"/>
                <w:bCs/>
                <w:color w:val="000000"/>
                <w:sz w:val="24"/>
                <w:szCs w:val="24"/>
                <w:shd w:val="clear" w:color="auto" w:fill="FFFFFF"/>
                <w:lang w:val="ru-RU"/>
              </w:rPr>
              <w:t xml:space="preserve">из профсоюзной среды и </w:t>
            </w:r>
            <w:proofErr w:type="gramStart"/>
            <w:r w:rsidRPr="0013173F">
              <w:rPr>
                <w:rFonts w:ascii="Times New Roman" w:hAnsi="Times New Roman"/>
                <w:bCs/>
                <w:color w:val="000000"/>
                <w:sz w:val="24"/>
                <w:szCs w:val="24"/>
                <w:shd w:val="clear" w:color="auto" w:fill="FFFFFF"/>
                <w:lang w:val="ru-RU"/>
              </w:rPr>
              <w:t>выпускников</w:t>
            </w:r>
            <w:proofErr w:type="gramEnd"/>
            <w:r w:rsidRPr="0013173F">
              <w:rPr>
                <w:rFonts w:ascii="Times New Roman" w:hAnsi="Times New Roman"/>
                <w:bCs/>
                <w:color w:val="000000"/>
                <w:sz w:val="24"/>
                <w:szCs w:val="24"/>
                <w:shd w:val="clear" w:color="auto" w:fill="FFFFFF"/>
                <w:lang w:val="ru-RU"/>
              </w:rPr>
              <w:t xml:space="preserve"> предыдущих </w:t>
            </w:r>
            <w:proofErr w:type="spellStart"/>
            <w:r w:rsidRPr="0013173F">
              <w:rPr>
                <w:rFonts w:ascii="Times New Roman" w:hAnsi="Times New Roman"/>
                <w:bCs/>
                <w:color w:val="000000"/>
                <w:sz w:val="24"/>
                <w:szCs w:val="24"/>
                <w:shd w:val="clear" w:color="auto" w:fill="FFFFFF"/>
                <w:lang w:val="ru-RU"/>
              </w:rPr>
              <w:t>Стратрезервов</w:t>
            </w:r>
            <w:proofErr w:type="spellEnd"/>
            <w:r w:rsidRPr="0013173F">
              <w:rPr>
                <w:rFonts w:ascii="Times New Roman" w:hAnsi="Times New Roman"/>
                <w:bCs/>
                <w:color w:val="000000"/>
                <w:sz w:val="24"/>
                <w:szCs w:val="24"/>
                <w:shd w:val="clear" w:color="auto" w:fill="FFFFFF"/>
                <w:lang w:val="ru-RU"/>
              </w:rPr>
              <w:t xml:space="preserve"> </w:t>
            </w:r>
            <w:r w:rsidR="00D970CE">
              <w:rPr>
                <w:rFonts w:ascii="Times New Roman" w:hAnsi="Times New Roman"/>
                <w:bCs/>
                <w:color w:val="000000"/>
                <w:sz w:val="24"/>
                <w:szCs w:val="24"/>
                <w:shd w:val="clear" w:color="auto" w:fill="FFFFFF"/>
                <w:lang w:val="ru-RU"/>
              </w:rPr>
              <w:t>–</w:t>
            </w:r>
            <w:r w:rsidRPr="0013173F">
              <w:rPr>
                <w:rFonts w:ascii="Times New Roman" w:hAnsi="Times New Roman"/>
                <w:bCs/>
                <w:color w:val="000000"/>
                <w:sz w:val="24"/>
                <w:szCs w:val="24"/>
                <w:shd w:val="clear" w:color="auto" w:fill="FFFFFF"/>
                <w:lang w:val="ru-RU"/>
              </w:rPr>
              <w:t xml:space="preserve"> занимались</w:t>
            </w:r>
            <w:r w:rsidR="00D970CE">
              <w:rPr>
                <w:rFonts w:ascii="Times New Roman" w:hAnsi="Times New Roman"/>
                <w:bCs/>
                <w:color w:val="000000"/>
                <w:sz w:val="24"/>
                <w:szCs w:val="24"/>
                <w:shd w:val="clear" w:color="auto" w:fill="FFFFFF"/>
                <w:lang w:val="ru-RU"/>
              </w:rPr>
              <w:t xml:space="preserve"> </w:t>
            </w:r>
            <w:r w:rsidRPr="0013173F">
              <w:rPr>
                <w:rFonts w:ascii="Times New Roman" w:hAnsi="Times New Roman"/>
                <w:bCs/>
                <w:color w:val="000000"/>
                <w:sz w:val="24"/>
                <w:szCs w:val="24"/>
                <w:shd w:val="clear" w:color="auto" w:fill="FFFFFF"/>
                <w:lang w:val="ru-RU"/>
              </w:rPr>
              <w:t xml:space="preserve"> подготовкой проектов. Им было предложено представить идеальный образ профсоюзов в будущем, определить идеи, направление и ресурсы для достижения этого образа. Также они посетили тренинги по актуальным для профдвижения темам, в том числе социальное проектирование, дизайн-мышление, мобильная фотография.</w:t>
            </w:r>
            <w:r w:rsidRPr="0013173F">
              <w:rPr>
                <w:rFonts w:ascii="Times New Roman" w:hAnsi="Times New Roman"/>
                <w:sz w:val="24"/>
                <w:szCs w:val="24"/>
                <w:lang w:val="ru-RU"/>
              </w:rPr>
              <w:t xml:space="preserve"> </w:t>
            </w:r>
            <w:r w:rsidRPr="0013173F">
              <w:rPr>
                <w:rFonts w:ascii="Times New Roman" w:hAnsi="Times New Roman"/>
                <w:bCs/>
                <w:color w:val="000000"/>
                <w:sz w:val="24"/>
                <w:szCs w:val="24"/>
                <w:shd w:val="clear" w:color="auto" w:fill="FFFFFF"/>
                <w:lang w:val="ru-RU"/>
              </w:rPr>
              <w:t>Проекты, разработанные на</w:t>
            </w:r>
            <w:r w:rsidR="00D970CE">
              <w:rPr>
                <w:rFonts w:ascii="Times New Roman" w:hAnsi="Times New Roman"/>
                <w:bCs/>
                <w:color w:val="000000"/>
                <w:sz w:val="24"/>
                <w:szCs w:val="24"/>
                <w:shd w:val="clear" w:color="auto" w:fill="FFFFFF"/>
                <w:lang w:val="ru-RU"/>
              </w:rPr>
              <w:t xml:space="preserve"> финальном этапе программы 2021 </w:t>
            </w:r>
            <w:r w:rsidRPr="0013173F">
              <w:rPr>
                <w:rFonts w:ascii="Times New Roman" w:hAnsi="Times New Roman"/>
                <w:bCs/>
                <w:color w:val="000000"/>
                <w:sz w:val="24"/>
                <w:szCs w:val="24"/>
                <w:shd w:val="clear" w:color="auto" w:fill="FFFFFF"/>
                <w:lang w:val="ru-RU"/>
              </w:rPr>
              <w:t>г.</w:t>
            </w:r>
            <w:r w:rsidR="00441D96">
              <w:rPr>
                <w:rFonts w:ascii="Times New Roman" w:hAnsi="Times New Roman"/>
                <w:bCs/>
                <w:color w:val="000000"/>
                <w:sz w:val="24"/>
                <w:szCs w:val="24"/>
                <w:shd w:val="clear" w:color="auto" w:fill="FFFFFF"/>
                <w:lang w:val="ru-RU"/>
              </w:rPr>
              <w:t>,</w:t>
            </w:r>
            <w:r w:rsidRPr="0013173F">
              <w:rPr>
                <w:rFonts w:ascii="Times New Roman" w:hAnsi="Times New Roman"/>
                <w:bCs/>
                <w:color w:val="000000"/>
                <w:sz w:val="24"/>
                <w:szCs w:val="24"/>
                <w:shd w:val="clear" w:color="auto" w:fill="FFFFFF"/>
                <w:lang w:val="ru-RU"/>
              </w:rPr>
              <w:t xml:space="preserve"> будут предложены </w:t>
            </w:r>
            <w:r w:rsidR="00441D96">
              <w:rPr>
                <w:rFonts w:ascii="Times New Roman" w:hAnsi="Times New Roman"/>
                <w:bCs/>
                <w:color w:val="000000"/>
                <w:sz w:val="24"/>
                <w:szCs w:val="24"/>
                <w:shd w:val="clear" w:color="auto" w:fill="FFFFFF"/>
                <w:lang w:val="ru-RU"/>
              </w:rPr>
              <w:br/>
            </w:r>
            <w:r w:rsidRPr="0013173F">
              <w:rPr>
                <w:rFonts w:ascii="Times New Roman" w:hAnsi="Times New Roman"/>
                <w:bCs/>
                <w:color w:val="000000"/>
                <w:sz w:val="24"/>
                <w:szCs w:val="24"/>
                <w:shd w:val="clear" w:color="auto" w:fill="FFFFFF"/>
                <w:lang w:val="ru-RU"/>
              </w:rPr>
              <w:t>в качестве стажировок в программу «</w:t>
            </w:r>
            <w:proofErr w:type="spellStart"/>
            <w:r w:rsidRPr="0013173F">
              <w:rPr>
                <w:rFonts w:ascii="Times New Roman" w:hAnsi="Times New Roman"/>
                <w:bCs/>
                <w:color w:val="000000"/>
                <w:sz w:val="24"/>
                <w:szCs w:val="24"/>
                <w:shd w:val="clear" w:color="auto" w:fill="FFFFFF"/>
                <w:lang w:val="ru-RU"/>
              </w:rPr>
              <w:t>Стратрезерва</w:t>
            </w:r>
            <w:proofErr w:type="spellEnd"/>
            <w:r w:rsidRPr="0013173F">
              <w:rPr>
                <w:rFonts w:ascii="Times New Roman" w:hAnsi="Times New Roman"/>
                <w:bCs/>
                <w:color w:val="000000"/>
                <w:sz w:val="24"/>
                <w:szCs w:val="24"/>
                <w:shd w:val="clear" w:color="auto" w:fill="FFFFFF"/>
                <w:lang w:val="ru-RU"/>
              </w:rPr>
              <w:t>» в 2022 г</w:t>
            </w:r>
            <w:r w:rsidR="00441D96">
              <w:rPr>
                <w:rFonts w:ascii="Times New Roman" w:hAnsi="Times New Roman"/>
                <w:bCs/>
                <w:color w:val="000000"/>
                <w:sz w:val="24"/>
                <w:szCs w:val="24"/>
                <w:shd w:val="clear" w:color="auto" w:fill="FFFFFF"/>
                <w:lang w:val="ru-RU"/>
              </w:rPr>
              <w:t>оду</w:t>
            </w:r>
            <w:r w:rsidRPr="0013173F">
              <w:rPr>
                <w:rFonts w:ascii="Times New Roman" w:hAnsi="Times New Roman"/>
                <w:bCs/>
                <w:color w:val="000000"/>
                <w:sz w:val="24"/>
                <w:szCs w:val="24"/>
                <w:shd w:val="clear" w:color="auto" w:fill="FFFFFF"/>
                <w:lang w:val="ru-RU"/>
              </w:rPr>
              <w:t>.</w:t>
            </w:r>
          </w:p>
          <w:p w:rsidR="00534066" w:rsidRDefault="00534066" w:rsidP="00441D96">
            <w:pPr>
              <w:spacing w:after="0" w:line="240" w:lineRule="auto"/>
              <w:ind w:firstLine="459"/>
              <w:rPr>
                <w:rFonts w:ascii="Times New Roman" w:hAnsi="Times New Roman"/>
                <w:color w:val="000000"/>
                <w:sz w:val="24"/>
                <w:szCs w:val="24"/>
                <w:shd w:val="clear" w:color="auto" w:fill="FFFFFF"/>
                <w:lang w:val="ru-RU"/>
              </w:rPr>
            </w:pPr>
          </w:p>
          <w:p w:rsidR="00274BD1" w:rsidRDefault="00274BD1" w:rsidP="00441D96">
            <w:pPr>
              <w:spacing w:after="0" w:line="240" w:lineRule="auto"/>
              <w:ind w:firstLine="459"/>
              <w:rPr>
                <w:rFonts w:ascii="Times New Roman" w:hAnsi="Times New Roman"/>
                <w:color w:val="000000"/>
                <w:sz w:val="24"/>
                <w:szCs w:val="24"/>
                <w:shd w:val="clear" w:color="auto" w:fill="FFFFFF"/>
                <w:lang w:val="ru-RU"/>
              </w:rPr>
            </w:pPr>
            <w:r w:rsidRPr="0013173F">
              <w:rPr>
                <w:rFonts w:ascii="Times New Roman" w:hAnsi="Times New Roman"/>
                <w:color w:val="000000"/>
                <w:sz w:val="24"/>
                <w:szCs w:val="24"/>
                <w:shd w:val="clear" w:color="auto" w:fill="FFFFFF"/>
                <w:lang w:val="ru-RU"/>
              </w:rPr>
              <w:lastRenderedPageBreak/>
              <w:t>Всероссийский семинар – совещание по вопросам молодёжной политики ФНП</w:t>
            </w:r>
            <w:r w:rsidR="00441D96">
              <w:rPr>
                <w:rFonts w:ascii="Times New Roman" w:hAnsi="Times New Roman"/>
                <w:color w:val="000000"/>
                <w:sz w:val="24"/>
                <w:szCs w:val="24"/>
                <w:shd w:val="clear" w:color="auto" w:fill="FFFFFF"/>
                <w:lang w:val="ru-RU"/>
              </w:rPr>
              <w:t>Р состоялся  в очном формате 25–</w:t>
            </w:r>
            <w:r w:rsidRPr="0013173F">
              <w:rPr>
                <w:rFonts w:ascii="Times New Roman" w:hAnsi="Times New Roman"/>
                <w:color w:val="000000"/>
                <w:sz w:val="24"/>
                <w:szCs w:val="24"/>
                <w:shd w:val="clear" w:color="auto" w:fill="FFFFFF"/>
                <w:lang w:val="ru-RU"/>
              </w:rPr>
              <w:t xml:space="preserve">28 мая 2021 года. Место проведения: </w:t>
            </w:r>
            <w:r w:rsidR="00441D96">
              <w:rPr>
                <w:rFonts w:ascii="Times New Roman" w:hAnsi="Times New Roman"/>
                <w:color w:val="000000"/>
                <w:sz w:val="24"/>
                <w:szCs w:val="24"/>
                <w:shd w:val="clear" w:color="auto" w:fill="FFFFFF"/>
                <w:lang w:val="ru-RU"/>
              </w:rPr>
              <w:t xml:space="preserve">Республика Татарстан, </w:t>
            </w:r>
            <w:proofErr w:type="gramStart"/>
            <w:r w:rsidR="00441D96">
              <w:rPr>
                <w:rFonts w:ascii="Times New Roman" w:hAnsi="Times New Roman"/>
                <w:color w:val="000000"/>
                <w:sz w:val="24"/>
                <w:szCs w:val="24"/>
                <w:shd w:val="clear" w:color="auto" w:fill="FFFFFF"/>
                <w:lang w:val="ru-RU"/>
              </w:rPr>
              <w:t>г</w:t>
            </w:r>
            <w:proofErr w:type="gramEnd"/>
            <w:r w:rsidR="00441D96">
              <w:rPr>
                <w:rFonts w:ascii="Times New Roman" w:hAnsi="Times New Roman"/>
                <w:color w:val="000000"/>
                <w:sz w:val="24"/>
                <w:szCs w:val="24"/>
                <w:shd w:val="clear" w:color="auto" w:fill="FFFFFF"/>
                <w:lang w:val="ru-RU"/>
              </w:rPr>
              <w:t>. </w:t>
            </w:r>
            <w:r w:rsidRPr="0013173F">
              <w:rPr>
                <w:rFonts w:ascii="Times New Roman" w:hAnsi="Times New Roman"/>
                <w:color w:val="000000"/>
                <w:sz w:val="24"/>
                <w:szCs w:val="24"/>
                <w:shd w:val="clear" w:color="auto" w:fill="FFFFFF"/>
                <w:lang w:val="ru-RU"/>
              </w:rPr>
              <w:t>Казань, санаторий «Ливадия».</w:t>
            </w:r>
            <w:r w:rsidR="00441D96">
              <w:rPr>
                <w:rFonts w:ascii="Times New Roman" w:hAnsi="Times New Roman"/>
                <w:color w:val="000000"/>
                <w:sz w:val="24"/>
                <w:szCs w:val="24"/>
                <w:shd w:val="clear" w:color="auto" w:fill="FFFFFF"/>
                <w:lang w:val="ru-RU"/>
              </w:rPr>
              <w:t xml:space="preserve"> </w:t>
            </w:r>
            <w:r w:rsidRPr="0013173F">
              <w:rPr>
                <w:rFonts w:ascii="Times New Roman" w:hAnsi="Times New Roman"/>
                <w:color w:val="000000"/>
                <w:sz w:val="24"/>
                <w:szCs w:val="24"/>
                <w:shd w:val="clear" w:color="auto" w:fill="FFFFFF"/>
                <w:lang w:val="ru-RU"/>
              </w:rPr>
              <w:t>Количество участников</w:t>
            </w:r>
            <w:r w:rsidR="00441D96">
              <w:rPr>
                <w:rFonts w:ascii="Times New Roman" w:hAnsi="Times New Roman"/>
                <w:color w:val="000000"/>
                <w:sz w:val="24"/>
                <w:szCs w:val="24"/>
                <w:shd w:val="clear" w:color="auto" w:fill="FFFFFF"/>
                <w:lang w:val="ru-RU"/>
              </w:rPr>
              <w:t xml:space="preserve"> –</w:t>
            </w:r>
            <w:r w:rsidRPr="0013173F">
              <w:rPr>
                <w:rFonts w:ascii="Times New Roman" w:hAnsi="Times New Roman"/>
                <w:color w:val="000000"/>
                <w:sz w:val="24"/>
                <w:szCs w:val="24"/>
                <w:shd w:val="clear" w:color="auto" w:fill="FFFFFF"/>
                <w:lang w:val="ru-RU"/>
              </w:rPr>
              <w:t xml:space="preserve"> 88 человек.</w:t>
            </w:r>
          </w:p>
          <w:p w:rsidR="004A5953" w:rsidRPr="004A5953" w:rsidRDefault="004A5953" w:rsidP="00441D96">
            <w:pPr>
              <w:spacing w:after="0" w:line="240" w:lineRule="auto"/>
              <w:ind w:firstLine="459"/>
              <w:rPr>
                <w:rFonts w:ascii="Times New Roman" w:hAnsi="Times New Roman"/>
                <w:sz w:val="10"/>
                <w:szCs w:val="24"/>
                <w:lang w:val="ru-RU"/>
              </w:rPr>
            </w:pPr>
          </w:p>
        </w:tc>
      </w:tr>
      <w:tr w:rsidR="00274BD1" w:rsidRPr="001F1314" w:rsidTr="00FE5DDE">
        <w:tc>
          <w:tcPr>
            <w:tcW w:w="4678" w:type="dxa"/>
          </w:tcPr>
          <w:p w:rsidR="00274BD1" w:rsidRDefault="00274BD1" w:rsidP="00134FA0">
            <w:pPr>
              <w:spacing w:after="0" w:line="240" w:lineRule="auto"/>
              <w:rPr>
                <w:rFonts w:ascii="Times New Roman" w:hAnsi="Times New Roman"/>
                <w:sz w:val="24"/>
                <w:szCs w:val="24"/>
                <w:lang w:val="ru-RU"/>
              </w:rPr>
            </w:pPr>
            <w:r w:rsidRPr="0013173F">
              <w:rPr>
                <w:rFonts w:ascii="Times New Roman" w:hAnsi="Times New Roman"/>
                <w:sz w:val="24"/>
                <w:szCs w:val="24"/>
                <w:lang w:val="ru-RU"/>
              </w:rPr>
              <w:lastRenderedPageBreak/>
              <w:t>Участие ФНПР, членских организаций в организации и проведении профсоюзных молодежных образовательных площадок на форумах, слетах и мероприятиях организаций-партнеров (Федеральное агентство по делам молодежи «</w:t>
            </w:r>
            <w:proofErr w:type="spellStart"/>
            <w:r w:rsidRPr="0013173F">
              <w:rPr>
                <w:rFonts w:ascii="Times New Roman" w:hAnsi="Times New Roman"/>
                <w:sz w:val="24"/>
                <w:szCs w:val="24"/>
                <w:lang w:val="ru-RU"/>
              </w:rPr>
              <w:t>Росмолодежь</w:t>
            </w:r>
            <w:proofErr w:type="spellEnd"/>
            <w:r w:rsidRPr="0013173F">
              <w:rPr>
                <w:rFonts w:ascii="Times New Roman" w:hAnsi="Times New Roman"/>
                <w:sz w:val="24"/>
                <w:szCs w:val="24"/>
                <w:lang w:val="ru-RU"/>
              </w:rPr>
              <w:t>», «Союз машиностроителей России» и др.) с целью мотивации и вовлечения молодежи в общероссийские профсоюзы.</w:t>
            </w:r>
          </w:p>
          <w:p w:rsidR="004A5953" w:rsidRPr="004A5953" w:rsidRDefault="004A5953" w:rsidP="00134FA0">
            <w:pPr>
              <w:spacing w:after="0" w:line="240" w:lineRule="auto"/>
              <w:rPr>
                <w:rFonts w:ascii="Times New Roman" w:hAnsi="Times New Roman"/>
                <w:sz w:val="10"/>
                <w:szCs w:val="24"/>
                <w:lang w:val="ru-RU"/>
              </w:rPr>
            </w:pPr>
          </w:p>
        </w:tc>
        <w:tc>
          <w:tcPr>
            <w:tcW w:w="11057" w:type="dxa"/>
          </w:tcPr>
          <w:p w:rsidR="00274BD1" w:rsidRPr="0013173F" w:rsidRDefault="00274BD1" w:rsidP="00842D6D">
            <w:pPr>
              <w:spacing w:line="240" w:lineRule="auto"/>
              <w:ind w:firstLine="459"/>
              <w:rPr>
                <w:rFonts w:ascii="Times New Roman" w:hAnsi="Times New Roman"/>
                <w:sz w:val="24"/>
                <w:szCs w:val="24"/>
                <w:lang w:val="ru-RU"/>
              </w:rPr>
            </w:pPr>
            <w:r w:rsidRPr="0013173F">
              <w:rPr>
                <w:rFonts w:ascii="Times New Roman" w:hAnsi="Times New Roman"/>
                <w:sz w:val="24"/>
                <w:szCs w:val="24"/>
                <w:lang w:val="ru-RU"/>
              </w:rPr>
              <w:t xml:space="preserve">В связи с эпидемией </w:t>
            </w:r>
            <w:proofErr w:type="spellStart"/>
            <w:r w:rsidRPr="0013173F">
              <w:rPr>
                <w:rFonts w:ascii="Times New Roman" w:hAnsi="Times New Roman"/>
                <w:sz w:val="24"/>
                <w:szCs w:val="24"/>
                <w:lang w:val="ru-RU"/>
              </w:rPr>
              <w:t>коронавируса</w:t>
            </w:r>
            <w:proofErr w:type="spellEnd"/>
            <w:r w:rsidRPr="0013173F">
              <w:rPr>
                <w:rFonts w:ascii="Times New Roman" w:hAnsi="Times New Roman"/>
                <w:sz w:val="24"/>
                <w:szCs w:val="24"/>
                <w:lang w:val="ru-RU"/>
              </w:rPr>
              <w:t xml:space="preserve"> большая части молодёжных мероприятий в регионах была отменена, а </w:t>
            </w:r>
            <w:proofErr w:type="spellStart"/>
            <w:r w:rsidRPr="0013173F">
              <w:rPr>
                <w:rFonts w:ascii="Times New Roman" w:hAnsi="Times New Roman"/>
                <w:sz w:val="24"/>
                <w:szCs w:val="24"/>
                <w:lang w:val="ru-RU"/>
              </w:rPr>
              <w:t>онлайн</w:t>
            </w:r>
            <w:proofErr w:type="spellEnd"/>
            <w:r w:rsidRPr="0013173F">
              <w:rPr>
                <w:rFonts w:ascii="Times New Roman" w:hAnsi="Times New Roman"/>
                <w:sz w:val="24"/>
                <w:szCs w:val="24"/>
                <w:lang w:val="ru-RU"/>
              </w:rPr>
              <w:t xml:space="preserve"> формат не нашел массовой поддержки у молодёжи. За текущий год только </w:t>
            </w:r>
            <w:r w:rsidR="001045AD">
              <w:rPr>
                <w:rFonts w:ascii="Times New Roman" w:hAnsi="Times New Roman"/>
                <w:sz w:val="24"/>
                <w:szCs w:val="24"/>
                <w:lang w:val="ru-RU"/>
              </w:rPr>
              <w:br/>
              <w:t>на форуме «Ладога»</w:t>
            </w:r>
            <w:r w:rsidRPr="0013173F">
              <w:rPr>
                <w:rFonts w:ascii="Times New Roman" w:hAnsi="Times New Roman"/>
                <w:sz w:val="24"/>
                <w:szCs w:val="24"/>
                <w:lang w:val="ru-RU"/>
              </w:rPr>
              <w:t>, проводимом в С</w:t>
            </w:r>
            <w:r w:rsidR="001045AD">
              <w:rPr>
                <w:rFonts w:ascii="Times New Roman" w:hAnsi="Times New Roman"/>
                <w:sz w:val="24"/>
                <w:szCs w:val="24"/>
                <w:lang w:val="ru-RU"/>
              </w:rPr>
              <w:t>еверо-</w:t>
            </w:r>
            <w:r w:rsidRPr="0013173F">
              <w:rPr>
                <w:rFonts w:ascii="Times New Roman" w:hAnsi="Times New Roman"/>
                <w:sz w:val="24"/>
                <w:szCs w:val="24"/>
                <w:lang w:val="ru-RU"/>
              </w:rPr>
              <w:t>З</w:t>
            </w:r>
            <w:r w:rsidR="001045AD">
              <w:rPr>
                <w:rFonts w:ascii="Times New Roman" w:hAnsi="Times New Roman"/>
                <w:sz w:val="24"/>
                <w:szCs w:val="24"/>
                <w:lang w:val="ru-RU"/>
              </w:rPr>
              <w:t>ападном федеральном округе</w:t>
            </w:r>
            <w:r w:rsidRPr="0013173F">
              <w:rPr>
                <w:rFonts w:ascii="Times New Roman" w:hAnsi="Times New Roman"/>
                <w:sz w:val="24"/>
                <w:szCs w:val="24"/>
                <w:lang w:val="ru-RU"/>
              </w:rPr>
              <w:t>, удалось организовать полноценную профсоюзную площадку. В течени</w:t>
            </w:r>
            <w:proofErr w:type="gramStart"/>
            <w:r w:rsidRPr="0013173F">
              <w:rPr>
                <w:rFonts w:ascii="Times New Roman" w:hAnsi="Times New Roman"/>
                <w:sz w:val="24"/>
                <w:szCs w:val="24"/>
                <w:lang w:val="ru-RU"/>
              </w:rPr>
              <w:t>и</w:t>
            </w:r>
            <w:proofErr w:type="gramEnd"/>
            <w:r w:rsidRPr="0013173F">
              <w:rPr>
                <w:rFonts w:ascii="Times New Roman" w:hAnsi="Times New Roman"/>
                <w:sz w:val="24"/>
                <w:szCs w:val="24"/>
                <w:lang w:val="ru-RU"/>
              </w:rPr>
              <w:t xml:space="preserve"> года спикеры ФНПР несколько раз выступали </w:t>
            </w:r>
            <w:r w:rsidR="001045AD">
              <w:rPr>
                <w:rFonts w:ascii="Times New Roman" w:hAnsi="Times New Roman"/>
                <w:sz w:val="24"/>
                <w:szCs w:val="24"/>
                <w:lang w:val="ru-RU"/>
              </w:rPr>
              <w:br/>
            </w:r>
            <w:r w:rsidRPr="0013173F">
              <w:rPr>
                <w:rFonts w:ascii="Times New Roman" w:hAnsi="Times New Roman"/>
                <w:sz w:val="24"/>
                <w:szCs w:val="24"/>
                <w:lang w:val="ru-RU"/>
              </w:rPr>
              <w:t xml:space="preserve">на </w:t>
            </w:r>
            <w:proofErr w:type="spellStart"/>
            <w:r w:rsidRPr="0013173F">
              <w:rPr>
                <w:rFonts w:ascii="Times New Roman" w:hAnsi="Times New Roman"/>
                <w:sz w:val="24"/>
                <w:szCs w:val="24"/>
                <w:lang w:val="ru-RU"/>
              </w:rPr>
              <w:t>онлайн</w:t>
            </w:r>
            <w:proofErr w:type="spellEnd"/>
            <w:r w:rsidRPr="0013173F">
              <w:rPr>
                <w:rFonts w:ascii="Times New Roman" w:hAnsi="Times New Roman"/>
                <w:sz w:val="24"/>
                <w:szCs w:val="24"/>
                <w:lang w:val="ru-RU"/>
              </w:rPr>
              <w:t xml:space="preserve"> мероприятиях, проводимых «</w:t>
            </w:r>
            <w:proofErr w:type="spellStart"/>
            <w:r w:rsidRPr="0013173F">
              <w:rPr>
                <w:rFonts w:ascii="Times New Roman" w:hAnsi="Times New Roman"/>
                <w:sz w:val="24"/>
                <w:szCs w:val="24"/>
                <w:lang w:val="ru-RU"/>
              </w:rPr>
              <w:t>Росмолодежью</w:t>
            </w:r>
            <w:proofErr w:type="spellEnd"/>
            <w:r w:rsidRPr="0013173F">
              <w:rPr>
                <w:rFonts w:ascii="Times New Roman" w:hAnsi="Times New Roman"/>
                <w:sz w:val="24"/>
                <w:szCs w:val="24"/>
                <w:lang w:val="ru-RU"/>
              </w:rPr>
              <w:t>» и при е</w:t>
            </w:r>
            <w:r w:rsidR="001045AD">
              <w:rPr>
                <w:rFonts w:ascii="Times New Roman" w:hAnsi="Times New Roman"/>
                <w:sz w:val="24"/>
                <w:szCs w:val="24"/>
                <w:lang w:val="ru-RU"/>
              </w:rPr>
              <w:t>ё</w:t>
            </w:r>
            <w:r w:rsidRPr="0013173F">
              <w:rPr>
                <w:rFonts w:ascii="Times New Roman" w:hAnsi="Times New Roman"/>
                <w:sz w:val="24"/>
                <w:szCs w:val="24"/>
                <w:lang w:val="ru-RU"/>
              </w:rPr>
              <w:t xml:space="preserve"> поддержке.</w:t>
            </w:r>
          </w:p>
          <w:p w:rsidR="00274BD1" w:rsidRPr="0013173F" w:rsidRDefault="00274BD1" w:rsidP="00DD5182">
            <w:pPr>
              <w:spacing w:line="240" w:lineRule="auto"/>
              <w:ind w:firstLine="567"/>
              <w:rPr>
                <w:rFonts w:ascii="Times New Roman" w:hAnsi="Times New Roman"/>
                <w:sz w:val="24"/>
                <w:szCs w:val="24"/>
                <w:lang w:val="ru-RU"/>
              </w:rPr>
            </w:pPr>
          </w:p>
        </w:tc>
      </w:tr>
      <w:tr w:rsidR="00274BD1" w:rsidRPr="001F1314" w:rsidTr="00FE5DDE">
        <w:tc>
          <w:tcPr>
            <w:tcW w:w="4678" w:type="dxa"/>
          </w:tcPr>
          <w:p w:rsidR="00274BD1" w:rsidRDefault="00274BD1" w:rsidP="00134FA0">
            <w:pPr>
              <w:spacing w:after="0" w:line="240" w:lineRule="auto"/>
              <w:rPr>
                <w:rFonts w:ascii="Times New Roman" w:hAnsi="Times New Roman"/>
                <w:sz w:val="24"/>
                <w:szCs w:val="24"/>
                <w:lang w:val="ru-RU"/>
              </w:rPr>
            </w:pPr>
            <w:r w:rsidRPr="0013173F">
              <w:rPr>
                <w:rFonts w:ascii="Times New Roman" w:hAnsi="Times New Roman"/>
                <w:sz w:val="24"/>
                <w:szCs w:val="24"/>
                <w:lang w:val="ru-RU"/>
              </w:rPr>
              <w:t>Разработка и внедрение финансовых мотивационных программ и инструментов в профсоюзных организациях всех уровней, ориентированных на молодых членов профсоюзов (дисконтные программы, карты, программные продукты «</w:t>
            </w:r>
            <w:proofErr w:type="spellStart"/>
            <w:r w:rsidRPr="0013173F">
              <w:rPr>
                <w:rFonts w:ascii="Times New Roman" w:hAnsi="Times New Roman"/>
                <w:sz w:val="24"/>
                <w:szCs w:val="24"/>
                <w:lang w:val="ru-RU"/>
              </w:rPr>
              <w:t>Профкурорта</w:t>
            </w:r>
            <w:proofErr w:type="spellEnd"/>
            <w:r w:rsidRPr="0013173F">
              <w:rPr>
                <w:rFonts w:ascii="Times New Roman" w:hAnsi="Times New Roman"/>
                <w:sz w:val="24"/>
                <w:szCs w:val="24"/>
                <w:lang w:val="ru-RU"/>
              </w:rPr>
              <w:t xml:space="preserve">» и т.п.). </w:t>
            </w:r>
          </w:p>
          <w:p w:rsidR="004A5953" w:rsidRPr="004A5953" w:rsidRDefault="004A5953" w:rsidP="00134FA0">
            <w:pPr>
              <w:spacing w:after="0" w:line="240" w:lineRule="auto"/>
              <w:rPr>
                <w:rFonts w:ascii="Times New Roman" w:hAnsi="Times New Roman"/>
                <w:sz w:val="10"/>
                <w:szCs w:val="24"/>
                <w:lang w:val="ru-RU"/>
              </w:rPr>
            </w:pPr>
          </w:p>
        </w:tc>
        <w:tc>
          <w:tcPr>
            <w:tcW w:w="11057" w:type="dxa"/>
          </w:tcPr>
          <w:p w:rsidR="00274BD1" w:rsidRPr="0013173F" w:rsidRDefault="00274BD1" w:rsidP="00134FA0">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 xml:space="preserve">Финансовые мотивационные программы и инструменты в профсоюзных организациях разрабатываются членскими организациями ФНПР. Данные программы </w:t>
            </w:r>
            <w:proofErr w:type="spellStart"/>
            <w:proofErr w:type="gramStart"/>
            <w:r w:rsidRPr="0013173F">
              <w:rPr>
                <w:rFonts w:ascii="Times New Roman" w:hAnsi="Times New Roman"/>
                <w:sz w:val="24"/>
                <w:szCs w:val="24"/>
                <w:lang w:val="ru-RU"/>
              </w:rPr>
              <w:t>ориентированны</w:t>
            </w:r>
            <w:proofErr w:type="spellEnd"/>
            <w:proofErr w:type="gramEnd"/>
            <w:r w:rsidRPr="0013173F">
              <w:rPr>
                <w:rFonts w:ascii="Times New Roman" w:hAnsi="Times New Roman"/>
                <w:sz w:val="24"/>
                <w:szCs w:val="24"/>
                <w:lang w:val="ru-RU"/>
              </w:rPr>
              <w:t xml:space="preserve"> в том числе </w:t>
            </w:r>
            <w:r w:rsidR="00C16CE7">
              <w:rPr>
                <w:rFonts w:ascii="Times New Roman" w:hAnsi="Times New Roman"/>
                <w:sz w:val="24"/>
                <w:szCs w:val="24"/>
                <w:lang w:val="ru-RU"/>
              </w:rPr>
              <w:br/>
            </w:r>
            <w:r w:rsidRPr="0013173F">
              <w:rPr>
                <w:rFonts w:ascii="Times New Roman" w:hAnsi="Times New Roman"/>
                <w:sz w:val="24"/>
                <w:szCs w:val="24"/>
                <w:lang w:val="ru-RU"/>
              </w:rPr>
              <w:t>и на молодых членов профсоюзов: дисконтные программы, карты, программные продукты «</w:t>
            </w:r>
            <w:proofErr w:type="spellStart"/>
            <w:r w:rsidRPr="0013173F">
              <w:rPr>
                <w:rFonts w:ascii="Times New Roman" w:hAnsi="Times New Roman"/>
                <w:sz w:val="24"/>
                <w:szCs w:val="24"/>
                <w:lang w:val="ru-RU"/>
              </w:rPr>
              <w:t>Профкурорта</w:t>
            </w:r>
            <w:proofErr w:type="spellEnd"/>
            <w:r w:rsidRPr="0013173F">
              <w:rPr>
                <w:rFonts w:ascii="Times New Roman" w:hAnsi="Times New Roman"/>
                <w:sz w:val="24"/>
                <w:szCs w:val="24"/>
                <w:lang w:val="ru-RU"/>
              </w:rPr>
              <w:t xml:space="preserve">» и т.п. </w:t>
            </w:r>
          </w:p>
          <w:p w:rsidR="00274BD1" w:rsidRPr="0013173F" w:rsidRDefault="00274BD1" w:rsidP="00DD5182">
            <w:pPr>
              <w:spacing w:line="240" w:lineRule="auto"/>
              <w:ind w:firstLine="567"/>
              <w:rPr>
                <w:rFonts w:ascii="Times New Roman" w:hAnsi="Times New Roman"/>
                <w:sz w:val="24"/>
                <w:szCs w:val="24"/>
                <w:lang w:val="ru-RU"/>
              </w:rPr>
            </w:pPr>
          </w:p>
        </w:tc>
      </w:tr>
      <w:tr w:rsidR="00274BD1" w:rsidRPr="001F1314" w:rsidTr="00FE5DDE">
        <w:tc>
          <w:tcPr>
            <w:tcW w:w="4678" w:type="dxa"/>
          </w:tcPr>
          <w:p w:rsidR="00274BD1" w:rsidRPr="0013173F" w:rsidRDefault="00274BD1" w:rsidP="00A91406">
            <w:pPr>
              <w:spacing w:after="0" w:line="238" w:lineRule="exact"/>
              <w:rPr>
                <w:rFonts w:ascii="Times New Roman" w:hAnsi="Times New Roman"/>
                <w:sz w:val="24"/>
                <w:szCs w:val="24"/>
                <w:lang w:val="ru-RU"/>
              </w:rPr>
            </w:pPr>
            <w:r w:rsidRPr="0013173F">
              <w:rPr>
                <w:rFonts w:ascii="Times New Roman" w:hAnsi="Times New Roman"/>
                <w:sz w:val="24"/>
                <w:szCs w:val="24"/>
                <w:lang w:val="ru-RU"/>
              </w:rPr>
              <w:t xml:space="preserve">Активизировать профсоюзную </w:t>
            </w:r>
            <w:proofErr w:type="spellStart"/>
            <w:proofErr w:type="gramStart"/>
            <w:r w:rsidRPr="0013173F">
              <w:rPr>
                <w:rFonts w:ascii="Times New Roman" w:hAnsi="Times New Roman"/>
                <w:sz w:val="24"/>
                <w:szCs w:val="24"/>
                <w:lang w:val="ru-RU"/>
              </w:rPr>
              <w:t>информа</w:t>
            </w:r>
            <w:r w:rsidR="00C16CE7">
              <w:rPr>
                <w:rFonts w:ascii="Times New Roman" w:hAnsi="Times New Roman"/>
                <w:sz w:val="24"/>
                <w:szCs w:val="24"/>
                <w:lang w:val="ru-RU"/>
              </w:rPr>
              <w:t>-</w:t>
            </w:r>
            <w:r w:rsidRPr="0013173F">
              <w:rPr>
                <w:rFonts w:ascii="Times New Roman" w:hAnsi="Times New Roman"/>
                <w:sz w:val="24"/>
                <w:szCs w:val="24"/>
                <w:lang w:val="ru-RU"/>
              </w:rPr>
              <w:t>ционную</w:t>
            </w:r>
            <w:proofErr w:type="spellEnd"/>
            <w:proofErr w:type="gramEnd"/>
            <w:r w:rsidRPr="0013173F">
              <w:rPr>
                <w:rFonts w:ascii="Times New Roman" w:hAnsi="Times New Roman"/>
                <w:sz w:val="24"/>
                <w:szCs w:val="24"/>
                <w:lang w:val="ru-RU"/>
              </w:rPr>
              <w:t xml:space="preserve"> работу по молодежному направлению: в социальных сетях, </w:t>
            </w:r>
            <w:r w:rsidR="00C16CE7">
              <w:rPr>
                <w:rFonts w:ascii="Times New Roman" w:hAnsi="Times New Roman"/>
                <w:sz w:val="24"/>
                <w:szCs w:val="24"/>
                <w:lang w:val="ru-RU"/>
              </w:rPr>
              <w:br/>
            </w:r>
            <w:r w:rsidRPr="0013173F">
              <w:rPr>
                <w:rFonts w:ascii="Times New Roman" w:hAnsi="Times New Roman"/>
                <w:sz w:val="24"/>
                <w:szCs w:val="24"/>
                <w:lang w:val="ru-RU"/>
              </w:rPr>
              <w:t xml:space="preserve">с помощью проведения общероссийских </w:t>
            </w:r>
            <w:proofErr w:type="spellStart"/>
            <w:r w:rsidRPr="0013173F">
              <w:rPr>
                <w:rFonts w:ascii="Times New Roman" w:hAnsi="Times New Roman"/>
                <w:sz w:val="24"/>
                <w:szCs w:val="24"/>
                <w:lang w:val="ru-RU"/>
              </w:rPr>
              <w:t>онлайн</w:t>
            </w:r>
            <w:r w:rsidR="00C16CE7">
              <w:rPr>
                <w:rFonts w:ascii="Times New Roman" w:hAnsi="Times New Roman"/>
                <w:sz w:val="24"/>
                <w:szCs w:val="24"/>
                <w:lang w:val="ru-RU"/>
              </w:rPr>
              <w:t>-</w:t>
            </w:r>
            <w:r w:rsidRPr="0013173F">
              <w:rPr>
                <w:rFonts w:ascii="Times New Roman" w:hAnsi="Times New Roman"/>
                <w:sz w:val="24"/>
                <w:szCs w:val="24"/>
                <w:lang w:val="ru-RU"/>
              </w:rPr>
              <w:t>конференций</w:t>
            </w:r>
            <w:proofErr w:type="spellEnd"/>
            <w:r w:rsidRPr="0013173F">
              <w:rPr>
                <w:rFonts w:ascii="Times New Roman" w:hAnsi="Times New Roman"/>
                <w:sz w:val="24"/>
                <w:szCs w:val="24"/>
                <w:lang w:val="ru-RU"/>
              </w:rPr>
              <w:t xml:space="preserve"> и </w:t>
            </w:r>
            <w:proofErr w:type="spellStart"/>
            <w:r w:rsidRPr="0013173F">
              <w:rPr>
                <w:rFonts w:ascii="Times New Roman" w:hAnsi="Times New Roman"/>
                <w:sz w:val="24"/>
                <w:szCs w:val="24"/>
                <w:lang w:val="ru-RU"/>
              </w:rPr>
              <w:t>вебинаров</w:t>
            </w:r>
            <w:proofErr w:type="spellEnd"/>
            <w:r w:rsidRPr="0013173F">
              <w:rPr>
                <w:rFonts w:ascii="Times New Roman" w:hAnsi="Times New Roman"/>
                <w:sz w:val="24"/>
                <w:szCs w:val="24"/>
                <w:lang w:val="ru-RU"/>
              </w:rPr>
              <w:t xml:space="preserve"> между молодежными советами профсоюзных организаций регионов страны.</w:t>
            </w:r>
          </w:p>
          <w:p w:rsidR="00274BD1" w:rsidRPr="0013173F" w:rsidRDefault="00274BD1" w:rsidP="00A91406">
            <w:pPr>
              <w:spacing w:after="0" w:line="238" w:lineRule="exact"/>
              <w:rPr>
                <w:rFonts w:ascii="Times New Roman" w:hAnsi="Times New Roman"/>
                <w:sz w:val="24"/>
                <w:szCs w:val="24"/>
                <w:lang w:val="ru-RU"/>
              </w:rPr>
            </w:pPr>
            <w:r w:rsidRPr="0013173F">
              <w:rPr>
                <w:rFonts w:ascii="Times New Roman" w:hAnsi="Times New Roman"/>
                <w:sz w:val="24"/>
                <w:szCs w:val="24"/>
                <w:lang w:val="ru-RU"/>
              </w:rPr>
              <w:t>Разработка и внедрение информационных систем, баз данных, систем учета и анализа информации (профсоюзный электронный билет, дисконтные программы, программы лояльности и поощрения и т.п.).</w:t>
            </w:r>
          </w:p>
        </w:tc>
        <w:tc>
          <w:tcPr>
            <w:tcW w:w="11057" w:type="dxa"/>
          </w:tcPr>
          <w:p w:rsidR="00274BD1" w:rsidRPr="0013173F" w:rsidRDefault="00274BD1" w:rsidP="00181D8E">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Молодёжным советом ФНПР ведутс</w:t>
            </w:r>
            <w:r w:rsidR="00C16CE7">
              <w:rPr>
                <w:rFonts w:ascii="Times New Roman" w:hAnsi="Times New Roman"/>
                <w:sz w:val="24"/>
                <w:szCs w:val="24"/>
                <w:lang w:val="ru-RU"/>
              </w:rPr>
              <w:t xml:space="preserve">я страницы в социальных сетях. </w:t>
            </w:r>
            <w:r w:rsidRPr="0013173F">
              <w:rPr>
                <w:rFonts w:ascii="Times New Roman" w:hAnsi="Times New Roman"/>
                <w:sz w:val="24"/>
                <w:szCs w:val="24"/>
                <w:lang w:val="ru-RU"/>
              </w:rPr>
              <w:t>Заседания М</w:t>
            </w:r>
            <w:r w:rsidR="00F675F2">
              <w:rPr>
                <w:rFonts w:ascii="Times New Roman" w:hAnsi="Times New Roman"/>
                <w:sz w:val="24"/>
                <w:szCs w:val="24"/>
                <w:lang w:val="ru-RU"/>
              </w:rPr>
              <w:t xml:space="preserve">олодежного </w:t>
            </w:r>
            <w:r w:rsidRPr="0013173F">
              <w:rPr>
                <w:rFonts w:ascii="Times New Roman" w:hAnsi="Times New Roman"/>
                <w:sz w:val="24"/>
                <w:szCs w:val="24"/>
                <w:lang w:val="ru-RU"/>
              </w:rPr>
              <w:t>С</w:t>
            </w:r>
            <w:r w:rsidR="00F675F2">
              <w:rPr>
                <w:rFonts w:ascii="Times New Roman" w:hAnsi="Times New Roman"/>
                <w:sz w:val="24"/>
                <w:szCs w:val="24"/>
                <w:lang w:val="ru-RU"/>
              </w:rPr>
              <w:t>овета</w:t>
            </w:r>
            <w:r w:rsidRPr="0013173F">
              <w:rPr>
                <w:rFonts w:ascii="Times New Roman" w:hAnsi="Times New Roman"/>
                <w:sz w:val="24"/>
                <w:szCs w:val="24"/>
                <w:lang w:val="ru-RU"/>
              </w:rPr>
              <w:t xml:space="preserve"> ФНПР проводятся в режиме ВКС ежемесячно. Председатели молодёжных советов членских организаций ФНПР еженедельно получают информационную рассылку ФНПР (</w:t>
            </w:r>
            <w:proofErr w:type="spellStart"/>
            <w:r w:rsidRPr="0013173F">
              <w:rPr>
                <w:rFonts w:ascii="Times New Roman" w:hAnsi="Times New Roman"/>
                <w:sz w:val="24"/>
                <w:szCs w:val="24"/>
                <w:lang w:val="ru-RU"/>
              </w:rPr>
              <w:t>бриф</w:t>
            </w:r>
            <w:proofErr w:type="spellEnd"/>
            <w:r w:rsidRPr="0013173F">
              <w:rPr>
                <w:rFonts w:ascii="Times New Roman" w:hAnsi="Times New Roman"/>
                <w:sz w:val="24"/>
                <w:szCs w:val="24"/>
                <w:lang w:val="ru-RU"/>
              </w:rPr>
              <w:t>).</w:t>
            </w:r>
          </w:p>
          <w:p w:rsidR="00274BD1" w:rsidRPr="0013173F" w:rsidRDefault="00274BD1" w:rsidP="00181D8E">
            <w:pPr>
              <w:spacing w:after="0" w:line="240" w:lineRule="auto"/>
              <w:ind w:firstLine="459"/>
              <w:rPr>
                <w:rFonts w:ascii="Times New Roman" w:hAnsi="Times New Roman"/>
                <w:color w:val="000000"/>
                <w:sz w:val="24"/>
                <w:szCs w:val="24"/>
                <w:lang w:val="ru-RU"/>
              </w:rPr>
            </w:pPr>
            <w:proofErr w:type="gramStart"/>
            <w:r w:rsidRPr="0013173F">
              <w:rPr>
                <w:rFonts w:ascii="Times New Roman" w:hAnsi="Times New Roman"/>
                <w:sz w:val="24"/>
                <w:szCs w:val="24"/>
                <w:lang w:val="ru-RU"/>
              </w:rPr>
              <w:t>Страницы «</w:t>
            </w:r>
            <w:r w:rsidRPr="0013173F">
              <w:rPr>
                <w:rFonts w:ascii="Times New Roman" w:hAnsi="Times New Roman"/>
                <w:color w:val="000000"/>
                <w:sz w:val="24"/>
                <w:szCs w:val="24"/>
                <w:lang w:val="ru-RU"/>
              </w:rPr>
              <w:t xml:space="preserve">Профсоюзной молодежи России» в </w:t>
            </w:r>
            <w:proofErr w:type="spellStart"/>
            <w:r w:rsidRPr="0013173F">
              <w:rPr>
                <w:rFonts w:ascii="Times New Roman" w:hAnsi="Times New Roman"/>
                <w:color w:val="000000"/>
                <w:sz w:val="24"/>
                <w:szCs w:val="24"/>
                <w:lang w:val="ru-RU"/>
              </w:rPr>
              <w:t>Фэйсбук</w:t>
            </w:r>
            <w:proofErr w:type="spellEnd"/>
            <w:r w:rsidRPr="0013173F">
              <w:rPr>
                <w:rFonts w:ascii="Times New Roman" w:hAnsi="Times New Roman"/>
                <w:color w:val="000000"/>
                <w:sz w:val="24"/>
                <w:szCs w:val="24"/>
                <w:lang w:val="ru-RU"/>
              </w:rPr>
              <w:t xml:space="preserve"> подписано 1200 чел. (в 2020 г. </w:t>
            </w:r>
            <w:r w:rsidR="00F675F2">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1150  чел.), в </w:t>
            </w:r>
            <w:proofErr w:type="spellStart"/>
            <w:r w:rsidRPr="0013173F">
              <w:rPr>
                <w:rFonts w:ascii="Times New Roman" w:hAnsi="Times New Roman"/>
                <w:color w:val="000000"/>
                <w:sz w:val="24"/>
                <w:szCs w:val="24"/>
                <w:lang w:val="ru-RU"/>
              </w:rPr>
              <w:t>Инстаграм</w:t>
            </w:r>
            <w:proofErr w:type="spellEnd"/>
            <w:r w:rsidRPr="0013173F">
              <w:rPr>
                <w:rFonts w:ascii="Times New Roman" w:hAnsi="Times New Roman"/>
                <w:color w:val="000000"/>
                <w:sz w:val="24"/>
                <w:szCs w:val="24"/>
                <w:lang w:val="ru-RU"/>
              </w:rPr>
              <w:t xml:space="preserve"> – 1197 чел. (в 2020 году </w:t>
            </w:r>
            <w:r w:rsidR="00F675F2">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900 чел), в </w:t>
            </w:r>
            <w:proofErr w:type="spellStart"/>
            <w:r w:rsidRPr="0013173F">
              <w:rPr>
                <w:rFonts w:ascii="Times New Roman" w:hAnsi="Times New Roman"/>
                <w:color w:val="000000"/>
                <w:sz w:val="24"/>
                <w:szCs w:val="24"/>
                <w:lang w:val="ru-RU"/>
              </w:rPr>
              <w:t>Вконтакте</w:t>
            </w:r>
            <w:proofErr w:type="spellEnd"/>
            <w:r w:rsidRPr="0013173F">
              <w:rPr>
                <w:rFonts w:ascii="Times New Roman" w:hAnsi="Times New Roman"/>
                <w:color w:val="000000"/>
                <w:sz w:val="24"/>
                <w:szCs w:val="24"/>
                <w:lang w:val="ru-RU"/>
              </w:rPr>
              <w:t xml:space="preserve"> – 4 200 чел. (в 2020 г. </w:t>
            </w:r>
            <w:r w:rsidR="00F675F2">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3800 чел.), </w:t>
            </w:r>
            <w:r w:rsidR="00F675F2">
              <w:rPr>
                <w:rFonts w:ascii="Times New Roman" w:hAnsi="Times New Roman"/>
                <w:color w:val="000000"/>
                <w:sz w:val="24"/>
                <w:szCs w:val="24"/>
                <w:lang w:val="ru-RU"/>
              </w:rPr>
              <w:br/>
            </w:r>
            <w:r w:rsidRPr="0013173F">
              <w:rPr>
                <w:rFonts w:ascii="Times New Roman" w:hAnsi="Times New Roman"/>
                <w:color w:val="000000"/>
                <w:sz w:val="24"/>
                <w:szCs w:val="24"/>
                <w:lang w:val="ru-RU"/>
              </w:rPr>
              <w:t xml:space="preserve">активно растет аудитория официальных </w:t>
            </w:r>
            <w:proofErr w:type="spellStart"/>
            <w:r w:rsidRPr="0013173F">
              <w:rPr>
                <w:rFonts w:ascii="Times New Roman" w:hAnsi="Times New Roman"/>
                <w:color w:val="000000"/>
                <w:sz w:val="24"/>
                <w:szCs w:val="24"/>
                <w:lang w:val="ru-RU"/>
              </w:rPr>
              <w:t>аккаунтов</w:t>
            </w:r>
            <w:proofErr w:type="spellEnd"/>
            <w:r w:rsidRPr="0013173F">
              <w:rPr>
                <w:rFonts w:ascii="Times New Roman" w:hAnsi="Times New Roman"/>
                <w:color w:val="000000"/>
                <w:sz w:val="24"/>
                <w:szCs w:val="24"/>
                <w:lang w:val="ru-RU"/>
              </w:rPr>
              <w:t xml:space="preserve"> ФНПР – </w:t>
            </w:r>
            <w:proofErr w:type="spellStart"/>
            <w:r w:rsidRPr="0013173F">
              <w:rPr>
                <w:rFonts w:ascii="Times New Roman" w:hAnsi="Times New Roman"/>
                <w:color w:val="000000"/>
                <w:sz w:val="24"/>
                <w:szCs w:val="24"/>
                <w:lang w:val="ru-RU"/>
              </w:rPr>
              <w:t>ВКонтакте</w:t>
            </w:r>
            <w:proofErr w:type="spellEnd"/>
            <w:r w:rsidRPr="0013173F">
              <w:rPr>
                <w:rFonts w:ascii="Times New Roman" w:hAnsi="Times New Roman"/>
                <w:color w:val="000000"/>
                <w:sz w:val="24"/>
                <w:szCs w:val="24"/>
                <w:lang w:val="ru-RU"/>
              </w:rPr>
              <w:t xml:space="preserve"> 2600 чел. (пр</w:t>
            </w:r>
            <w:r w:rsidR="00F675F2">
              <w:rPr>
                <w:rFonts w:ascii="Times New Roman" w:hAnsi="Times New Roman"/>
                <w:color w:val="000000"/>
                <w:sz w:val="24"/>
                <w:szCs w:val="24"/>
                <w:lang w:val="ru-RU"/>
              </w:rPr>
              <w:t xml:space="preserve">ирост в 2020 г. – 1400 чел.), </w:t>
            </w:r>
            <w:proofErr w:type="spellStart"/>
            <w:r w:rsidRPr="0013173F">
              <w:rPr>
                <w:rFonts w:ascii="Times New Roman" w:hAnsi="Times New Roman"/>
                <w:color w:val="000000"/>
                <w:sz w:val="24"/>
                <w:szCs w:val="24"/>
                <w:lang w:val="ru-RU"/>
              </w:rPr>
              <w:t>Инстаграм</w:t>
            </w:r>
            <w:proofErr w:type="spellEnd"/>
            <w:r w:rsidRPr="0013173F">
              <w:rPr>
                <w:rFonts w:ascii="Times New Roman" w:hAnsi="Times New Roman"/>
                <w:color w:val="000000"/>
                <w:sz w:val="24"/>
                <w:szCs w:val="24"/>
                <w:lang w:val="ru-RU"/>
              </w:rPr>
              <w:t xml:space="preserve"> – 2 472 чел. (создан в 2020</w:t>
            </w:r>
            <w:r w:rsidR="00F675F2">
              <w:rPr>
                <w:rFonts w:ascii="Times New Roman" w:hAnsi="Times New Roman"/>
                <w:color w:val="000000"/>
                <w:sz w:val="24"/>
                <w:szCs w:val="24"/>
                <w:lang w:val="ru-RU"/>
              </w:rPr>
              <w:t> </w:t>
            </w:r>
            <w:r w:rsidRPr="0013173F">
              <w:rPr>
                <w:rFonts w:ascii="Times New Roman" w:hAnsi="Times New Roman"/>
                <w:color w:val="000000"/>
                <w:sz w:val="24"/>
                <w:szCs w:val="24"/>
                <w:lang w:val="ru-RU"/>
              </w:rPr>
              <w:t xml:space="preserve">г.), </w:t>
            </w:r>
            <w:proofErr w:type="spellStart"/>
            <w:r w:rsidRPr="0013173F">
              <w:rPr>
                <w:rFonts w:ascii="Times New Roman" w:hAnsi="Times New Roman"/>
                <w:color w:val="000000"/>
                <w:sz w:val="24"/>
                <w:szCs w:val="24"/>
                <w:lang w:val="ru-RU"/>
              </w:rPr>
              <w:t>Фэйсбук</w:t>
            </w:r>
            <w:proofErr w:type="spellEnd"/>
            <w:r w:rsidRPr="0013173F">
              <w:rPr>
                <w:rFonts w:ascii="Times New Roman" w:hAnsi="Times New Roman"/>
                <w:color w:val="000000"/>
                <w:sz w:val="24"/>
                <w:szCs w:val="24"/>
                <w:lang w:val="ru-RU"/>
              </w:rPr>
              <w:t xml:space="preserve"> </w:t>
            </w:r>
            <w:r w:rsidR="00F675F2">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1 045 чел</w:t>
            </w:r>
            <w:proofErr w:type="gramEnd"/>
            <w:r w:rsidRPr="0013173F">
              <w:rPr>
                <w:rFonts w:ascii="Times New Roman" w:hAnsi="Times New Roman"/>
                <w:color w:val="000000"/>
                <w:sz w:val="24"/>
                <w:szCs w:val="24"/>
                <w:lang w:val="ru-RU"/>
              </w:rPr>
              <w:t>.</w:t>
            </w:r>
            <w:r w:rsidR="00F675F2">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в 2021 году был создан </w:t>
            </w:r>
            <w:proofErr w:type="spellStart"/>
            <w:r w:rsidRPr="0013173F">
              <w:rPr>
                <w:rFonts w:ascii="Times New Roman" w:hAnsi="Times New Roman"/>
                <w:color w:val="000000"/>
                <w:sz w:val="24"/>
                <w:szCs w:val="24"/>
                <w:lang w:val="ru-RU"/>
              </w:rPr>
              <w:t>телеграм-канал</w:t>
            </w:r>
            <w:proofErr w:type="spellEnd"/>
            <w:r w:rsidRPr="0013173F">
              <w:rPr>
                <w:rFonts w:ascii="Times New Roman" w:hAnsi="Times New Roman"/>
                <w:color w:val="000000"/>
                <w:sz w:val="24"/>
                <w:szCs w:val="24"/>
                <w:lang w:val="ru-RU"/>
              </w:rPr>
              <w:t xml:space="preserve"> </w:t>
            </w:r>
            <w:r w:rsidR="00F675F2">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773 чел</w:t>
            </w:r>
            <w:r w:rsidR="00F675F2">
              <w:rPr>
                <w:rFonts w:ascii="Times New Roman" w:hAnsi="Times New Roman"/>
                <w:color w:val="000000"/>
                <w:sz w:val="24"/>
                <w:szCs w:val="24"/>
                <w:lang w:val="ru-RU"/>
              </w:rPr>
              <w:t>овека</w:t>
            </w:r>
            <w:r w:rsidRPr="0013173F">
              <w:rPr>
                <w:rFonts w:ascii="Times New Roman" w:hAnsi="Times New Roman"/>
                <w:color w:val="000000"/>
                <w:sz w:val="24"/>
                <w:szCs w:val="24"/>
                <w:lang w:val="ru-RU"/>
              </w:rPr>
              <w:t>.</w:t>
            </w:r>
          </w:p>
          <w:p w:rsidR="00274BD1" w:rsidRPr="0013173F" w:rsidRDefault="00274BD1" w:rsidP="00181D8E">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По данным ФНПР на 2021</w:t>
            </w:r>
            <w:r w:rsidR="00F675F2">
              <w:rPr>
                <w:rFonts w:ascii="Times New Roman" w:hAnsi="Times New Roman"/>
                <w:sz w:val="24"/>
                <w:szCs w:val="24"/>
                <w:lang w:val="ru-RU"/>
              </w:rPr>
              <w:t> </w:t>
            </w:r>
            <w:r w:rsidRPr="0013173F">
              <w:rPr>
                <w:rFonts w:ascii="Times New Roman" w:hAnsi="Times New Roman"/>
                <w:sz w:val="24"/>
                <w:szCs w:val="24"/>
                <w:lang w:val="ru-RU"/>
              </w:rPr>
              <w:t xml:space="preserve">г. три отраслевых профсоюза ведут электронный персонифицированный учет членов профсоюза: Общественная организация «Российский профессиональный союз железнодорожников и транспортных строителей», Общероссийский Профсоюз образования, </w:t>
            </w:r>
            <w:r w:rsidRPr="0013173F">
              <w:rPr>
                <w:rFonts w:ascii="Times New Roman" w:hAnsi="Times New Roman"/>
                <w:sz w:val="24"/>
                <w:szCs w:val="24"/>
                <w:lang w:val="ru-RU"/>
              </w:rPr>
              <w:lastRenderedPageBreak/>
              <w:t>Общероссийский профессиональный союз работников нефтяной, газовой отраслей промышленности и строительства (через программу преференций для членов профсоюза). Межрегиональный профсоюз работников судостроения, судоремонта</w:t>
            </w:r>
            <w:r w:rsidR="00F675F2">
              <w:rPr>
                <w:rFonts w:ascii="Times New Roman" w:hAnsi="Times New Roman"/>
                <w:sz w:val="24"/>
                <w:szCs w:val="24"/>
                <w:lang w:val="ru-RU"/>
              </w:rPr>
              <w:t xml:space="preserve"> </w:t>
            </w:r>
            <w:r w:rsidRPr="0013173F">
              <w:rPr>
                <w:rFonts w:ascii="Times New Roman" w:hAnsi="Times New Roman"/>
                <w:sz w:val="24"/>
                <w:szCs w:val="24"/>
                <w:lang w:val="ru-RU"/>
              </w:rPr>
              <w:t xml:space="preserve">и морской техники находится в стадии запуска электронного учета членов профсоюза. Ведение учета осуществляется посредством платформ «Битрикс24», «1С», </w:t>
            </w:r>
            <w:r w:rsidR="00F675F2">
              <w:rPr>
                <w:rFonts w:ascii="Times New Roman" w:hAnsi="Times New Roman"/>
                <w:sz w:val="24"/>
                <w:szCs w:val="24"/>
                <w:lang w:val="ru-RU"/>
              </w:rPr>
              <w:br/>
            </w:r>
            <w:r w:rsidRPr="0013173F">
              <w:rPr>
                <w:rFonts w:ascii="Times New Roman" w:hAnsi="Times New Roman"/>
                <w:sz w:val="24"/>
                <w:szCs w:val="24"/>
                <w:lang w:val="ru-RU"/>
              </w:rPr>
              <w:t xml:space="preserve">а также индивидуально разработанных программных решений. </w:t>
            </w:r>
          </w:p>
          <w:p w:rsidR="00274BD1" w:rsidRDefault="00274BD1" w:rsidP="00F675F2">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 xml:space="preserve">При этом о наличии подобных решений на своем уровне сообщили 6 </w:t>
            </w:r>
            <w:r w:rsidR="00F675F2">
              <w:rPr>
                <w:rFonts w:ascii="Times New Roman" w:hAnsi="Times New Roman"/>
                <w:sz w:val="24"/>
                <w:szCs w:val="24"/>
                <w:lang w:val="ru-RU"/>
              </w:rPr>
              <w:t>территориальных объединений организаций профсоюзов</w:t>
            </w:r>
            <w:r w:rsidRPr="0013173F">
              <w:rPr>
                <w:rFonts w:ascii="Times New Roman" w:hAnsi="Times New Roman"/>
                <w:sz w:val="24"/>
                <w:szCs w:val="24"/>
                <w:lang w:val="ru-RU"/>
              </w:rPr>
              <w:t>: Федерация профсоюзов Челябинской области, Московская Федерация профсоюзов, Союз «Московское областное объединение организаций профсоюзов», С</w:t>
            </w:r>
            <w:r w:rsidR="00F675F2">
              <w:rPr>
                <w:rFonts w:ascii="Times New Roman" w:hAnsi="Times New Roman"/>
                <w:sz w:val="24"/>
                <w:szCs w:val="24"/>
                <w:lang w:val="ru-RU"/>
              </w:rPr>
              <w:t>оюз организаций профсоюзов</w:t>
            </w:r>
            <w:r w:rsidRPr="0013173F">
              <w:rPr>
                <w:rFonts w:ascii="Times New Roman" w:hAnsi="Times New Roman"/>
                <w:sz w:val="24"/>
                <w:szCs w:val="24"/>
                <w:lang w:val="ru-RU"/>
              </w:rPr>
              <w:t xml:space="preserve"> «Федерация профсоюзов Приморского края», Союз «Федерация организаций профсоюзов Курской области», Союз организаций профсоюзов «Федерация независимых профсоюзов Крыма».</w:t>
            </w:r>
          </w:p>
          <w:p w:rsidR="00D8638E" w:rsidRPr="00D91432" w:rsidRDefault="00D8638E" w:rsidP="00F675F2">
            <w:pPr>
              <w:spacing w:after="0" w:line="240" w:lineRule="auto"/>
              <w:ind w:firstLine="459"/>
              <w:rPr>
                <w:rFonts w:ascii="Times New Roman" w:hAnsi="Times New Roman"/>
                <w:sz w:val="14"/>
                <w:szCs w:val="24"/>
                <w:lang w:val="ru-RU"/>
              </w:rPr>
            </w:pPr>
          </w:p>
        </w:tc>
      </w:tr>
      <w:tr w:rsidR="00274BD1" w:rsidRPr="001F1314" w:rsidTr="00FE5DDE">
        <w:tc>
          <w:tcPr>
            <w:tcW w:w="4678" w:type="dxa"/>
          </w:tcPr>
          <w:p w:rsidR="00274BD1" w:rsidRPr="0013173F" w:rsidRDefault="00274BD1" w:rsidP="001925CD">
            <w:pPr>
              <w:spacing w:line="240" w:lineRule="auto"/>
              <w:rPr>
                <w:rFonts w:ascii="Times New Roman" w:hAnsi="Times New Roman"/>
                <w:sz w:val="24"/>
                <w:szCs w:val="24"/>
                <w:lang w:val="ru-RU"/>
              </w:rPr>
            </w:pPr>
            <w:r w:rsidRPr="0013173F">
              <w:rPr>
                <w:rFonts w:ascii="Times New Roman" w:hAnsi="Times New Roman"/>
                <w:sz w:val="24"/>
                <w:szCs w:val="24"/>
                <w:lang w:val="ru-RU"/>
              </w:rPr>
              <w:lastRenderedPageBreak/>
              <w:t>Разработка и структурирование информационных каналов ФНПР и е</w:t>
            </w:r>
            <w:r w:rsidR="001925CD">
              <w:rPr>
                <w:rFonts w:ascii="Times New Roman" w:hAnsi="Times New Roman"/>
                <w:sz w:val="24"/>
                <w:szCs w:val="24"/>
                <w:lang w:val="ru-RU"/>
              </w:rPr>
              <w:t>ё</w:t>
            </w:r>
            <w:r w:rsidRPr="0013173F">
              <w:rPr>
                <w:rFonts w:ascii="Times New Roman" w:hAnsi="Times New Roman"/>
                <w:sz w:val="24"/>
                <w:szCs w:val="24"/>
                <w:lang w:val="ru-RU"/>
              </w:rPr>
              <w:t xml:space="preserve"> членских организаций для вовлечения и мотивации членов профсоюзов (единая система сайтов и страниц в социальных сетях членских организаций ФНПР и их структурных подразделений).</w:t>
            </w:r>
          </w:p>
        </w:tc>
        <w:tc>
          <w:tcPr>
            <w:tcW w:w="11057" w:type="dxa"/>
          </w:tcPr>
          <w:p w:rsidR="00274BD1" w:rsidRDefault="00274BD1" w:rsidP="001925CD">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В целях структурирования  информационных каналов ФНПР и е</w:t>
            </w:r>
            <w:r w:rsidR="001925CD">
              <w:rPr>
                <w:rFonts w:ascii="Times New Roman" w:hAnsi="Times New Roman"/>
                <w:sz w:val="24"/>
                <w:szCs w:val="24"/>
                <w:lang w:val="ru-RU"/>
              </w:rPr>
              <w:t>ё</w:t>
            </w:r>
            <w:r w:rsidRPr="0013173F">
              <w:rPr>
                <w:rFonts w:ascii="Times New Roman" w:hAnsi="Times New Roman"/>
                <w:sz w:val="24"/>
                <w:szCs w:val="24"/>
                <w:lang w:val="ru-RU"/>
              </w:rPr>
              <w:t xml:space="preserve"> членских организаций для вовлечения и мотивации членов профсоюзов в 2021 году Департаментом Аппарата ФНПР по связям</w:t>
            </w:r>
            <w:r w:rsidRPr="0013173F">
              <w:rPr>
                <w:rFonts w:ascii="Times New Roman" w:hAnsi="Times New Roman"/>
                <w:sz w:val="24"/>
                <w:szCs w:val="24"/>
                <w:lang w:val="ru-RU"/>
              </w:rPr>
              <w:br/>
              <w:t>с общественностью, молодежной политике и развитию профсоюзного движения было проведено масштабное обследование информационных ресурсов членских организаций ФНПР. Были проанализированы сайты членских организаций (110</w:t>
            </w:r>
            <w:r w:rsidR="001925CD">
              <w:rPr>
                <w:rFonts w:ascii="Times New Roman" w:hAnsi="Times New Roman"/>
                <w:sz w:val="24"/>
                <w:szCs w:val="24"/>
                <w:lang w:val="ru-RU"/>
              </w:rPr>
              <w:t xml:space="preserve"> </w:t>
            </w:r>
            <w:r w:rsidRPr="0013173F">
              <w:rPr>
                <w:rFonts w:ascii="Times New Roman" w:hAnsi="Times New Roman"/>
                <w:sz w:val="24"/>
                <w:szCs w:val="24"/>
                <w:lang w:val="ru-RU"/>
              </w:rPr>
              <w:t xml:space="preserve">шт.), а именно их техническое состояние </w:t>
            </w:r>
            <w:r w:rsidR="001925CD">
              <w:rPr>
                <w:rFonts w:ascii="Times New Roman" w:hAnsi="Times New Roman"/>
                <w:sz w:val="24"/>
                <w:szCs w:val="24"/>
                <w:lang w:val="ru-RU"/>
              </w:rPr>
              <w:br/>
            </w:r>
            <w:r w:rsidRPr="0013173F">
              <w:rPr>
                <w:rFonts w:ascii="Times New Roman" w:hAnsi="Times New Roman"/>
                <w:sz w:val="24"/>
                <w:szCs w:val="24"/>
                <w:lang w:val="ru-RU"/>
              </w:rPr>
              <w:t xml:space="preserve">и содержательное наполнение, в социальных сетях изучены 181 страница членских организаций, </w:t>
            </w:r>
            <w:r w:rsidR="001925CD">
              <w:rPr>
                <w:rFonts w:ascii="Times New Roman" w:hAnsi="Times New Roman"/>
                <w:sz w:val="24"/>
                <w:szCs w:val="24"/>
                <w:lang w:val="ru-RU"/>
              </w:rPr>
              <w:br/>
            </w:r>
            <w:r w:rsidRPr="0013173F">
              <w:rPr>
                <w:rFonts w:ascii="Times New Roman" w:hAnsi="Times New Roman"/>
                <w:sz w:val="24"/>
                <w:szCs w:val="24"/>
                <w:lang w:val="ru-RU"/>
              </w:rPr>
              <w:t xml:space="preserve">49 страниц молодежных советов, 159 личных страниц руководителей членских организаций, 89 страниц председателей молодежных советов членских организаций ФНПР. Результаты обследования утверждены Генеральным </w:t>
            </w:r>
            <w:r w:rsidR="001925CD">
              <w:rPr>
                <w:rFonts w:ascii="Times New Roman" w:hAnsi="Times New Roman"/>
                <w:sz w:val="24"/>
                <w:szCs w:val="24"/>
                <w:lang w:val="ru-RU"/>
              </w:rPr>
              <w:t>С</w:t>
            </w:r>
            <w:r w:rsidRPr="0013173F">
              <w:rPr>
                <w:rFonts w:ascii="Times New Roman" w:hAnsi="Times New Roman"/>
                <w:sz w:val="24"/>
                <w:szCs w:val="24"/>
                <w:lang w:val="ru-RU"/>
              </w:rPr>
              <w:t xml:space="preserve">оветом </w:t>
            </w:r>
            <w:r w:rsidR="001925CD">
              <w:rPr>
                <w:rFonts w:ascii="Times New Roman" w:hAnsi="Times New Roman"/>
                <w:sz w:val="24"/>
                <w:szCs w:val="24"/>
                <w:lang w:val="ru-RU"/>
              </w:rPr>
              <w:t xml:space="preserve">ФНПР </w:t>
            </w:r>
            <w:r w:rsidRPr="0013173F">
              <w:rPr>
                <w:rFonts w:ascii="Times New Roman" w:hAnsi="Times New Roman"/>
                <w:sz w:val="24"/>
                <w:szCs w:val="24"/>
                <w:lang w:val="ru-RU"/>
              </w:rPr>
              <w:t>и направлены в членские организации ФНПР.</w:t>
            </w:r>
          </w:p>
          <w:p w:rsidR="00D8638E" w:rsidRPr="00D91432" w:rsidRDefault="00D8638E" w:rsidP="001925CD">
            <w:pPr>
              <w:spacing w:after="0" w:line="240" w:lineRule="auto"/>
              <w:ind w:firstLine="459"/>
              <w:rPr>
                <w:rFonts w:ascii="Times New Roman" w:hAnsi="Times New Roman"/>
                <w:sz w:val="18"/>
                <w:szCs w:val="24"/>
                <w:lang w:val="ru-RU"/>
              </w:rPr>
            </w:pPr>
          </w:p>
        </w:tc>
      </w:tr>
      <w:tr w:rsidR="00274BD1" w:rsidRPr="001F1314" w:rsidTr="00FE5DDE">
        <w:tc>
          <w:tcPr>
            <w:tcW w:w="4678" w:type="dxa"/>
          </w:tcPr>
          <w:p w:rsidR="00274BD1" w:rsidRDefault="00274BD1" w:rsidP="00181D8E">
            <w:pPr>
              <w:spacing w:after="0" w:line="240" w:lineRule="auto"/>
              <w:rPr>
                <w:rFonts w:ascii="Times New Roman" w:hAnsi="Times New Roman"/>
                <w:sz w:val="24"/>
                <w:szCs w:val="24"/>
                <w:lang w:val="ru-RU"/>
              </w:rPr>
            </w:pPr>
            <w:r w:rsidRPr="0013173F">
              <w:rPr>
                <w:rFonts w:ascii="Times New Roman" w:hAnsi="Times New Roman"/>
                <w:sz w:val="24"/>
                <w:szCs w:val="24"/>
                <w:lang w:val="ru-RU"/>
              </w:rPr>
              <w:t xml:space="preserve">Организация и проведение агитационно-пропагандистских мероприятий, направленных на вовлечение в члены профсоюзов, используя современные технологии (деятельность профсоюзных агитационных бригад на предприятиях – «Всероссийский конкурс профсоюзных агитбригад 2020», в социальных сетях, </w:t>
            </w:r>
            <w:r w:rsidR="00991328">
              <w:rPr>
                <w:rFonts w:ascii="Times New Roman" w:hAnsi="Times New Roman"/>
                <w:sz w:val="24"/>
                <w:szCs w:val="24"/>
                <w:lang w:val="ru-RU"/>
              </w:rPr>
              <w:br/>
            </w:r>
            <w:r w:rsidRPr="0013173F">
              <w:rPr>
                <w:rFonts w:ascii="Times New Roman" w:hAnsi="Times New Roman"/>
                <w:sz w:val="24"/>
                <w:szCs w:val="24"/>
                <w:lang w:val="ru-RU"/>
              </w:rPr>
              <w:t xml:space="preserve">в </w:t>
            </w:r>
            <w:proofErr w:type="spellStart"/>
            <w:r w:rsidRPr="0013173F">
              <w:rPr>
                <w:rFonts w:ascii="Times New Roman" w:hAnsi="Times New Roman"/>
                <w:sz w:val="24"/>
                <w:szCs w:val="24"/>
                <w:lang w:val="ru-RU"/>
              </w:rPr>
              <w:t>блогосфере</w:t>
            </w:r>
            <w:proofErr w:type="spellEnd"/>
            <w:r w:rsidRPr="0013173F">
              <w:rPr>
                <w:rFonts w:ascii="Times New Roman" w:hAnsi="Times New Roman"/>
                <w:sz w:val="24"/>
                <w:szCs w:val="24"/>
                <w:lang w:val="ru-RU"/>
              </w:rPr>
              <w:t>, конкурсы вовлечения и мотивации в членских организациях ФНПР и т.п.).</w:t>
            </w:r>
          </w:p>
          <w:p w:rsidR="00D8638E" w:rsidRPr="00D91432" w:rsidRDefault="00D8638E" w:rsidP="00181D8E">
            <w:pPr>
              <w:spacing w:after="0" w:line="240" w:lineRule="auto"/>
              <w:rPr>
                <w:rFonts w:ascii="Times New Roman" w:hAnsi="Times New Roman"/>
                <w:sz w:val="20"/>
                <w:szCs w:val="24"/>
                <w:lang w:val="ru-RU"/>
              </w:rPr>
            </w:pPr>
          </w:p>
        </w:tc>
        <w:tc>
          <w:tcPr>
            <w:tcW w:w="11057" w:type="dxa"/>
          </w:tcPr>
          <w:p w:rsidR="00274BD1" w:rsidRPr="0013173F" w:rsidRDefault="00274BD1" w:rsidP="00181D8E">
            <w:pPr>
              <w:spacing w:line="240" w:lineRule="auto"/>
              <w:ind w:firstLine="459"/>
              <w:rPr>
                <w:rFonts w:ascii="Times New Roman" w:hAnsi="Times New Roman"/>
                <w:sz w:val="24"/>
                <w:szCs w:val="24"/>
                <w:lang w:val="ru-RU"/>
              </w:rPr>
            </w:pPr>
            <w:r w:rsidRPr="0013173F">
              <w:rPr>
                <w:rFonts w:ascii="Times New Roman" w:hAnsi="Times New Roman"/>
                <w:sz w:val="24"/>
                <w:szCs w:val="24"/>
                <w:lang w:val="ru-RU"/>
              </w:rPr>
              <w:t>В 2021 году были организованы и проведены несколько агитационно-пропагандистских мероприятий: акции Молодёжного совета ФНПР, приуроченные к  1 мая и  7 октября, а также направленных на популяризацию деятельности профсоюзных агитационных бригад на предприятиях – Всероссийский конкурс профсоюзных агитбригад, Конкурс профсоюзной рабочей песни.</w:t>
            </w:r>
          </w:p>
        </w:tc>
      </w:tr>
      <w:tr w:rsidR="00274BD1" w:rsidRPr="001F1314" w:rsidTr="00FE5DDE">
        <w:tc>
          <w:tcPr>
            <w:tcW w:w="4678" w:type="dxa"/>
          </w:tcPr>
          <w:p w:rsidR="00274BD1" w:rsidRPr="0013173F" w:rsidRDefault="00274BD1" w:rsidP="00181D8E">
            <w:pPr>
              <w:spacing w:after="0" w:line="240" w:lineRule="auto"/>
              <w:rPr>
                <w:rFonts w:ascii="Times New Roman" w:hAnsi="Times New Roman"/>
                <w:sz w:val="24"/>
                <w:szCs w:val="24"/>
                <w:lang w:val="ru-RU"/>
              </w:rPr>
            </w:pPr>
            <w:r w:rsidRPr="0013173F">
              <w:rPr>
                <w:rFonts w:ascii="Times New Roman" w:hAnsi="Times New Roman"/>
                <w:sz w:val="24"/>
                <w:szCs w:val="24"/>
                <w:lang w:val="ru-RU"/>
              </w:rPr>
              <w:lastRenderedPageBreak/>
              <w:t xml:space="preserve">Заключение партнерских соглашений с молодежными общероссийскими </w:t>
            </w:r>
            <w:proofErr w:type="spellStart"/>
            <w:proofErr w:type="gramStart"/>
            <w:r w:rsidRPr="0013173F">
              <w:rPr>
                <w:rFonts w:ascii="Times New Roman" w:hAnsi="Times New Roman"/>
                <w:sz w:val="24"/>
                <w:szCs w:val="24"/>
                <w:lang w:val="ru-RU"/>
              </w:rPr>
              <w:t>органи</w:t>
            </w:r>
            <w:r w:rsidR="00991328">
              <w:rPr>
                <w:rFonts w:ascii="Times New Roman" w:hAnsi="Times New Roman"/>
                <w:sz w:val="24"/>
                <w:szCs w:val="24"/>
                <w:lang w:val="ru-RU"/>
              </w:rPr>
              <w:t>-</w:t>
            </w:r>
            <w:r w:rsidRPr="0013173F">
              <w:rPr>
                <w:rFonts w:ascii="Times New Roman" w:hAnsi="Times New Roman"/>
                <w:sz w:val="24"/>
                <w:szCs w:val="24"/>
                <w:lang w:val="ru-RU"/>
              </w:rPr>
              <w:t>зациями</w:t>
            </w:r>
            <w:proofErr w:type="spellEnd"/>
            <w:proofErr w:type="gramEnd"/>
            <w:r w:rsidRPr="0013173F">
              <w:rPr>
                <w:rFonts w:ascii="Times New Roman" w:hAnsi="Times New Roman"/>
                <w:sz w:val="24"/>
                <w:szCs w:val="24"/>
                <w:lang w:val="ru-RU"/>
              </w:rPr>
              <w:t xml:space="preserve"> и объединениями с целью развития молодежной политики в Российской Федерации и продвижения профсоюзной идеологии. </w:t>
            </w:r>
          </w:p>
          <w:p w:rsidR="00274BD1" w:rsidRPr="0013173F" w:rsidRDefault="00274BD1" w:rsidP="00181D8E">
            <w:pPr>
              <w:spacing w:after="0" w:line="240" w:lineRule="auto"/>
              <w:ind w:left="34" w:firstLine="142"/>
              <w:rPr>
                <w:rFonts w:ascii="Times New Roman" w:hAnsi="Times New Roman"/>
                <w:sz w:val="24"/>
                <w:szCs w:val="24"/>
                <w:lang w:val="ru-RU"/>
              </w:rPr>
            </w:pPr>
          </w:p>
        </w:tc>
        <w:tc>
          <w:tcPr>
            <w:tcW w:w="11057" w:type="dxa"/>
          </w:tcPr>
          <w:p w:rsidR="00274BD1" w:rsidRPr="00C22A4E" w:rsidRDefault="00274BD1" w:rsidP="00181D8E">
            <w:pPr>
              <w:pStyle w:val="LO-normal"/>
              <w:ind w:firstLine="459"/>
              <w:contextualSpacing/>
              <w:rPr>
                <w:sz w:val="24"/>
                <w:szCs w:val="24"/>
              </w:rPr>
            </w:pPr>
            <w:r w:rsidRPr="00C22A4E">
              <w:rPr>
                <w:sz w:val="24"/>
                <w:szCs w:val="24"/>
              </w:rPr>
              <w:t>В конце 2019 года было заключено Соглашение о сотрудничестве между Федерацией и Федеральным агентством по делам молодежи «</w:t>
            </w:r>
            <w:proofErr w:type="spellStart"/>
            <w:r w:rsidRPr="00C22A4E">
              <w:rPr>
                <w:sz w:val="24"/>
                <w:szCs w:val="24"/>
              </w:rPr>
              <w:t>Росмолодежь</w:t>
            </w:r>
            <w:proofErr w:type="spellEnd"/>
            <w:r w:rsidRPr="00C22A4E">
              <w:rPr>
                <w:sz w:val="24"/>
                <w:szCs w:val="24"/>
              </w:rPr>
              <w:t>».</w:t>
            </w:r>
          </w:p>
          <w:p w:rsidR="00274BD1" w:rsidRDefault="00274BD1" w:rsidP="00FC6443">
            <w:pPr>
              <w:pStyle w:val="LO-normal"/>
              <w:spacing w:before="240"/>
              <w:ind w:firstLine="459"/>
              <w:contextualSpacing/>
              <w:rPr>
                <w:color w:val="000000"/>
                <w:sz w:val="24"/>
                <w:szCs w:val="24"/>
                <w:shd w:val="clear" w:color="auto" w:fill="FFFFFF"/>
              </w:rPr>
            </w:pPr>
            <w:r w:rsidRPr="00C22A4E">
              <w:rPr>
                <w:sz w:val="24"/>
                <w:szCs w:val="24"/>
              </w:rPr>
              <w:t xml:space="preserve">В 2021 году </w:t>
            </w:r>
            <w:r w:rsidR="00FC6443">
              <w:rPr>
                <w:sz w:val="24"/>
                <w:szCs w:val="24"/>
              </w:rPr>
              <w:t>территориальными объединениями организаций профсоюзов (ТООП)</w:t>
            </w:r>
            <w:r w:rsidRPr="00C22A4E">
              <w:rPr>
                <w:sz w:val="24"/>
                <w:szCs w:val="24"/>
              </w:rPr>
              <w:t xml:space="preserve">  на основании поручения Исполнительного комитета ФНПР продолжена  работа  по заключению соглашений о сотрудничестве и взаимодействии с органами государственной власти, отвечающими за работу </w:t>
            </w:r>
            <w:r w:rsidR="00FC6443">
              <w:rPr>
                <w:sz w:val="24"/>
                <w:szCs w:val="24"/>
              </w:rPr>
              <w:br/>
            </w:r>
            <w:r w:rsidRPr="00C22A4E">
              <w:rPr>
                <w:sz w:val="24"/>
                <w:szCs w:val="24"/>
              </w:rPr>
              <w:t xml:space="preserve">с молодёжью в субъектах Российской Федерации. </w:t>
            </w:r>
            <w:r w:rsidRPr="00C22A4E">
              <w:rPr>
                <w:color w:val="000000"/>
                <w:sz w:val="24"/>
                <w:szCs w:val="24"/>
                <w:shd w:val="clear" w:color="auto" w:fill="FFFFFF"/>
              </w:rPr>
              <w:t>На сегодняшний день в 30 субъектах подписаны соглашения о сотрудничестве между ТООП и региональными органами государственной власти, отвечающими за реализаци</w:t>
            </w:r>
            <w:r w:rsidR="00FC6443">
              <w:rPr>
                <w:color w:val="000000"/>
                <w:sz w:val="24"/>
                <w:szCs w:val="24"/>
                <w:shd w:val="clear" w:color="auto" w:fill="FFFFFF"/>
              </w:rPr>
              <w:t xml:space="preserve">ю молодёжной политики. </w:t>
            </w:r>
            <w:proofErr w:type="gramStart"/>
            <w:r w:rsidR="00FC6443">
              <w:rPr>
                <w:color w:val="000000"/>
                <w:sz w:val="24"/>
                <w:szCs w:val="24"/>
                <w:shd w:val="clear" w:color="auto" w:fill="FFFFFF"/>
              </w:rPr>
              <w:t xml:space="preserve">Из них – </w:t>
            </w:r>
            <w:r w:rsidRPr="00C22A4E">
              <w:rPr>
                <w:color w:val="000000"/>
                <w:sz w:val="24"/>
                <w:szCs w:val="24"/>
                <w:shd w:val="clear" w:color="auto" w:fill="FFFFFF"/>
              </w:rPr>
              <w:t>1</w:t>
            </w:r>
            <w:r w:rsidR="00FC6443">
              <w:rPr>
                <w:color w:val="000000"/>
                <w:sz w:val="24"/>
                <w:szCs w:val="24"/>
                <w:shd w:val="clear" w:color="auto" w:fill="FFFFFF"/>
              </w:rPr>
              <w:t>3 подписаны впервые в 2021 </w:t>
            </w:r>
            <w:r w:rsidRPr="00C22A4E">
              <w:rPr>
                <w:color w:val="000000"/>
                <w:sz w:val="24"/>
                <w:szCs w:val="24"/>
                <w:shd w:val="clear" w:color="auto" w:fill="FFFFFF"/>
              </w:rPr>
              <w:t>г.: Республики</w:t>
            </w:r>
            <w:r w:rsidR="00FC6443">
              <w:rPr>
                <w:color w:val="000000"/>
                <w:sz w:val="24"/>
                <w:szCs w:val="24"/>
                <w:shd w:val="clear" w:color="auto" w:fill="FFFFFF"/>
              </w:rPr>
              <w:t xml:space="preserve">  </w:t>
            </w:r>
            <w:proofErr w:type="spellStart"/>
            <w:r w:rsidR="00FC6443">
              <w:rPr>
                <w:color w:val="000000"/>
                <w:sz w:val="24"/>
                <w:szCs w:val="24"/>
                <w:shd w:val="clear" w:color="auto" w:fill="FFFFFF"/>
              </w:rPr>
              <w:t>Башкортстан</w:t>
            </w:r>
            <w:proofErr w:type="spellEnd"/>
            <w:r w:rsidR="00FC6443">
              <w:rPr>
                <w:color w:val="000000"/>
                <w:sz w:val="24"/>
                <w:szCs w:val="24"/>
                <w:shd w:val="clear" w:color="auto" w:fill="FFFFFF"/>
              </w:rPr>
              <w:t>,  Крым,  Марий Эл;</w:t>
            </w:r>
            <w:r w:rsidRPr="00C22A4E">
              <w:rPr>
                <w:color w:val="000000"/>
                <w:sz w:val="24"/>
                <w:szCs w:val="24"/>
                <w:shd w:val="clear" w:color="auto" w:fill="FFFFFF"/>
              </w:rPr>
              <w:t xml:space="preserve">   Забайкальский, Краснодарский, Красноярс</w:t>
            </w:r>
            <w:r w:rsidR="00FC6443">
              <w:rPr>
                <w:color w:val="000000"/>
                <w:sz w:val="24"/>
                <w:szCs w:val="24"/>
                <w:shd w:val="clear" w:color="auto" w:fill="FFFFFF"/>
              </w:rPr>
              <w:t>кий, Пермский и Приморский края;</w:t>
            </w:r>
            <w:r w:rsidRPr="00C22A4E">
              <w:rPr>
                <w:color w:val="000000"/>
                <w:sz w:val="24"/>
                <w:szCs w:val="24"/>
                <w:shd w:val="clear" w:color="auto" w:fill="FFFFFF"/>
              </w:rPr>
              <w:t xml:space="preserve">  Кемеровская, К</w:t>
            </w:r>
            <w:r>
              <w:rPr>
                <w:color w:val="000000"/>
                <w:sz w:val="24"/>
                <w:szCs w:val="24"/>
                <w:shd w:val="clear" w:color="auto" w:fill="FFFFFF"/>
              </w:rPr>
              <w:t>иро</w:t>
            </w:r>
            <w:r w:rsidRPr="00C22A4E">
              <w:rPr>
                <w:color w:val="000000"/>
                <w:sz w:val="24"/>
                <w:szCs w:val="24"/>
                <w:shd w:val="clear" w:color="auto" w:fill="FFFFFF"/>
              </w:rPr>
              <w:t>вская, Омская и Тамбовская область, город федерального значения Севастополь.</w:t>
            </w:r>
            <w:proofErr w:type="gramEnd"/>
          </w:p>
          <w:p w:rsidR="00D8638E" w:rsidRPr="00D8638E" w:rsidRDefault="00D8638E" w:rsidP="00FC6443">
            <w:pPr>
              <w:pStyle w:val="LO-normal"/>
              <w:spacing w:before="240"/>
              <w:ind w:firstLine="459"/>
              <w:contextualSpacing/>
              <w:rPr>
                <w:sz w:val="10"/>
                <w:szCs w:val="24"/>
              </w:rPr>
            </w:pPr>
          </w:p>
        </w:tc>
      </w:tr>
      <w:tr w:rsidR="00274BD1" w:rsidRPr="001F1314" w:rsidTr="00FE5DDE">
        <w:tc>
          <w:tcPr>
            <w:tcW w:w="4678" w:type="dxa"/>
          </w:tcPr>
          <w:p w:rsidR="00274BD1" w:rsidRPr="0013173F" w:rsidRDefault="00274BD1" w:rsidP="00181D8E">
            <w:pPr>
              <w:spacing w:after="0" w:line="240" w:lineRule="auto"/>
              <w:rPr>
                <w:rFonts w:ascii="Times New Roman" w:hAnsi="Times New Roman"/>
                <w:sz w:val="24"/>
                <w:szCs w:val="24"/>
                <w:lang w:val="ru-RU"/>
              </w:rPr>
            </w:pPr>
            <w:r w:rsidRPr="0013173F">
              <w:rPr>
                <w:rFonts w:ascii="Times New Roman" w:hAnsi="Times New Roman"/>
                <w:sz w:val="24"/>
                <w:szCs w:val="24"/>
                <w:lang w:val="ru-RU"/>
              </w:rPr>
              <w:t>Продолжить взаимодействие с международными профсоюзными объединениями и профцентрами с целью разработки новых проектов вовлечения, мотивации, а также укрепления позиций профсоюзного молодежного движения.</w:t>
            </w:r>
          </w:p>
        </w:tc>
        <w:tc>
          <w:tcPr>
            <w:tcW w:w="11057" w:type="dxa"/>
          </w:tcPr>
          <w:p w:rsidR="00274BD1" w:rsidRDefault="00274BD1" w:rsidP="0044377D">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 xml:space="preserve">В 2021 году из-за ограничений, связанных с распространением </w:t>
            </w:r>
            <w:proofErr w:type="spellStart"/>
            <w:r w:rsidRPr="0013173F">
              <w:rPr>
                <w:rFonts w:ascii="Times New Roman" w:hAnsi="Times New Roman"/>
                <w:sz w:val="24"/>
                <w:szCs w:val="24"/>
                <w:lang w:val="ru-RU"/>
              </w:rPr>
              <w:t>коронавирусной</w:t>
            </w:r>
            <w:proofErr w:type="spellEnd"/>
            <w:r w:rsidRPr="0013173F">
              <w:rPr>
                <w:rFonts w:ascii="Times New Roman" w:hAnsi="Times New Roman"/>
                <w:sz w:val="24"/>
                <w:szCs w:val="24"/>
                <w:lang w:val="ru-RU"/>
              </w:rPr>
              <w:t xml:space="preserve"> инфекции взаимодействие с международными профсоюзными объединениями и профцентрами строилось исключительно на базе мероприятий ВКС. К сожалению, молодёжные мероприятия </w:t>
            </w:r>
            <w:proofErr w:type="spellStart"/>
            <w:r w:rsidRPr="0013173F">
              <w:rPr>
                <w:rFonts w:ascii="Times New Roman" w:hAnsi="Times New Roman"/>
                <w:sz w:val="24"/>
                <w:szCs w:val="24"/>
                <w:lang w:val="ru-RU"/>
              </w:rPr>
              <w:t>малоинформативны</w:t>
            </w:r>
            <w:proofErr w:type="spellEnd"/>
            <w:r w:rsidRPr="0013173F">
              <w:rPr>
                <w:rFonts w:ascii="Times New Roman" w:hAnsi="Times New Roman"/>
                <w:sz w:val="24"/>
                <w:szCs w:val="24"/>
                <w:lang w:val="ru-RU"/>
              </w:rPr>
              <w:t xml:space="preserve">, так как зачастую содержат опыт, базирующийся на национальном законодательстве  и не применимый </w:t>
            </w:r>
            <w:r w:rsidR="00FC6443">
              <w:rPr>
                <w:rFonts w:ascii="Times New Roman" w:hAnsi="Times New Roman"/>
                <w:sz w:val="24"/>
                <w:szCs w:val="24"/>
                <w:lang w:val="ru-RU"/>
              </w:rPr>
              <w:br/>
            </w:r>
            <w:r w:rsidRPr="0013173F">
              <w:rPr>
                <w:rFonts w:ascii="Times New Roman" w:hAnsi="Times New Roman"/>
                <w:sz w:val="24"/>
                <w:szCs w:val="24"/>
                <w:lang w:val="ru-RU"/>
              </w:rPr>
              <w:t>в Российской Федерации.</w:t>
            </w:r>
          </w:p>
          <w:p w:rsidR="00274BD1" w:rsidRDefault="00274BD1" w:rsidP="00450F57">
            <w:pPr>
              <w:spacing w:after="0" w:line="240" w:lineRule="auto"/>
              <w:ind w:firstLine="459"/>
              <w:rPr>
                <w:rFonts w:ascii="Times New Roman" w:hAnsi="Times New Roman"/>
                <w:color w:val="000000"/>
                <w:sz w:val="24"/>
                <w:szCs w:val="24"/>
                <w:lang w:val="ru-RU"/>
              </w:rPr>
            </w:pPr>
            <w:r w:rsidRPr="0013173F">
              <w:rPr>
                <w:rFonts w:ascii="Times New Roman" w:hAnsi="Times New Roman"/>
                <w:color w:val="000000"/>
                <w:sz w:val="24"/>
                <w:szCs w:val="24"/>
                <w:lang w:val="ru-RU"/>
              </w:rPr>
              <w:t>Молодёжными советами членских организаций ФНПР ведётся взаимодействие с зарубежными коллегами в рамках международных отраслевых объединений профсоюзов.</w:t>
            </w:r>
          </w:p>
          <w:p w:rsidR="00D8638E" w:rsidRPr="00D8638E" w:rsidRDefault="00D8638E" w:rsidP="00450F57">
            <w:pPr>
              <w:spacing w:after="0" w:line="240" w:lineRule="auto"/>
              <w:ind w:firstLine="459"/>
              <w:rPr>
                <w:rFonts w:ascii="Times New Roman" w:hAnsi="Times New Roman"/>
                <w:sz w:val="10"/>
                <w:szCs w:val="24"/>
                <w:lang w:val="ru-RU"/>
              </w:rPr>
            </w:pPr>
          </w:p>
        </w:tc>
      </w:tr>
      <w:tr w:rsidR="00274BD1" w:rsidRPr="001F1314" w:rsidTr="00FE5DDE">
        <w:tc>
          <w:tcPr>
            <w:tcW w:w="4678" w:type="dxa"/>
          </w:tcPr>
          <w:p w:rsidR="00274BD1" w:rsidRPr="0013173F" w:rsidRDefault="00274BD1" w:rsidP="00FC6443">
            <w:pPr>
              <w:spacing w:after="0" w:line="240" w:lineRule="auto"/>
              <w:rPr>
                <w:rFonts w:ascii="Times New Roman" w:hAnsi="Times New Roman"/>
                <w:sz w:val="24"/>
                <w:szCs w:val="24"/>
                <w:lang w:val="ru-RU"/>
              </w:rPr>
            </w:pPr>
            <w:r w:rsidRPr="0013173F">
              <w:rPr>
                <w:rFonts w:ascii="Times New Roman" w:hAnsi="Times New Roman"/>
                <w:sz w:val="24"/>
                <w:szCs w:val="24"/>
                <w:lang w:val="ru-RU"/>
              </w:rPr>
              <w:t>Разработка новых форм защиты социально-трудовых прав и интересов работающей и учащейся молодежи.</w:t>
            </w:r>
          </w:p>
          <w:p w:rsidR="00274BD1" w:rsidRPr="0013173F" w:rsidRDefault="00274BD1" w:rsidP="00181D8E">
            <w:pPr>
              <w:spacing w:after="0" w:line="240" w:lineRule="auto"/>
              <w:rPr>
                <w:rFonts w:ascii="Times New Roman" w:hAnsi="Times New Roman"/>
                <w:sz w:val="24"/>
                <w:szCs w:val="24"/>
                <w:lang w:val="ru-RU"/>
              </w:rPr>
            </w:pPr>
            <w:r w:rsidRPr="0013173F">
              <w:rPr>
                <w:rFonts w:ascii="Times New Roman" w:hAnsi="Times New Roman"/>
                <w:sz w:val="24"/>
                <w:szCs w:val="24"/>
                <w:lang w:val="ru-RU"/>
              </w:rPr>
              <w:t xml:space="preserve">Продолжить работу по привлечению членов молодежных советов к участию </w:t>
            </w:r>
            <w:r w:rsidR="00FC6443">
              <w:rPr>
                <w:rFonts w:ascii="Times New Roman" w:hAnsi="Times New Roman"/>
                <w:sz w:val="24"/>
                <w:szCs w:val="24"/>
                <w:lang w:val="ru-RU"/>
              </w:rPr>
              <w:br/>
            </w:r>
            <w:r w:rsidRPr="0013173F">
              <w:rPr>
                <w:rFonts w:ascii="Times New Roman" w:hAnsi="Times New Roman"/>
                <w:sz w:val="24"/>
                <w:szCs w:val="24"/>
                <w:lang w:val="ru-RU"/>
              </w:rPr>
              <w:t>в законотворческой деятельности по вопросам молодежи;</w:t>
            </w:r>
          </w:p>
          <w:p w:rsidR="00274BD1" w:rsidRPr="0013173F" w:rsidRDefault="00274BD1" w:rsidP="00181D8E">
            <w:pPr>
              <w:spacing w:after="0" w:line="240" w:lineRule="auto"/>
              <w:rPr>
                <w:rFonts w:ascii="Times New Roman" w:hAnsi="Times New Roman"/>
                <w:sz w:val="24"/>
                <w:szCs w:val="24"/>
                <w:lang w:val="ru-RU"/>
              </w:rPr>
            </w:pPr>
            <w:r w:rsidRPr="0013173F">
              <w:rPr>
                <w:rFonts w:ascii="Times New Roman" w:hAnsi="Times New Roman"/>
                <w:sz w:val="24"/>
                <w:szCs w:val="24"/>
                <w:lang w:val="ru-RU"/>
              </w:rPr>
              <w:t>участвовать в проведении экспертиз по законопроектам в области трудового законодательства (с</w:t>
            </w:r>
            <w:r w:rsidR="00FC6443">
              <w:rPr>
                <w:rFonts w:ascii="Times New Roman" w:hAnsi="Times New Roman"/>
                <w:sz w:val="24"/>
                <w:szCs w:val="24"/>
                <w:lang w:val="ru-RU"/>
              </w:rPr>
              <w:t>оздать систему экспертных групп</w:t>
            </w:r>
            <w:r w:rsidRPr="0013173F">
              <w:rPr>
                <w:rFonts w:ascii="Times New Roman" w:hAnsi="Times New Roman"/>
                <w:sz w:val="24"/>
                <w:szCs w:val="24"/>
                <w:lang w:val="ru-RU"/>
              </w:rPr>
              <w:t xml:space="preserve"> из молодых</w:t>
            </w:r>
            <w:r>
              <w:rPr>
                <w:rFonts w:ascii="Times New Roman" w:hAnsi="Times New Roman"/>
                <w:sz w:val="24"/>
                <w:szCs w:val="24"/>
                <w:lang w:val="ru-RU"/>
              </w:rPr>
              <w:t xml:space="preserve"> профсоюзных юристов).</w:t>
            </w:r>
          </w:p>
          <w:p w:rsidR="00274BD1" w:rsidRPr="0013173F" w:rsidRDefault="00274BD1" w:rsidP="00DD5182">
            <w:pPr>
              <w:spacing w:line="240" w:lineRule="auto"/>
              <w:ind w:firstLine="567"/>
              <w:rPr>
                <w:rFonts w:ascii="Times New Roman" w:hAnsi="Times New Roman"/>
                <w:sz w:val="24"/>
                <w:szCs w:val="24"/>
                <w:lang w:val="ru-RU"/>
              </w:rPr>
            </w:pPr>
          </w:p>
        </w:tc>
        <w:tc>
          <w:tcPr>
            <w:tcW w:w="11057" w:type="dxa"/>
          </w:tcPr>
          <w:p w:rsidR="00274BD1" w:rsidRDefault="00BF4BAB" w:rsidP="00181D8E">
            <w:pPr>
              <w:spacing w:after="0" w:line="240" w:lineRule="auto"/>
              <w:ind w:firstLine="459"/>
              <w:rPr>
                <w:rFonts w:ascii="Times New Roman" w:hAnsi="Times New Roman"/>
                <w:sz w:val="24"/>
                <w:szCs w:val="24"/>
                <w:lang w:val="ru-RU"/>
              </w:rPr>
            </w:pPr>
            <w:r>
              <w:rPr>
                <w:rFonts w:ascii="Times New Roman" w:hAnsi="Times New Roman"/>
                <w:color w:val="000000"/>
                <w:sz w:val="24"/>
                <w:szCs w:val="24"/>
                <w:lang w:val="ru-RU"/>
              </w:rPr>
              <w:t>В 2021 </w:t>
            </w:r>
            <w:r w:rsidR="00274BD1" w:rsidRPr="0013173F">
              <w:rPr>
                <w:rFonts w:ascii="Times New Roman" w:hAnsi="Times New Roman"/>
                <w:color w:val="000000"/>
                <w:sz w:val="24"/>
                <w:szCs w:val="24"/>
                <w:lang w:val="ru-RU"/>
              </w:rPr>
              <w:t xml:space="preserve">г. ФНПР приняла активное участие в разработке Долгосрочной программы содействия занятости молодежи, подготовленной Минтрудом по распоряжению Президента РФ. Главная цель программы </w:t>
            </w:r>
            <w:r>
              <w:rPr>
                <w:rFonts w:ascii="Times New Roman" w:hAnsi="Times New Roman"/>
                <w:color w:val="000000"/>
                <w:sz w:val="24"/>
                <w:szCs w:val="24"/>
                <w:lang w:val="ru-RU"/>
              </w:rPr>
              <w:t>–</w:t>
            </w:r>
            <w:r w:rsidR="00274BD1" w:rsidRPr="0013173F">
              <w:rPr>
                <w:rFonts w:ascii="Times New Roman" w:hAnsi="Times New Roman"/>
                <w:color w:val="000000"/>
                <w:sz w:val="24"/>
                <w:szCs w:val="24"/>
                <w:lang w:val="ru-RU"/>
              </w:rPr>
              <w:t xml:space="preserve"> создание условий для реализации профессионального, трудового и предпринимательского потенциала молодых людей. В декабре соответствующий документ</w:t>
            </w:r>
            <w:r>
              <w:rPr>
                <w:rFonts w:ascii="Times New Roman" w:hAnsi="Times New Roman"/>
                <w:color w:val="000000"/>
                <w:sz w:val="24"/>
                <w:szCs w:val="24"/>
                <w:lang w:val="ru-RU"/>
              </w:rPr>
              <w:t xml:space="preserve"> </w:t>
            </w:r>
            <w:r w:rsidR="00E34027">
              <w:fldChar w:fldCharType="begin"/>
            </w:r>
            <w:r w:rsidR="00E34027">
              <w:instrText>HYPERLINK</w:instrText>
            </w:r>
            <w:r w:rsidR="00E34027" w:rsidRPr="001F1314">
              <w:rPr>
                <w:lang w:val="ru-RU"/>
              </w:rPr>
              <w:instrText xml:space="preserve"> "</w:instrText>
            </w:r>
            <w:r w:rsidR="00E34027">
              <w:instrText>http</w:instrText>
            </w:r>
            <w:r w:rsidR="00E34027" w:rsidRPr="001F1314">
              <w:rPr>
                <w:lang w:val="ru-RU"/>
              </w:rPr>
              <w:instrText>://</w:instrText>
            </w:r>
            <w:r w:rsidR="00E34027">
              <w:instrText>government</w:instrText>
            </w:r>
            <w:r w:rsidR="00E34027" w:rsidRPr="001F1314">
              <w:rPr>
                <w:lang w:val="ru-RU"/>
              </w:rPr>
              <w:instrText>.</w:instrText>
            </w:r>
            <w:r w:rsidR="00E34027">
              <w:instrText>ru</w:instrText>
            </w:r>
            <w:r w:rsidR="00E34027" w:rsidRPr="001F1314">
              <w:rPr>
                <w:lang w:val="ru-RU"/>
              </w:rPr>
              <w:instrText>/</w:instrText>
            </w:r>
            <w:r w:rsidR="00E34027">
              <w:instrText>docs</w:instrText>
            </w:r>
            <w:r w:rsidR="00E34027" w:rsidRPr="001F1314">
              <w:rPr>
                <w:lang w:val="ru-RU"/>
              </w:rPr>
              <w:instrText>/44122" \</w:instrText>
            </w:r>
            <w:r w:rsidR="00E34027">
              <w:instrText>o</w:instrText>
            </w:r>
            <w:r w:rsidR="00E34027" w:rsidRPr="001F1314">
              <w:rPr>
                <w:lang w:val="ru-RU"/>
              </w:rPr>
              <w:instrText xml:space="preserve"> "</w:instrText>
            </w:r>
            <w:r w:rsidR="00E34027">
              <w:instrText>http</w:instrText>
            </w:r>
            <w:r w:rsidR="00E34027" w:rsidRPr="001F1314">
              <w:rPr>
                <w:lang w:val="ru-RU"/>
              </w:rPr>
              <w:instrText>://</w:instrText>
            </w:r>
            <w:r w:rsidR="00E34027">
              <w:instrText>government</w:instrText>
            </w:r>
            <w:r w:rsidR="00E34027" w:rsidRPr="001F1314">
              <w:rPr>
                <w:lang w:val="ru-RU"/>
              </w:rPr>
              <w:instrText>.</w:instrText>
            </w:r>
            <w:r w:rsidR="00E34027">
              <w:instrText>ru</w:instrText>
            </w:r>
            <w:r w:rsidR="00E34027" w:rsidRPr="001F1314">
              <w:rPr>
                <w:lang w:val="ru-RU"/>
              </w:rPr>
              <w:instrText>/</w:instrText>
            </w:r>
            <w:r w:rsidR="00E34027">
              <w:instrText>docs</w:instrText>
            </w:r>
            <w:r w:rsidR="00E34027" w:rsidRPr="001F1314">
              <w:rPr>
                <w:lang w:val="ru-RU"/>
              </w:rPr>
              <w:instrText>/44122"</w:instrText>
            </w:r>
            <w:r w:rsidR="00E34027">
              <w:fldChar w:fldCharType="separate"/>
            </w:r>
            <w:r w:rsidR="00274BD1" w:rsidRPr="00181D8E">
              <w:rPr>
                <w:rStyle w:val="-"/>
                <w:rFonts w:ascii="Times New Roman" w:hAnsi="Times New Roman"/>
                <w:color w:val="00000A"/>
                <w:sz w:val="24"/>
                <w:szCs w:val="24"/>
                <w:u w:val="none"/>
                <w:lang w:val="ru-RU"/>
              </w:rPr>
              <w:t>подписал</w:t>
            </w:r>
            <w:r w:rsidR="00E34027">
              <w:fldChar w:fldCharType="end"/>
            </w:r>
            <w:r>
              <w:rPr>
                <w:rFonts w:ascii="Times New Roman" w:hAnsi="Times New Roman"/>
                <w:sz w:val="24"/>
                <w:szCs w:val="24"/>
                <w:lang w:val="ru-RU"/>
              </w:rPr>
              <w:t xml:space="preserve"> </w:t>
            </w:r>
            <w:r w:rsidR="00274BD1" w:rsidRPr="0013173F">
              <w:rPr>
                <w:rFonts w:ascii="Times New Roman" w:hAnsi="Times New Roman"/>
                <w:sz w:val="24"/>
                <w:szCs w:val="24"/>
                <w:lang w:val="ru-RU"/>
              </w:rPr>
              <w:t xml:space="preserve">Председатель Правительства РФ Михаил </w:t>
            </w:r>
            <w:proofErr w:type="spellStart"/>
            <w:r w:rsidR="00274BD1" w:rsidRPr="0013173F">
              <w:rPr>
                <w:rFonts w:ascii="Times New Roman" w:hAnsi="Times New Roman"/>
                <w:sz w:val="24"/>
                <w:szCs w:val="24"/>
                <w:lang w:val="ru-RU"/>
              </w:rPr>
              <w:t>Мишустин</w:t>
            </w:r>
            <w:proofErr w:type="spellEnd"/>
            <w:r w:rsidR="00274BD1" w:rsidRPr="0013173F">
              <w:rPr>
                <w:rFonts w:ascii="Times New Roman" w:hAnsi="Times New Roman"/>
                <w:sz w:val="24"/>
                <w:szCs w:val="24"/>
                <w:lang w:val="ru-RU"/>
              </w:rPr>
              <w:t xml:space="preserve">. </w:t>
            </w:r>
          </w:p>
          <w:p w:rsidR="00274BD1" w:rsidRDefault="00274BD1" w:rsidP="00181D8E">
            <w:pPr>
              <w:spacing w:after="0" w:line="240" w:lineRule="auto"/>
              <w:ind w:firstLine="459"/>
              <w:rPr>
                <w:rFonts w:ascii="Times New Roman" w:hAnsi="Times New Roman"/>
                <w:color w:val="000000"/>
                <w:sz w:val="24"/>
                <w:szCs w:val="24"/>
                <w:lang w:val="ru-RU"/>
              </w:rPr>
            </w:pPr>
            <w:r w:rsidRPr="00181D8E">
              <w:rPr>
                <w:rFonts w:ascii="Times New Roman" w:hAnsi="Times New Roman"/>
                <w:sz w:val="24"/>
                <w:szCs w:val="24"/>
                <w:lang w:val="ru-RU"/>
              </w:rPr>
              <w:t>Реализация</w:t>
            </w:r>
            <w:r w:rsidR="00E34027">
              <w:fldChar w:fldCharType="begin"/>
            </w:r>
            <w:r w:rsidR="00E34027">
              <w:instrText>HYPERLINK</w:instrText>
            </w:r>
            <w:r w:rsidR="00E34027" w:rsidRPr="001F1314">
              <w:rPr>
                <w:lang w:val="ru-RU"/>
              </w:rPr>
              <w:instrText xml:space="preserve"> "</w:instrText>
            </w:r>
            <w:r w:rsidR="00E34027">
              <w:instrText>http</w:instrText>
            </w:r>
            <w:r w:rsidR="00E34027" w:rsidRPr="001F1314">
              <w:rPr>
                <w:lang w:val="ru-RU"/>
              </w:rPr>
              <w:instrText>://</w:instrText>
            </w:r>
            <w:r w:rsidR="00E34027">
              <w:instrText>static</w:instrText>
            </w:r>
            <w:r w:rsidR="00E34027" w:rsidRPr="001F1314">
              <w:rPr>
                <w:lang w:val="ru-RU"/>
              </w:rPr>
              <w:instrText>.</w:instrText>
            </w:r>
            <w:r w:rsidR="00E34027">
              <w:instrText>government</w:instrText>
            </w:r>
            <w:r w:rsidR="00E34027" w:rsidRPr="001F1314">
              <w:rPr>
                <w:lang w:val="ru-RU"/>
              </w:rPr>
              <w:instrText>.</w:instrText>
            </w:r>
            <w:r w:rsidR="00E34027">
              <w:instrText>ru</w:instrText>
            </w:r>
            <w:r w:rsidR="00E34027" w:rsidRPr="001F1314">
              <w:rPr>
                <w:lang w:val="ru-RU"/>
              </w:rPr>
              <w:instrText>/</w:instrText>
            </w:r>
            <w:r w:rsidR="00E34027">
              <w:instrText>media</w:instrText>
            </w:r>
            <w:r w:rsidR="00E34027" w:rsidRPr="001F1314">
              <w:rPr>
                <w:lang w:val="ru-RU"/>
              </w:rPr>
              <w:instrText>/</w:instrText>
            </w:r>
            <w:r w:rsidR="00E34027">
              <w:instrText>files</w:instrText>
            </w:r>
            <w:r w:rsidR="00E34027" w:rsidRPr="001F1314">
              <w:rPr>
                <w:lang w:val="ru-RU"/>
              </w:rPr>
              <w:instrText>/</w:instrText>
            </w:r>
            <w:r w:rsidR="00E34027">
              <w:instrText>rPqTKcZXAGKm</w:instrText>
            </w:r>
            <w:r w:rsidR="00E34027" w:rsidRPr="001F1314">
              <w:rPr>
                <w:lang w:val="ru-RU"/>
              </w:rPr>
              <w:instrText>9</w:instrText>
            </w:r>
            <w:r w:rsidR="00E34027">
              <w:instrText>YF</w:instrText>
            </w:r>
            <w:r w:rsidR="00E34027" w:rsidRPr="001F1314">
              <w:rPr>
                <w:lang w:val="ru-RU"/>
              </w:rPr>
              <w:instrText>3</w:instrText>
            </w:r>
            <w:r w:rsidR="00E34027">
              <w:instrText>xVcoANoHZSUnnpE</w:instrText>
            </w:r>
            <w:r w:rsidR="00E34027" w:rsidRPr="001F1314">
              <w:rPr>
                <w:lang w:val="ru-RU"/>
              </w:rPr>
              <w:instrText>6.</w:instrText>
            </w:r>
            <w:r w:rsidR="00E34027">
              <w:instrText>pdf</w:instrText>
            </w:r>
            <w:r w:rsidR="00E34027" w:rsidRPr="001F1314">
              <w:rPr>
                <w:lang w:val="ru-RU"/>
              </w:rPr>
              <w:instrText>" \</w:instrText>
            </w:r>
            <w:r w:rsidR="00E34027">
              <w:instrText>o</w:instrText>
            </w:r>
            <w:r w:rsidR="00E34027" w:rsidRPr="001F1314">
              <w:rPr>
                <w:lang w:val="ru-RU"/>
              </w:rPr>
              <w:instrText xml:space="preserve"> "</w:instrText>
            </w:r>
            <w:r w:rsidR="00E34027">
              <w:instrText>http</w:instrText>
            </w:r>
            <w:r w:rsidR="00E34027" w:rsidRPr="001F1314">
              <w:rPr>
                <w:lang w:val="ru-RU"/>
              </w:rPr>
              <w:instrText>://</w:instrText>
            </w:r>
            <w:r w:rsidR="00E34027">
              <w:instrText>static</w:instrText>
            </w:r>
            <w:r w:rsidR="00E34027" w:rsidRPr="001F1314">
              <w:rPr>
                <w:lang w:val="ru-RU"/>
              </w:rPr>
              <w:instrText>.</w:instrText>
            </w:r>
            <w:r w:rsidR="00E34027">
              <w:instrText>government</w:instrText>
            </w:r>
            <w:r w:rsidR="00E34027" w:rsidRPr="001F1314">
              <w:rPr>
                <w:lang w:val="ru-RU"/>
              </w:rPr>
              <w:instrText>.</w:instrText>
            </w:r>
            <w:r w:rsidR="00E34027">
              <w:instrText>ru</w:instrText>
            </w:r>
            <w:r w:rsidR="00E34027" w:rsidRPr="001F1314">
              <w:rPr>
                <w:lang w:val="ru-RU"/>
              </w:rPr>
              <w:instrText>/</w:instrText>
            </w:r>
            <w:r w:rsidR="00E34027">
              <w:instrText>media</w:instrText>
            </w:r>
            <w:r w:rsidR="00E34027" w:rsidRPr="001F1314">
              <w:rPr>
                <w:lang w:val="ru-RU"/>
              </w:rPr>
              <w:instrText>/</w:instrText>
            </w:r>
            <w:r w:rsidR="00E34027">
              <w:instrText>files</w:instrText>
            </w:r>
            <w:r w:rsidR="00E34027" w:rsidRPr="001F1314">
              <w:rPr>
                <w:lang w:val="ru-RU"/>
              </w:rPr>
              <w:instrText>/</w:instrText>
            </w:r>
            <w:r w:rsidR="00E34027">
              <w:instrText>rPqTKcZXAGKm</w:instrText>
            </w:r>
            <w:r w:rsidR="00E34027" w:rsidRPr="001F1314">
              <w:rPr>
                <w:lang w:val="ru-RU"/>
              </w:rPr>
              <w:instrText>9</w:instrText>
            </w:r>
            <w:r w:rsidR="00E34027">
              <w:instrText>YF</w:instrText>
            </w:r>
            <w:r w:rsidR="00E34027" w:rsidRPr="001F1314">
              <w:rPr>
                <w:lang w:val="ru-RU"/>
              </w:rPr>
              <w:instrText>3</w:instrText>
            </w:r>
            <w:r w:rsidR="00E34027">
              <w:instrText>xVcoANoHZSUnnpE</w:instrText>
            </w:r>
            <w:r w:rsidR="00E34027" w:rsidRPr="001F1314">
              <w:rPr>
                <w:lang w:val="ru-RU"/>
              </w:rPr>
              <w:instrText>6.</w:instrText>
            </w:r>
            <w:r w:rsidR="00E34027">
              <w:instrText>pdf</w:instrText>
            </w:r>
            <w:r w:rsidR="00E34027" w:rsidRPr="001F1314">
              <w:rPr>
                <w:lang w:val="ru-RU"/>
              </w:rPr>
              <w:instrText>"</w:instrText>
            </w:r>
            <w:r w:rsidR="00E34027">
              <w:fldChar w:fldCharType="separate"/>
            </w:r>
            <w:r w:rsidRPr="00181D8E">
              <w:rPr>
                <w:rStyle w:val="-"/>
                <w:rFonts w:ascii="Times New Roman" w:hAnsi="Times New Roman"/>
                <w:color w:val="00000A"/>
                <w:sz w:val="24"/>
                <w:szCs w:val="24"/>
                <w:u w:val="none"/>
              </w:rPr>
              <w:t> </w:t>
            </w:r>
            <w:r w:rsidR="00BF4BAB">
              <w:rPr>
                <w:rStyle w:val="-"/>
                <w:rFonts w:ascii="Times New Roman" w:hAnsi="Times New Roman"/>
                <w:color w:val="00000A"/>
                <w:sz w:val="24"/>
                <w:szCs w:val="24"/>
                <w:u w:val="none"/>
                <w:lang w:val="ru-RU"/>
              </w:rPr>
              <w:t>П</w:t>
            </w:r>
            <w:r w:rsidRPr="00181D8E">
              <w:rPr>
                <w:rStyle w:val="-"/>
                <w:rFonts w:ascii="Times New Roman" w:hAnsi="Times New Roman"/>
                <w:color w:val="00000A"/>
                <w:sz w:val="24"/>
                <w:szCs w:val="24"/>
                <w:u w:val="none"/>
                <w:lang w:val="ru-RU"/>
              </w:rPr>
              <w:t>рограммы</w:t>
            </w:r>
            <w:r w:rsidR="00E34027">
              <w:fldChar w:fldCharType="end"/>
            </w:r>
            <w:r>
              <w:rPr>
                <w:rFonts w:ascii="Times New Roman" w:hAnsi="Times New Roman"/>
                <w:sz w:val="24"/>
                <w:szCs w:val="24"/>
                <w:lang w:val="ru-RU"/>
              </w:rPr>
              <w:t xml:space="preserve"> </w:t>
            </w:r>
            <w:r w:rsidRPr="00181D8E">
              <w:rPr>
                <w:rFonts w:ascii="Times New Roman" w:hAnsi="Times New Roman"/>
                <w:sz w:val="24"/>
                <w:szCs w:val="24"/>
              </w:rPr>
              <w:t> </w:t>
            </w:r>
            <w:r w:rsidRPr="00181D8E">
              <w:rPr>
                <w:rFonts w:ascii="Times New Roman" w:hAnsi="Times New Roman"/>
                <w:sz w:val="24"/>
                <w:szCs w:val="24"/>
                <w:lang w:val="ru-RU"/>
              </w:rPr>
              <w:t xml:space="preserve">рассчитана до 2030 года и предусматривает 32 мероприятия, в их числе </w:t>
            </w:r>
            <w:r w:rsidR="00BF4BAB">
              <w:rPr>
                <w:rFonts w:ascii="Times New Roman" w:hAnsi="Times New Roman"/>
                <w:sz w:val="24"/>
                <w:szCs w:val="24"/>
                <w:lang w:val="ru-RU"/>
              </w:rPr>
              <w:t>–</w:t>
            </w:r>
            <w:r w:rsidRPr="00181D8E">
              <w:rPr>
                <w:rFonts w:ascii="Times New Roman" w:hAnsi="Times New Roman"/>
                <w:sz w:val="24"/>
                <w:szCs w:val="24"/>
                <w:lang w:val="ru-RU"/>
              </w:rPr>
              <w:t xml:space="preserve"> предоставление субсидий работодателям за трудоустройство молодых людей, которым часто бывает сложно найти работу, совершенствование порядка формирования и распределения контрольных цифр</w:t>
            </w:r>
            <w:r w:rsidRPr="00181D8E">
              <w:rPr>
                <w:rFonts w:ascii="Times New Roman" w:hAnsi="Times New Roman"/>
                <w:color w:val="000000"/>
                <w:sz w:val="24"/>
                <w:szCs w:val="24"/>
                <w:lang w:val="ru-RU"/>
              </w:rPr>
              <w:t xml:space="preserve"> приёма в колледжи и вузы, чтобы максимально приблизить их к потребностям рынка труда. </w:t>
            </w:r>
          </w:p>
          <w:p w:rsidR="00274BD1" w:rsidRDefault="00274BD1" w:rsidP="00110307">
            <w:pPr>
              <w:spacing w:after="0" w:line="240" w:lineRule="auto"/>
              <w:ind w:firstLine="459"/>
              <w:rPr>
                <w:rFonts w:ascii="Times New Roman" w:hAnsi="Times New Roman"/>
                <w:sz w:val="24"/>
                <w:szCs w:val="24"/>
                <w:lang w:val="ru-RU"/>
              </w:rPr>
            </w:pPr>
            <w:r w:rsidRPr="00110307">
              <w:rPr>
                <w:rFonts w:ascii="Times New Roman" w:hAnsi="Times New Roman"/>
                <w:sz w:val="24"/>
                <w:szCs w:val="24"/>
                <w:lang w:val="ru-RU"/>
              </w:rPr>
              <w:t xml:space="preserve">Молодые </w:t>
            </w:r>
            <w:proofErr w:type="spellStart"/>
            <w:r w:rsidRPr="00110307">
              <w:rPr>
                <w:rFonts w:ascii="Times New Roman" w:hAnsi="Times New Roman"/>
                <w:sz w:val="24"/>
                <w:szCs w:val="24"/>
                <w:lang w:val="ru-RU"/>
              </w:rPr>
              <w:t>профактивисты</w:t>
            </w:r>
            <w:proofErr w:type="spellEnd"/>
            <w:r w:rsidRPr="00110307">
              <w:rPr>
                <w:rFonts w:ascii="Times New Roman" w:hAnsi="Times New Roman"/>
                <w:sz w:val="24"/>
                <w:szCs w:val="24"/>
                <w:lang w:val="ru-RU"/>
              </w:rPr>
              <w:t xml:space="preserve"> оказались самым тесным образом включены в данную работу. </w:t>
            </w:r>
            <w:r w:rsidRPr="00A86C2E">
              <w:rPr>
                <w:rFonts w:ascii="Times New Roman" w:hAnsi="Times New Roman"/>
                <w:sz w:val="24"/>
                <w:szCs w:val="24"/>
                <w:lang w:val="ru-RU"/>
              </w:rPr>
              <w:t>ФНПР были собраны и проанализированы предложения членских организаций и их молодёжных советов, Молодежного совета ФНПР. По итогу этой работы Председатель ФНПР Михаил Шмаков направил письмо</w:t>
            </w:r>
            <w:r w:rsidRPr="00110307">
              <w:rPr>
                <w:rFonts w:ascii="Times New Roman" w:hAnsi="Times New Roman"/>
                <w:sz w:val="24"/>
                <w:szCs w:val="24"/>
              </w:rPr>
              <w:t> </w:t>
            </w:r>
            <w:r w:rsidR="00BF4BAB">
              <w:rPr>
                <w:rFonts w:ascii="Times New Roman" w:hAnsi="Times New Roman"/>
                <w:sz w:val="24"/>
                <w:szCs w:val="24"/>
                <w:lang w:val="ru-RU"/>
              </w:rPr>
              <w:t xml:space="preserve"> </w:t>
            </w:r>
            <w:r w:rsidRPr="00A86C2E">
              <w:rPr>
                <w:rFonts w:ascii="Times New Roman" w:hAnsi="Times New Roman"/>
                <w:sz w:val="24"/>
                <w:szCs w:val="24"/>
                <w:lang w:val="ru-RU"/>
              </w:rPr>
              <w:t xml:space="preserve"> Министру труда и социальной защиты РФ Антону </w:t>
            </w:r>
            <w:proofErr w:type="spellStart"/>
            <w:r w:rsidRPr="00A86C2E">
              <w:rPr>
                <w:rFonts w:ascii="Times New Roman" w:hAnsi="Times New Roman"/>
                <w:sz w:val="24"/>
                <w:szCs w:val="24"/>
                <w:lang w:val="ru-RU"/>
              </w:rPr>
              <w:t>Котякову</w:t>
            </w:r>
            <w:proofErr w:type="spellEnd"/>
            <w:r w:rsidRPr="00A86C2E">
              <w:rPr>
                <w:rFonts w:ascii="Times New Roman" w:hAnsi="Times New Roman"/>
                <w:sz w:val="24"/>
                <w:szCs w:val="24"/>
                <w:lang w:val="ru-RU"/>
              </w:rPr>
              <w:t>, в котором</w:t>
            </w:r>
            <w:r w:rsidRPr="00110307">
              <w:rPr>
                <w:rFonts w:ascii="Times New Roman" w:hAnsi="Times New Roman"/>
                <w:sz w:val="24"/>
                <w:szCs w:val="24"/>
              </w:rPr>
              <w:t> </w:t>
            </w:r>
            <w:r w:rsidR="00E34027">
              <w:fldChar w:fldCharType="begin"/>
            </w:r>
            <w:r w:rsidR="00E34027">
              <w:instrText>HYPERLINK</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events</w:instrText>
            </w:r>
            <w:r w:rsidR="00E34027" w:rsidRPr="001F1314">
              <w:rPr>
                <w:lang w:val="ru-RU"/>
              </w:rPr>
              <w:instrText>/</w:instrText>
            </w:r>
            <w:r w:rsidR="00E34027">
              <w:instrText>novosti</w:instrText>
            </w:r>
            <w:r w:rsidR="00E34027" w:rsidRPr="001F1314">
              <w:rPr>
                <w:lang w:val="ru-RU"/>
              </w:rPr>
              <w:instrText>-</w:instrText>
            </w:r>
            <w:r w:rsidR="00E34027">
              <w:instrText>fnpr</w:instrText>
            </w:r>
            <w:r w:rsidR="00E34027" w:rsidRPr="001F1314">
              <w:rPr>
                <w:lang w:val="ru-RU"/>
              </w:rPr>
              <w:instrText>/</w:instrText>
            </w:r>
            <w:r w:rsidR="00E34027">
              <w:instrText>profsoyuzy</w:instrText>
            </w:r>
            <w:r w:rsidR="00E34027" w:rsidRPr="001F1314">
              <w:rPr>
                <w:lang w:val="ru-RU"/>
              </w:rPr>
              <w:instrText>-</w:instrText>
            </w:r>
            <w:r w:rsidR="00E34027">
              <w:instrText>sformulirovali</w:instrText>
            </w:r>
            <w:r w:rsidR="00E34027" w:rsidRPr="001F1314">
              <w:rPr>
                <w:lang w:val="ru-RU"/>
              </w:rPr>
              <w:instrText>-</w:instrText>
            </w:r>
            <w:r w:rsidR="00E34027">
              <w:instrText>popravki</w:instrText>
            </w:r>
            <w:r w:rsidR="00E34027" w:rsidRPr="001F1314">
              <w:rPr>
                <w:lang w:val="ru-RU"/>
              </w:rPr>
              <w:instrText>-</w:instrText>
            </w:r>
            <w:r w:rsidR="00E34027">
              <w:instrText>k</w:instrText>
            </w:r>
            <w:r w:rsidR="00E34027" w:rsidRPr="001F1314">
              <w:rPr>
                <w:lang w:val="ru-RU"/>
              </w:rPr>
              <w:instrText>-</w:instrText>
            </w:r>
            <w:r w:rsidR="00E34027">
              <w:instrText>programme</w:instrText>
            </w:r>
            <w:r w:rsidR="00E34027" w:rsidRPr="001F1314">
              <w:rPr>
                <w:lang w:val="ru-RU"/>
              </w:rPr>
              <w:instrText>-</w:instrText>
            </w:r>
            <w:r w:rsidR="00E34027">
              <w:instrText>sodeystviya</w:instrText>
            </w:r>
            <w:r w:rsidR="00E34027" w:rsidRPr="001F1314">
              <w:rPr>
                <w:lang w:val="ru-RU"/>
              </w:rPr>
              <w:instrText>-</w:instrText>
            </w:r>
            <w:r w:rsidR="00E34027">
              <w:instrText>zanyatosti</w:instrText>
            </w:r>
            <w:r w:rsidR="00E34027" w:rsidRPr="001F1314">
              <w:rPr>
                <w:lang w:val="ru-RU"/>
              </w:rPr>
              <w:instrText>-</w:instrText>
            </w:r>
            <w:r w:rsidR="00E34027">
              <w:instrText>molodyezhi</w:instrText>
            </w:r>
            <w:r w:rsidR="00E34027" w:rsidRPr="001F1314">
              <w:rPr>
                <w:lang w:val="ru-RU"/>
              </w:rPr>
              <w:instrText>-</w:instrText>
            </w:r>
            <w:r w:rsidR="00E34027">
              <w:instrText>podgotovlennoy</w:instrText>
            </w:r>
            <w:r w:rsidR="00E34027" w:rsidRPr="001F1314">
              <w:rPr>
                <w:lang w:val="ru-RU"/>
              </w:rPr>
              <w:instrText>-</w:instrText>
            </w:r>
            <w:r w:rsidR="00E34027">
              <w:instrText>mint</w:instrText>
            </w:r>
            <w:r w:rsidR="00E34027" w:rsidRPr="001F1314">
              <w:rPr>
                <w:lang w:val="ru-RU"/>
              </w:rPr>
              <w:instrText>.</w:instrText>
            </w:r>
            <w:r w:rsidR="00E34027">
              <w:instrText>html</w:instrText>
            </w:r>
            <w:r w:rsidR="00E34027" w:rsidRPr="001F1314">
              <w:rPr>
                <w:lang w:val="ru-RU"/>
              </w:rPr>
              <w:instrText>?</w:instrText>
            </w:r>
            <w:r w:rsidR="00E34027">
              <w:instrText>sphrase</w:instrText>
            </w:r>
            <w:r w:rsidR="00E34027" w:rsidRPr="001F1314">
              <w:rPr>
                <w:lang w:val="ru-RU"/>
              </w:rPr>
              <w:instrText>_</w:instrText>
            </w:r>
            <w:r w:rsidR="00E34027">
              <w:instrText>id</w:instrText>
            </w:r>
            <w:r w:rsidR="00E34027" w:rsidRPr="001F1314">
              <w:rPr>
                <w:lang w:val="ru-RU"/>
              </w:rPr>
              <w:instrText>=7469" \</w:instrText>
            </w:r>
            <w:r w:rsidR="00E34027">
              <w:instrText>o</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events</w:instrText>
            </w:r>
            <w:r w:rsidR="00E34027" w:rsidRPr="001F1314">
              <w:rPr>
                <w:lang w:val="ru-RU"/>
              </w:rPr>
              <w:instrText>/</w:instrText>
            </w:r>
            <w:r w:rsidR="00E34027">
              <w:instrText>novosti</w:instrText>
            </w:r>
            <w:r w:rsidR="00E34027" w:rsidRPr="001F1314">
              <w:rPr>
                <w:lang w:val="ru-RU"/>
              </w:rPr>
              <w:instrText>-</w:instrText>
            </w:r>
            <w:r w:rsidR="00E34027">
              <w:instrText>fnpr</w:instrText>
            </w:r>
            <w:r w:rsidR="00E34027" w:rsidRPr="001F1314">
              <w:rPr>
                <w:lang w:val="ru-RU"/>
              </w:rPr>
              <w:instrText>/</w:instrText>
            </w:r>
            <w:r w:rsidR="00E34027">
              <w:instrText>profsoyuzy</w:instrText>
            </w:r>
            <w:r w:rsidR="00E34027" w:rsidRPr="001F1314">
              <w:rPr>
                <w:lang w:val="ru-RU"/>
              </w:rPr>
              <w:instrText>-</w:instrText>
            </w:r>
            <w:r w:rsidR="00E34027">
              <w:instrText>sformulirovali</w:instrText>
            </w:r>
            <w:r w:rsidR="00E34027" w:rsidRPr="001F1314">
              <w:rPr>
                <w:lang w:val="ru-RU"/>
              </w:rPr>
              <w:instrText>-</w:instrText>
            </w:r>
            <w:r w:rsidR="00E34027">
              <w:instrText>popravki</w:instrText>
            </w:r>
            <w:r w:rsidR="00E34027" w:rsidRPr="001F1314">
              <w:rPr>
                <w:lang w:val="ru-RU"/>
              </w:rPr>
              <w:instrText>-</w:instrText>
            </w:r>
            <w:r w:rsidR="00E34027">
              <w:instrText>k</w:instrText>
            </w:r>
            <w:r w:rsidR="00E34027" w:rsidRPr="001F1314">
              <w:rPr>
                <w:lang w:val="ru-RU"/>
              </w:rPr>
              <w:instrText>-</w:instrText>
            </w:r>
            <w:r w:rsidR="00E34027">
              <w:instrText>programme</w:instrText>
            </w:r>
            <w:r w:rsidR="00E34027" w:rsidRPr="001F1314">
              <w:rPr>
                <w:lang w:val="ru-RU"/>
              </w:rPr>
              <w:instrText>-</w:instrText>
            </w:r>
            <w:r w:rsidR="00E34027">
              <w:instrText>sodeystviya</w:instrText>
            </w:r>
            <w:r w:rsidR="00E34027" w:rsidRPr="001F1314">
              <w:rPr>
                <w:lang w:val="ru-RU"/>
              </w:rPr>
              <w:instrText>-</w:instrText>
            </w:r>
            <w:r w:rsidR="00E34027">
              <w:instrText>zanyatosti</w:instrText>
            </w:r>
            <w:r w:rsidR="00E34027" w:rsidRPr="001F1314">
              <w:rPr>
                <w:lang w:val="ru-RU"/>
              </w:rPr>
              <w:instrText>-</w:instrText>
            </w:r>
            <w:r w:rsidR="00E34027">
              <w:instrText>molodyezhi</w:instrText>
            </w:r>
            <w:r w:rsidR="00E34027" w:rsidRPr="001F1314">
              <w:rPr>
                <w:lang w:val="ru-RU"/>
              </w:rPr>
              <w:instrText>-</w:instrText>
            </w:r>
            <w:r w:rsidR="00E34027">
              <w:instrText>podgotovlennoy</w:instrText>
            </w:r>
            <w:r w:rsidR="00E34027" w:rsidRPr="001F1314">
              <w:rPr>
                <w:lang w:val="ru-RU"/>
              </w:rPr>
              <w:instrText>-</w:instrText>
            </w:r>
            <w:r w:rsidR="00E34027">
              <w:instrText>mint</w:instrText>
            </w:r>
            <w:r w:rsidR="00E34027" w:rsidRPr="001F1314">
              <w:rPr>
                <w:lang w:val="ru-RU"/>
              </w:rPr>
              <w:instrText>.</w:instrText>
            </w:r>
            <w:r w:rsidR="00E34027">
              <w:instrText>html</w:instrText>
            </w:r>
            <w:r w:rsidR="00E34027" w:rsidRPr="001F1314">
              <w:rPr>
                <w:lang w:val="ru-RU"/>
              </w:rPr>
              <w:instrText>?</w:instrText>
            </w:r>
            <w:r w:rsidR="00E34027">
              <w:instrText>sphrase</w:instrText>
            </w:r>
            <w:r w:rsidR="00E34027" w:rsidRPr="001F1314">
              <w:rPr>
                <w:lang w:val="ru-RU"/>
              </w:rPr>
              <w:instrText>_</w:instrText>
            </w:r>
            <w:r w:rsidR="00E34027">
              <w:instrText>id</w:instrText>
            </w:r>
            <w:r w:rsidR="00E34027" w:rsidRPr="001F1314">
              <w:rPr>
                <w:lang w:val="ru-RU"/>
              </w:rPr>
              <w:instrText>=7469"</w:instrText>
            </w:r>
            <w:r w:rsidR="00E34027">
              <w:fldChar w:fldCharType="separate"/>
            </w:r>
            <w:r w:rsidRPr="00A86C2E">
              <w:rPr>
                <w:rStyle w:val="-"/>
                <w:rFonts w:ascii="Times New Roman" w:hAnsi="Times New Roman"/>
                <w:color w:val="00000A"/>
                <w:sz w:val="24"/>
                <w:szCs w:val="24"/>
                <w:u w:val="none"/>
                <w:lang w:val="ru-RU"/>
              </w:rPr>
              <w:t>были сформулированы предложения</w:t>
            </w:r>
            <w:r w:rsidR="00E34027">
              <w:fldChar w:fldCharType="end"/>
            </w:r>
            <w:r w:rsidRPr="00110307">
              <w:rPr>
                <w:rFonts w:ascii="Times New Roman" w:hAnsi="Times New Roman"/>
                <w:sz w:val="24"/>
                <w:szCs w:val="24"/>
              </w:rPr>
              <w:t> </w:t>
            </w:r>
            <w:r w:rsidRPr="00A86C2E">
              <w:rPr>
                <w:rFonts w:ascii="Times New Roman" w:hAnsi="Times New Roman"/>
                <w:sz w:val="24"/>
                <w:szCs w:val="24"/>
                <w:lang w:val="ru-RU"/>
              </w:rPr>
              <w:t>по корректировке документа. С этим же пакетом предложений ФНПР</w:t>
            </w:r>
            <w:r w:rsidRPr="00110307">
              <w:rPr>
                <w:rFonts w:ascii="Times New Roman" w:hAnsi="Times New Roman"/>
                <w:sz w:val="24"/>
                <w:szCs w:val="24"/>
              </w:rPr>
              <w:t> </w:t>
            </w:r>
            <w:r w:rsidR="00E34027">
              <w:fldChar w:fldCharType="begin"/>
            </w:r>
            <w:r w:rsidR="00E34027">
              <w:instrText>HYPERLINK</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events</w:instrText>
            </w:r>
            <w:r w:rsidR="00E34027" w:rsidRPr="001F1314">
              <w:rPr>
                <w:lang w:val="ru-RU"/>
              </w:rPr>
              <w:instrText>/</w:instrText>
            </w:r>
            <w:r w:rsidR="00E34027">
              <w:instrText>novosti</w:instrText>
            </w:r>
            <w:r w:rsidR="00E34027" w:rsidRPr="001F1314">
              <w:rPr>
                <w:lang w:val="ru-RU"/>
              </w:rPr>
              <w:instrText>-</w:instrText>
            </w:r>
            <w:r w:rsidR="00E34027">
              <w:instrText>fnpr</w:instrText>
            </w:r>
            <w:r w:rsidR="00E34027" w:rsidRPr="001F1314">
              <w:rPr>
                <w:lang w:val="ru-RU"/>
              </w:rPr>
              <w:instrText>/</w:instrText>
            </w:r>
            <w:r w:rsidR="00E34027">
              <w:instrText>fnpr</w:instrText>
            </w:r>
            <w:r w:rsidR="00E34027" w:rsidRPr="001F1314">
              <w:rPr>
                <w:lang w:val="ru-RU"/>
              </w:rPr>
              <w:instrText>-</w:instrText>
            </w:r>
            <w:r w:rsidR="00E34027">
              <w:instrText>prinyala</w:instrText>
            </w:r>
            <w:r w:rsidR="00E34027" w:rsidRPr="001F1314">
              <w:rPr>
                <w:lang w:val="ru-RU"/>
              </w:rPr>
              <w:instrText>-</w:instrText>
            </w:r>
            <w:r w:rsidR="00E34027">
              <w:instrText>uchastie</w:instrText>
            </w:r>
            <w:r w:rsidR="00E34027" w:rsidRPr="001F1314">
              <w:rPr>
                <w:lang w:val="ru-RU"/>
              </w:rPr>
              <w:instrText>-</w:instrText>
            </w:r>
            <w:r w:rsidR="00E34027">
              <w:instrText>v</w:instrText>
            </w:r>
            <w:r w:rsidR="00E34027" w:rsidRPr="001F1314">
              <w:rPr>
                <w:lang w:val="ru-RU"/>
              </w:rPr>
              <w:instrText>-</w:instrText>
            </w:r>
            <w:r w:rsidR="00E34027">
              <w:instrText>obsuzhdenii</w:instrText>
            </w:r>
            <w:r w:rsidR="00E34027" w:rsidRPr="001F1314">
              <w:rPr>
                <w:lang w:val="ru-RU"/>
              </w:rPr>
              <w:instrText>-</w:instrText>
            </w:r>
            <w:r w:rsidR="00E34027">
              <w:instrText>prav</w:instrText>
            </w:r>
            <w:r w:rsidR="00E34027" w:rsidRPr="001F1314">
              <w:rPr>
                <w:lang w:val="ru-RU"/>
              </w:rPr>
              <w:instrText>-</w:instrText>
            </w:r>
            <w:r w:rsidR="00E34027">
              <w:instrText>i</w:instrText>
            </w:r>
            <w:r w:rsidR="00E34027" w:rsidRPr="001F1314">
              <w:rPr>
                <w:lang w:val="ru-RU"/>
              </w:rPr>
              <w:instrText>-</w:instrText>
            </w:r>
            <w:r w:rsidR="00E34027">
              <w:instrText>garantiy</w:instrText>
            </w:r>
            <w:r w:rsidR="00E34027" w:rsidRPr="001F1314">
              <w:rPr>
                <w:lang w:val="ru-RU"/>
              </w:rPr>
              <w:instrText>-</w:instrText>
            </w:r>
            <w:r w:rsidR="00E34027">
              <w:instrText>trudyashcheysya</w:instrText>
            </w:r>
            <w:r w:rsidR="00E34027" w:rsidRPr="001F1314">
              <w:rPr>
                <w:lang w:val="ru-RU"/>
              </w:rPr>
              <w:instrText>-</w:instrText>
            </w:r>
            <w:r w:rsidR="00E34027">
              <w:instrText>molodezhi</w:instrText>
            </w:r>
            <w:r w:rsidR="00E34027" w:rsidRPr="001F1314">
              <w:rPr>
                <w:lang w:val="ru-RU"/>
              </w:rPr>
              <w:instrText>-</w:instrText>
            </w:r>
            <w:r w:rsidR="00E34027">
              <w:instrText>v</w:instrText>
            </w:r>
            <w:r w:rsidR="00E34027" w:rsidRPr="001F1314">
              <w:rPr>
                <w:lang w:val="ru-RU"/>
              </w:rPr>
              <w:instrText>-</w:instrText>
            </w:r>
            <w:r w:rsidR="00E34027">
              <w:instrText>gosdume</w:instrText>
            </w:r>
            <w:r w:rsidR="00E34027" w:rsidRPr="001F1314">
              <w:rPr>
                <w:lang w:val="ru-RU"/>
              </w:rPr>
              <w:instrText>.</w:instrText>
            </w:r>
            <w:r w:rsidR="00E34027">
              <w:instrText>html</w:instrText>
            </w:r>
            <w:r w:rsidR="00E34027" w:rsidRPr="001F1314">
              <w:rPr>
                <w:lang w:val="ru-RU"/>
              </w:rPr>
              <w:instrText>?</w:instrText>
            </w:r>
            <w:r w:rsidR="00E34027">
              <w:instrText>sphrase</w:instrText>
            </w:r>
            <w:r w:rsidR="00E34027" w:rsidRPr="001F1314">
              <w:rPr>
                <w:lang w:val="ru-RU"/>
              </w:rPr>
              <w:instrText>_</w:instrText>
            </w:r>
            <w:r w:rsidR="00E34027">
              <w:instrText>id</w:instrText>
            </w:r>
            <w:r w:rsidR="00E34027" w:rsidRPr="001F1314">
              <w:rPr>
                <w:lang w:val="ru-RU"/>
              </w:rPr>
              <w:instrText>=7469" \</w:instrText>
            </w:r>
            <w:r w:rsidR="00E34027">
              <w:instrText>o</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events</w:instrText>
            </w:r>
            <w:r w:rsidR="00E34027" w:rsidRPr="001F1314">
              <w:rPr>
                <w:lang w:val="ru-RU"/>
              </w:rPr>
              <w:instrText>/</w:instrText>
            </w:r>
            <w:r w:rsidR="00E34027">
              <w:instrText>novosti</w:instrText>
            </w:r>
            <w:r w:rsidR="00E34027" w:rsidRPr="001F1314">
              <w:rPr>
                <w:lang w:val="ru-RU"/>
              </w:rPr>
              <w:instrText>-</w:instrText>
            </w:r>
            <w:r w:rsidR="00E34027">
              <w:instrText>fnpr</w:instrText>
            </w:r>
            <w:r w:rsidR="00E34027" w:rsidRPr="001F1314">
              <w:rPr>
                <w:lang w:val="ru-RU"/>
              </w:rPr>
              <w:instrText>/</w:instrText>
            </w:r>
            <w:r w:rsidR="00E34027">
              <w:instrText>fnpr</w:instrText>
            </w:r>
            <w:r w:rsidR="00E34027" w:rsidRPr="001F1314">
              <w:rPr>
                <w:lang w:val="ru-RU"/>
              </w:rPr>
              <w:instrText>-</w:instrText>
            </w:r>
            <w:r w:rsidR="00E34027">
              <w:instrText>prinyala</w:instrText>
            </w:r>
            <w:r w:rsidR="00E34027" w:rsidRPr="001F1314">
              <w:rPr>
                <w:lang w:val="ru-RU"/>
              </w:rPr>
              <w:instrText>-</w:instrText>
            </w:r>
            <w:r w:rsidR="00E34027">
              <w:instrText>uchastie</w:instrText>
            </w:r>
            <w:r w:rsidR="00E34027" w:rsidRPr="001F1314">
              <w:rPr>
                <w:lang w:val="ru-RU"/>
              </w:rPr>
              <w:instrText>-</w:instrText>
            </w:r>
            <w:r w:rsidR="00E34027">
              <w:instrText>v</w:instrText>
            </w:r>
            <w:r w:rsidR="00E34027" w:rsidRPr="001F1314">
              <w:rPr>
                <w:lang w:val="ru-RU"/>
              </w:rPr>
              <w:instrText>-</w:instrText>
            </w:r>
            <w:r w:rsidR="00E34027">
              <w:instrText>obsuzhdenii</w:instrText>
            </w:r>
            <w:r w:rsidR="00E34027" w:rsidRPr="001F1314">
              <w:rPr>
                <w:lang w:val="ru-RU"/>
              </w:rPr>
              <w:instrText>-</w:instrText>
            </w:r>
            <w:r w:rsidR="00E34027">
              <w:instrText>prav</w:instrText>
            </w:r>
            <w:r w:rsidR="00E34027" w:rsidRPr="001F1314">
              <w:rPr>
                <w:lang w:val="ru-RU"/>
              </w:rPr>
              <w:instrText>-</w:instrText>
            </w:r>
            <w:r w:rsidR="00E34027">
              <w:instrText>i</w:instrText>
            </w:r>
            <w:r w:rsidR="00E34027" w:rsidRPr="001F1314">
              <w:rPr>
                <w:lang w:val="ru-RU"/>
              </w:rPr>
              <w:instrText>-</w:instrText>
            </w:r>
            <w:r w:rsidR="00E34027">
              <w:instrText>garantiy</w:instrText>
            </w:r>
            <w:r w:rsidR="00E34027" w:rsidRPr="001F1314">
              <w:rPr>
                <w:lang w:val="ru-RU"/>
              </w:rPr>
              <w:instrText>-</w:instrText>
            </w:r>
            <w:r w:rsidR="00E34027">
              <w:instrText>trudyashcheysya</w:instrText>
            </w:r>
            <w:r w:rsidR="00E34027" w:rsidRPr="001F1314">
              <w:rPr>
                <w:lang w:val="ru-RU"/>
              </w:rPr>
              <w:instrText>-</w:instrText>
            </w:r>
            <w:r w:rsidR="00E34027">
              <w:instrText>molodezhi</w:instrText>
            </w:r>
            <w:r w:rsidR="00E34027" w:rsidRPr="001F1314">
              <w:rPr>
                <w:lang w:val="ru-RU"/>
              </w:rPr>
              <w:instrText>-</w:instrText>
            </w:r>
            <w:r w:rsidR="00E34027">
              <w:instrText>v</w:instrText>
            </w:r>
            <w:r w:rsidR="00E34027" w:rsidRPr="001F1314">
              <w:rPr>
                <w:lang w:val="ru-RU"/>
              </w:rPr>
              <w:instrText>-</w:instrText>
            </w:r>
            <w:r w:rsidR="00E34027">
              <w:instrText>gosdume</w:instrText>
            </w:r>
            <w:r w:rsidR="00E34027" w:rsidRPr="001F1314">
              <w:rPr>
                <w:lang w:val="ru-RU"/>
              </w:rPr>
              <w:instrText>.</w:instrText>
            </w:r>
            <w:r w:rsidR="00E34027">
              <w:instrText>html</w:instrText>
            </w:r>
            <w:r w:rsidR="00E34027" w:rsidRPr="001F1314">
              <w:rPr>
                <w:lang w:val="ru-RU"/>
              </w:rPr>
              <w:instrText>?</w:instrText>
            </w:r>
            <w:r w:rsidR="00E34027">
              <w:instrText>sphrase</w:instrText>
            </w:r>
            <w:r w:rsidR="00E34027" w:rsidRPr="001F1314">
              <w:rPr>
                <w:lang w:val="ru-RU"/>
              </w:rPr>
              <w:instrText>_</w:instrText>
            </w:r>
            <w:r w:rsidR="00E34027">
              <w:instrText>id</w:instrText>
            </w:r>
            <w:r w:rsidR="00E34027" w:rsidRPr="001F1314">
              <w:rPr>
                <w:lang w:val="ru-RU"/>
              </w:rPr>
              <w:instrText>=7469"</w:instrText>
            </w:r>
            <w:r w:rsidR="00E34027">
              <w:fldChar w:fldCharType="separate"/>
            </w:r>
            <w:r w:rsidRPr="00A86C2E">
              <w:rPr>
                <w:rStyle w:val="-"/>
                <w:rFonts w:ascii="Times New Roman" w:hAnsi="Times New Roman"/>
                <w:color w:val="00000A"/>
                <w:sz w:val="24"/>
                <w:szCs w:val="24"/>
                <w:u w:val="none"/>
                <w:lang w:val="ru-RU"/>
              </w:rPr>
              <w:t xml:space="preserve">приняла участие </w:t>
            </w:r>
            <w:r w:rsidR="00BF4BAB">
              <w:rPr>
                <w:rStyle w:val="-"/>
                <w:rFonts w:ascii="Times New Roman" w:hAnsi="Times New Roman"/>
                <w:color w:val="00000A"/>
                <w:sz w:val="24"/>
                <w:szCs w:val="24"/>
                <w:u w:val="none"/>
                <w:lang w:val="ru-RU"/>
              </w:rPr>
              <w:br/>
            </w:r>
            <w:r w:rsidRPr="00A86C2E">
              <w:rPr>
                <w:rStyle w:val="-"/>
                <w:rFonts w:ascii="Times New Roman" w:hAnsi="Times New Roman"/>
                <w:color w:val="00000A"/>
                <w:sz w:val="24"/>
                <w:szCs w:val="24"/>
                <w:u w:val="none"/>
                <w:lang w:val="ru-RU"/>
              </w:rPr>
              <w:lastRenderedPageBreak/>
              <w:t>в обсуждении</w:t>
            </w:r>
            <w:r w:rsidR="00E34027">
              <w:fldChar w:fldCharType="end"/>
            </w:r>
            <w:r w:rsidRPr="00110307">
              <w:rPr>
                <w:rFonts w:ascii="Times New Roman" w:hAnsi="Times New Roman"/>
                <w:sz w:val="24"/>
                <w:szCs w:val="24"/>
              </w:rPr>
              <w:t> </w:t>
            </w:r>
            <w:r w:rsidRPr="00A86C2E">
              <w:rPr>
                <w:rFonts w:ascii="Times New Roman" w:hAnsi="Times New Roman"/>
                <w:sz w:val="24"/>
                <w:szCs w:val="24"/>
                <w:lang w:val="ru-RU"/>
              </w:rPr>
              <w:t xml:space="preserve">прав и гарантий трудящейся молодежи в Госдуме. </w:t>
            </w:r>
            <w:r w:rsidRPr="00110307">
              <w:rPr>
                <w:rFonts w:ascii="Times New Roman" w:hAnsi="Times New Roman"/>
                <w:sz w:val="24"/>
                <w:szCs w:val="24"/>
                <w:lang w:val="ru-RU"/>
              </w:rPr>
              <w:t xml:space="preserve">Третьим шагом стал запрос </w:t>
            </w:r>
            <w:r w:rsidR="00D91432">
              <w:rPr>
                <w:rFonts w:ascii="Times New Roman" w:hAnsi="Times New Roman"/>
                <w:sz w:val="24"/>
                <w:szCs w:val="24"/>
                <w:lang w:val="ru-RU"/>
              </w:rPr>
              <w:br/>
            </w:r>
            <w:r w:rsidRPr="00110307">
              <w:rPr>
                <w:rFonts w:ascii="Times New Roman" w:hAnsi="Times New Roman"/>
                <w:sz w:val="24"/>
                <w:szCs w:val="24"/>
                <w:lang w:val="ru-RU"/>
              </w:rPr>
              <w:t xml:space="preserve">на рассмотрение </w:t>
            </w:r>
            <w:r w:rsidR="00BF4BAB">
              <w:rPr>
                <w:rFonts w:ascii="Times New Roman" w:hAnsi="Times New Roman"/>
                <w:sz w:val="24"/>
                <w:szCs w:val="24"/>
                <w:lang w:val="ru-RU"/>
              </w:rPr>
              <w:t>П</w:t>
            </w:r>
            <w:r w:rsidRPr="00110307">
              <w:rPr>
                <w:rFonts w:ascii="Times New Roman" w:hAnsi="Times New Roman"/>
                <w:sz w:val="24"/>
                <w:szCs w:val="24"/>
                <w:lang w:val="ru-RU"/>
              </w:rPr>
              <w:t>рограммы</w:t>
            </w:r>
            <w:r w:rsidRPr="00110307">
              <w:rPr>
                <w:rFonts w:ascii="Times New Roman" w:hAnsi="Times New Roman"/>
                <w:sz w:val="24"/>
                <w:szCs w:val="24"/>
              </w:rPr>
              <w:t> </w:t>
            </w:r>
            <w:r w:rsidR="00E34027">
              <w:fldChar w:fldCharType="begin"/>
            </w:r>
            <w:r w:rsidR="00E34027">
              <w:instrText>HYPERLINK</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events</w:instrText>
            </w:r>
            <w:r w:rsidR="00E34027" w:rsidRPr="001F1314">
              <w:rPr>
                <w:lang w:val="ru-RU"/>
              </w:rPr>
              <w:instrText>/</w:instrText>
            </w:r>
            <w:r w:rsidR="00E34027">
              <w:instrText>novosti</w:instrText>
            </w:r>
            <w:r w:rsidR="00E34027" w:rsidRPr="001F1314">
              <w:rPr>
                <w:lang w:val="ru-RU"/>
              </w:rPr>
              <w:instrText>-</w:instrText>
            </w:r>
            <w:r w:rsidR="00E34027">
              <w:instrText>fnpr</w:instrText>
            </w:r>
            <w:r w:rsidR="00E34027" w:rsidRPr="001F1314">
              <w:rPr>
                <w:lang w:val="ru-RU"/>
              </w:rPr>
              <w:instrText>/</w:instrText>
            </w:r>
            <w:r w:rsidR="00E34027">
              <w:instrText>na</w:instrText>
            </w:r>
            <w:r w:rsidR="00E34027" w:rsidRPr="001F1314">
              <w:rPr>
                <w:lang w:val="ru-RU"/>
              </w:rPr>
              <w:instrText>-</w:instrText>
            </w:r>
            <w:r w:rsidR="00E34027">
              <w:instrText>ocherednom</w:instrText>
            </w:r>
            <w:r w:rsidR="00E34027" w:rsidRPr="001F1314">
              <w:rPr>
                <w:lang w:val="ru-RU"/>
              </w:rPr>
              <w:instrText>-</w:instrText>
            </w:r>
            <w:r w:rsidR="00E34027">
              <w:instrText>zasedanii</w:instrText>
            </w:r>
            <w:r w:rsidR="00E34027" w:rsidRPr="001F1314">
              <w:rPr>
                <w:lang w:val="ru-RU"/>
              </w:rPr>
              <w:instrText>-</w:instrText>
            </w:r>
            <w:r w:rsidR="00E34027">
              <w:instrText>rtk</w:instrText>
            </w:r>
            <w:r w:rsidR="00E34027" w:rsidRPr="001F1314">
              <w:rPr>
                <w:lang w:val="ru-RU"/>
              </w:rPr>
              <w:instrText>-</w:instrText>
            </w:r>
            <w:r w:rsidR="00E34027">
              <w:instrText>glava</w:instrText>
            </w:r>
            <w:r w:rsidR="00E34027" w:rsidRPr="001F1314">
              <w:rPr>
                <w:lang w:val="ru-RU"/>
              </w:rPr>
              <w:instrText>-</w:instrText>
            </w:r>
            <w:r w:rsidR="00E34027">
              <w:instrText>fnpr</w:instrText>
            </w:r>
            <w:r w:rsidR="00E34027" w:rsidRPr="001F1314">
              <w:rPr>
                <w:lang w:val="ru-RU"/>
              </w:rPr>
              <w:instrText>-</w:instrText>
            </w:r>
            <w:r w:rsidR="00E34027">
              <w:instrText>vystupil</w:instrText>
            </w:r>
            <w:r w:rsidR="00E34027" w:rsidRPr="001F1314">
              <w:rPr>
                <w:lang w:val="ru-RU"/>
              </w:rPr>
              <w:instrText>-</w:instrText>
            </w:r>
            <w:r w:rsidR="00E34027">
              <w:instrText>protiv</w:instrText>
            </w:r>
            <w:r w:rsidR="00E34027" w:rsidRPr="001F1314">
              <w:rPr>
                <w:lang w:val="ru-RU"/>
              </w:rPr>
              <w:instrText>-</w:instrText>
            </w:r>
            <w:r w:rsidR="00E34027">
              <w:instrText>mintrudovskogo</w:instrText>
            </w:r>
            <w:r w:rsidR="00E34027" w:rsidRPr="001F1314">
              <w:rPr>
                <w:lang w:val="ru-RU"/>
              </w:rPr>
              <w:instrText>-</w:instrText>
            </w:r>
            <w:r w:rsidR="00E34027">
              <w:instrText>podkhoda</w:instrText>
            </w:r>
            <w:r w:rsidR="00E34027" w:rsidRPr="001F1314">
              <w:rPr>
                <w:lang w:val="ru-RU"/>
              </w:rPr>
              <w:instrText>-</w:instrText>
            </w:r>
            <w:r w:rsidR="00E34027">
              <w:instrText>k</w:instrText>
            </w:r>
            <w:r w:rsidR="00E34027" w:rsidRPr="001F1314">
              <w:rPr>
                <w:lang w:val="ru-RU"/>
              </w:rPr>
              <w:instrText>-</w:instrText>
            </w:r>
            <w:r w:rsidR="00E34027">
              <w:instrText>opredeleniyu</w:instrText>
            </w:r>
            <w:r w:rsidR="00E34027" w:rsidRPr="001F1314">
              <w:rPr>
                <w:lang w:val="ru-RU"/>
              </w:rPr>
              <w:instrText>-</w:instrText>
            </w:r>
            <w:r w:rsidR="00E34027">
              <w:instrText>granits</w:instrText>
            </w:r>
            <w:r w:rsidR="00E34027" w:rsidRPr="001F1314">
              <w:rPr>
                <w:lang w:val="ru-RU"/>
              </w:rPr>
              <w:instrText>.</w:instrText>
            </w:r>
            <w:r w:rsidR="00E34027">
              <w:instrText>html</w:instrText>
            </w:r>
            <w:r w:rsidR="00E34027" w:rsidRPr="001F1314">
              <w:rPr>
                <w:lang w:val="ru-RU"/>
              </w:rPr>
              <w:instrText>?</w:instrText>
            </w:r>
            <w:r w:rsidR="00E34027">
              <w:instrText>sphrase</w:instrText>
            </w:r>
            <w:r w:rsidR="00E34027" w:rsidRPr="001F1314">
              <w:rPr>
                <w:lang w:val="ru-RU"/>
              </w:rPr>
              <w:instrText>_</w:instrText>
            </w:r>
            <w:r w:rsidR="00E34027">
              <w:instrText>id</w:instrText>
            </w:r>
            <w:r w:rsidR="00E34027" w:rsidRPr="001F1314">
              <w:rPr>
                <w:lang w:val="ru-RU"/>
              </w:rPr>
              <w:instrText>=7498" \</w:instrText>
            </w:r>
            <w:r w:rsidR="00E34027">
              <w:instrText>o</w:instrText>
            </w:r>
            <w:r w:rsidR="00E34027" w:rsidRPr="001F1314">
              <w:rPr>
                <w:lang w:val="ru-RU"/>
              </w:rPr>
              <w:instrText xml:space="preserve"> "</w:instrText>
            </w:r>
            <w:r w:rsidR="00E34027">
              <w:instrText>https</w:instrText>
            </w:r>
            <w:r w:rsidR="00E34027" w:rsidRPr="001F1314">
              <w:rPr>
                <w:lang w:val="ru-RU"/>
              </w:rPr>
              <w:instrText>://</w:instrText>
            </w:r>
            <w:r w:rsidR="00E34027">
              <w:instrText>fnpr</w:instrText>
            </w:r>
            <w:r w:rsidR="00E34027" w:rsidRPr="001F1314">
              <w:rPr>
                <w:lang w:val="ru-RU"/>
              </w:rPr>
              <w:instrText>.</w:instrText>
            </w:r>
            <w:r w:rsidR="00E34027">
              <w:instrText>ru</w:instrText>
            </w:r>
            <w:r w:rsidR="00E34027" w:rsidRPr="001F1314">
              <w:rPr>
                <w:lang w:val="ru-RU"/>
              </w:rPr>
              <w:instrText>/</w:instrText>
            </w:r>
            <w:r w:rsidR="00E34027">
              <w:instrText>events</w:instrText>
            </w:r>
            <w:r w:rsidR="00E34027" w:rsidRPr="001F1314">
              <w:rPr>
                <w:lang w:val="ru-RU"/>
              </w:rPr>
              <w:instrText>/</w:instrText>
            </w:r>
            <w:r w:rsidR="00E34027">
              <w:instrText>novosti</w:instrText>
            </w:r>
            <w:r w:rsidR="00E34027" w:rsidRPr="001F1314">
              <w:rPr>
                <w:lang w:val="ru-RU"/>
              </w:rPr>
              <w:instrText>-</w:instrText>
            </w:r>
            <w:r w:rsidR="00E34027">
              <w:instrText>fnpr</w:instrText>
            </w:r>
            <w:r w:rsidR="00E34027" w:rsidRPr="001F1314">
              <w:rPr>
                <w:lang w:val="ru-RU"/>
              </w:rPr>
              <w:instrText>/</w:instrText>
            </w:r>
            <w:r w:rsidR="00E34027">
              <w:instrText>na</w:instrText>
            </w:r>
            <w:r w:rsidR="00E34027" w:rsidRPr="001F1314">
              <w:rPr>
                <w:lang w:val="ru-RU"/>
              </w:rPr>
              <w:instrText>-</w:instrText>
            </w:r>
            <w:r w:rsidR="00E34027">
              <w:instrText>ocherednom</w:instrText>
            </w:r>
            <w:r w:rsidR="00E34027" w:rsidRPr="001F1314">
              <w:rPr>
                <w:lang w:val="ru-RU"/>
              </w:rPr>
              <w:instrText>-</w:instrText>
            </w:r>
            <w:r w:rsidR="00E34027">
              <w:instrText>zasedanii</w:instrText>
            </w:r>
            <w:r w:rsidR="00E34027" w:rsidRPr="001F1314">
              <w:rPr>
                <w:lang w:val="ru-RU"/>
              </w:rPr>
              <w:instrText>-</w:instrText>
            </w:r>
            <w:r w:rsidR="00E34027">
              <w:instrText>rtk</w:instrText>
            </w:r>
            <w:r w:rsidR="00E34027" w:rsidRPr="001F1314">
              <w:rPr>
                <w:lang w:val="ru-RU"/>
              </w:rPr>
              <w:instrText>-</w:instrText>
            </w:r>
            <w:r w:rsidR="00E34027">
              <w:instrText>glava</w:instrText>
            </w:r>
            <w:r w:rsidR="00E34027" w:rsidRPr="001F1314">
              <w:rPr>
                <w:lang w:val="ru-RU"/>
              </w:rPr>
              <w:instrText>-</w:instrText>
            </w:r>
            <w:r w:rsidR="00E34027">
              <w:instrText>fnpr</w:instrText>
            </w:r>
            <w:r w:rsidR="00E34027" w:rsidRPr="001F1314">
              <w:rPr>
                <w:lang w:val="ru-RU"/>
              </w:rPr>
              <w:instrText>-</w:instrText>
            </w:r>
            <w:r w:rsidR="00E34027">
              <w:instrText>vystupil</w:instrText>
            </w:r>
            <w:r w:rsidR="00E34027" w:rsidRPr="001F1314">
              <w:rPr>
                <w:lang w:val="ru-RU"/>
              </w:rPr>
              <w:instrText>-</w:instrText>
            </w:r>
            <w:r w:rsidR="00E34027">
              <w:instrText>protiv</w:instrText>
            </w:r>
            <w:r w:rsidR="00E34027" w:rsidRPr="001F1314">
              <w:rPr>
                <w:lang w:val="ru-RU"/>
              </w:rPr>
              <w:instrText>-</w:instrText>
            </w:r>
            <w:r w:rsidR="00E34027">
              <w:instrText>mintrudovskogo</w:instrText>
            </w:r>
            <w:r w:rsidR="00E34027" w:rsidRPr="001F1314">
              <w:rPr>
                <w:lang w:val="ru-RU"/>
              </w:rPr>
              <w:instrText>-</w:instrText>
            </w:r>
            <w:r w:rsidR="00E34027">
              <w:instrText>podkhoda</w:instrText>
            </w:r>
            <w:r w:rsidR="00E34027" w:rsidRPr="001F1314">
              <w:rPr>
                <w:lang w:val="ru-RU"/>
              </w:rPr>
              <w:instrText>-</w:instrText>
            </w:r>
            <w:r w:rsidR="00E34027">
              <w:instrText>k</w:instrText>
            </w:r>
            <w:r w:rsidR="00E34027" w:rsidRPr="001F1314">
              <w:rPr>
                <w:lang w:val="ru-RU"/>
              </w:rPr>
              <w:instrText>-</w:instrText>
            </w:r>
            <w:r w:rsidR="00E34027">
              <w:instrText>opredeleniyu</w:instrText>
            </w:r>
            <w:r w:rsidR="00E34027" w:rsidRPr="001F1314">
              <w:rPr>
                <w:lang w:val="ru-RU"/>
              </w:rPr>
              <w:instrText>-</w:instrText>
            </w:r>
            <w:r w:rsidR="00E34027">
              <w:instrText>granits</w:instrText>
            </w:r>
            <w:r w:rsidR="00E34027" w:rsidRPr="001F1314">
              <w:rPr>
                <w:lang w:val="ru-RU"/>
              </w:rPr>
              <w:instrText>.</w:instrText>
            </w:r>
            <w:r w:rsidR="00E34027">
              <w:instrText>html</w:instrText>
            </w:r>
            <w:r w:rsidR="00E34027" w:rsidRPr="001F1314">
              <w:rPr>
                <w:lang w:val="ru-RU"/>
              </w:rPr>
              <w:instrText>?</w:instrText>
            </w:r>
            <w:r w:rsidR="00E34027">
              <w:instrText>sphrase</w:instrText>
            </w:r>
            <w:r w:rsidR="00E34027" w:rsidRPr="001F1314">
              <w:rPr>
                <w:lang w:val="ru-RU"/>
              </w:rPr>
              <w:instrText>_</w:instrText>
            </w:r>
            <w:r w:rsidR="00E34027">
              <w:instrText>id</w:instrText>
            </w:r>
            <w:r w:rsidR="00E34027" w:rsidRPr="001F1314">
              <w:rPr>
                <w:lang w:val="ru-RU"/>
              </w:rPr>
              <w:instrText>=7498"</w:instrText>
            </w:r>
            <w:r w:rsidR="00E34027">
              <w:fldChar w:fldCharType="separate"/>
            </w:r>
            <w:r w:rsidRPr="00110307">
              <w:rPr>
                <w:rStyle w:val="a8"/>
                <w:rFonts w:ascii="Times New Roman" w:hAnsi="Times New Roman"/>
                <w:color w:val="auto"/>
                <w:sz w:val="24"/>
                <w:szCs w:val="24"/>
                <w:u w:val="none"/>
                <w:lang w:val="ru-RU"/>
              </w:rPr>
              <w:t>на заседании РТК</w:t>
            </w:r>
            <w:r>
              <w:rPr>
                <w:lang w:val="ru-RU"/>
              </w:rPr>
              <w:t>.</w:t>
            </w:r>
            <w:r w:rsidRPr="00110307">
              <w:rPr>
                <w:lang w:val="ru-RU"/>
              </w:rPr>
              <w:t> </w:t>
            </w:r>
            <w:r w:rsidR="00E34027">
              <w:fldChar w:fldCharType="end"/>
            </w:r>
          </w:p>
          <w:p w:rsidR="00274BD1" w:rsidRDefault="00274BD1" w:rsidP="00BF4BAB">
            <w:pPr>
              <w:spacing w:after="0" w:line="240" w:lineRule="auto"/>
              <w:ind w:firstLine="459"/>
              <w:rPr>
                <w:rFonts w:ascii="Times New Roman" w:hAnsi="Times New Roman"/>
                <w:color w:val="000000"/>
                <w:sz w:val="24"/>
                <w:szCs w:val="24"/>
                <w:lang w:val="ru-RU"/>
              </w:rPr>
            </w:pPr>
            <w:r w:rsidRPr="00110307">
              <w:rPr>
                <w:rFonts w:ascii="Times New Roman" w:hAnsi="Times New Roman"/>
                <w:color w:val="000000"/>
                <w:sz w:val="24"/>
                <w:szCs w:val="24"/>
                <w:lang w:val="ru-RU"/>
              </w:rPr>
              <w:t xml:space="preserve">В результате переговоров удалось добиться включения в </w:t>
            </w:r>
            <w:r w:rsidR="00BF4BAB">
              <w:rPr>
                <w:rFonts w:ascii="Times New Roman" w:hAnsi="Times New Roman"/>
                <w:color w:val="000000"/>
                <w:sz w:val="24"/>
                <w:szCs w:val="24"/>
                <w:lang w:val="ru-RU"/>
              </w:rPr>
              <w:t>П</w:t>
            </w:r>
            <w:r w:rsidRPr="00110307">
              <w:rPr>
                <w:rFonts w:ascii="Times New Roman" w:hAnsi="Times New Roman"/>
                <w:color w:val="000000"/>
                <w:sz w:val="24"/>
                <w:szCs w:val="24"/>
                <w:lang w:val="ru-RU"/>
              </w:rPr>
              <w:t xml:space="preserve">рограмму практически всех пунктов, </w:t>
            </w:r>
            <w:r w:rsidR="00BF4BAB">
              <w:rPr>
                <w:rFonts w:ascii="Times New Roman" w:hAnsi="Times New Roman"/>
                <w:color w:val="000000"/>
                <w:sz w:val="24"/>
                <w:szCs w:val="24"/>
                <w:lang w:val="ru-RU"/>
              </w:rPr>
              <w:br/>
            </w:r>
            <w:r w:rsidRPr="00110307">
              <w:rPr>
                <w:rFonts w:ascii="Times New Roman" w:hAnsi="Times New Roman"/>
                <w:color w:val="000000"/>
                <w:sz w:val="24"/>
                <w:szCs w:val="24"/>
                <w:lang w:val="ru-RU"/>
              </w:rPr>
              <w:t xml:space="preserve">на которых настаивала ФНПР. </w:t>
            </w:r>
          </w:p>
          <w:p w:rsidR="00D8638E" w:rsidRPr="00D8638E" w:rsidRDefault="00D8638E" w:rsidP="00BF4BAB">
            <w:pPr>
              <w:spacing w:after="0" w:line="240" w:lineRule="auto"/>
              <w:ind w:firstLine="459"/>
              <w:rPr>
                <w:rFonts w:ascii="Times New Roman" w:hAnsi="Times New Roman"/>
                <w:sz w:val="10"/>
                <w:szCs w:val="24"/>
                <w:lang w:val="ru-RU"/>
              </w:rPr>
            </w:pPr>
          </w:p>
        </w:tc>
      </w:tr>
      <w:tr w:rsidR="00274BD1" w:rsidRPr="001F1314" w:rsidTr="00FE5DDE">
        <w:tc>
          <w:tcPr>
            <w:tcW w:w="4678" w:type="dxa"/>
          </w:tcPr>
          <w:p w:rsidR="00274BD1" w:rsidRPr="0013173F" w:rsidRDefault="00274BD1" w:rsidP="00BF4BAB">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 xml:space="preserve">Вовлекать молодежь в процесс </w:t>
            </w:r>
            <w:r w:rsidRPr="0013173F">
              <w:rPr>
                <w:rFonts w:ascii="Times New Roman" w:hAnsi="Times New Roman"/>
                <w:sz w:val="24"/>
                <w:szCs w:val="24"/>
                <w:lang w:val="ru-RU"/>
              </w:rPr>
              <w:t>проведения коллективно</w:t>
            </w:r>
            <w:r w:rsidR="00BF4BAB">
              <w:rPr>
                <w:rFonts w:ascii="Times New Roman" w:hAnsi="Times New Roman"/>
                <w:sz w:val="24"/>
                <w:szCs w:val="24"/>
                <w:lang w:val="ru-RU"/>
              </w:rPr>
              <w:t>-</w:t>
            </w:r>
            <w:r w:rsidRPr="0013173F">
              <w:rPr>
                <w:rFonts w:ascii="Times New Roman" w:hAnsi="Times New Roman"/>
                <w:sz w:val="24"/>
                <w:szCs w:val="24"/>
                <w:lang w:val="ru-RU"/>
              </w:rPr>
              <w:t>договорной кампании</w:t>
            </w:r>
            <w:r w:rsidR="00BF4BAB">
              <w:rPr>
                <w:rFonts w:ascii="Times New Roman" w:hAnsi="Times New Roman"/>
                <w:sz w:val="24"/>
                <w:szCs w:val="24"/>
                <w:lang w:val="ru-RU"/>
              </w:rPr>
              <w:t xml:space="preserve"> (КДК)</w:t>
            </w:r>
            <w:r w:rsidRPr="0013173F">
              <w:rPr>
                <w:rFonts w:ascii="Times New Roman" w:hAnsi="Times New Roman"/>
                <w:sz w:val="24"/>
                <w:szCs w:val="24"/>
                <w:lang w:val="ru-RU"/>
              </w:rPr>
              <w:t>, добиваясь в соглашениях и коллективных договорах более высокого уровня социальных гарантий для молодежи.</w:t>
            </w:r>
          </w:p>
        </w:tc>
        <w:tc>
          <w:tcPr>
            <w:tcW w:w="11057" w:type="dxa"/>
          </w:tcPr>
          <w:p w:rsidR="00274BD1" w:rsidRDefault="00274BD1" w:rsidP="00110307">
            <w:pPr>
              <w:spacing w:after="0" w:line="240" w:lineRule="auto"/>
              <w:ind w:firstLine="459"/>
              <w:rPr>
                <w:rFonts w:ascii="Times New Roman" w:hAnsi="Times New Roman"/>
                <w:color w:val="000000"/>
                <w:sz w:val="24"/>
                <w:szCs w:val="24"/>
                <w:lang w:val="ru-RU"/>
              </w:rPr>
            </w:pPr>
            <w:r w:rsidRPr="0013173F">
              <w:rPr>
                <w:rFonts w:ascii="Times New Roman" w:hAnsi="Times New Roman"/>
                <w:color w:val="000000"/>
                <w:sz w:val="24"/>
                <w:szCs w:val="24"/>
                <w:lang w:val="ru-RU"/>
              </w:rPr>
              <w:t>Материалы о лучших практиках по защите интересов молодёжи собирались в течени</w:t>
            </w:r>
            <w:proofErr w:type="gramStart"/>
            <w:r w:rsidRPr="0013173F">
              <w:rPr>
                <w:rFonts w:ascii="Times New Roman" w:hAnsi="Times New Roman"/>
                <w:color w:val="000000"/>
                <w:sz w:val="24"/>
                <w:szCs w:val="24"/>
                <w:lang w:val="ru-RU"/>
              </w:rPr>
              <w:t>и</w:t>
            </w:r>
            <w:proofErr w:type="gramEnd"/>
            <w:r w:rsidRPr="0013173F">
              <w:rPr>
                <w:rFonts w:ascii="Times New Roman" w:hAnsi="Times New Roman"/>
                <w:color w:val="000000"/>
                <w:sz w:val="24"/>
                <w:szCs w:val="24"/>
                <w:lang w:val="ru-RU"/>
              </w:rPr>
              <w:t xml:space="preserve"> года </w:t>
            </w:r>
            <w:r w:rsidR="00BF4BAB">
              <w:rPr>
                <w:rFonts w:ascii="Times New Roman" w:hAnsi="Times New Roman"/>
                <w:color w:val="000000"/>
                <w:sz w:val="24"/>
                <w:szCs w:val="24"/>
                <w:lang w:val="ru-RU"/>
              </w:rPr>
              <w:br/>
            </w:r>
            <w:r w:rsidRPr="0013173F">
              <w:rPr>
                <w:rFonts w:ascii="Times New Roman" w:hAnsi="Times New Roman"/>
                <w:color w:val="000000"/>
                <w:sz w:val="24"/>
                <w:szCs w:val="24"/>
                <w:lang w:val="ru-RU"/>
              </w:rPr>
              <w:t xml:space="preserve">не только через отчетность членских организаций о КДК-2020. Участникам </w:t>
            </w:r>
            <w:r w:rsidRPr="00C22A4E">
              <w:rPr>
                <w:rFonts w:ascii="Times New Roman" w:hAnsi="Times New Roman"/>
                <w:color w:val="000000"/>
                <w:sz w:val="24"/>
                <w:szCs w:val="24"/>
              </w:rPr>
              <w:t>I</w:t>
            </w:r>
            <w:r w:rsidRPr="0013173F">
              <w:rPr>
                <w:rFonts w:ascii="Times New Roman" w:hAnsi="Times New Roman"/>
                <w:color w:val="000000"/>
                <w:sz w:val="24"/>
                <w:szCs w:val="24"/>
                <w:lang w:val="ru-RU"/>
              </w:rPr>
              <w:t xml:space="preserve"> ступени «</w:t>
            </w:r>
            <w:proofErr w:type="spellStart"/>
            <w:r w:rsidRPr="0013173F">
              <w:rPr>
                <w:rFonts w:ascii="Times New Roman" w:hAnsi="Times New Roman"/>
                <w:color w:val="000000"/>
                <w:sz w:val="24"/>
                <w:szCs w:val="24"/>
                <w:lang w:val="ru-RU"/>
              </w:rPr>
              <w:t>Стратрезерва</w:t>
            </w:r>
            <w:proofErr w:type="spellEnd"/>
            <w:r w:rsidRPr="0013173F">
              <w:rPr>
                <w:rFonts w:ascii="Times New Roman" w:hAnsi="Times New Roman"/>
                <w:color w:val="000000"/>
                <w:sz w:val="24"/>
                <w:szCs w:val="24"/>
                <w:lang w:val="ru-RU"/>
              </w:rPr>
              <w:t xml:space="preserve">» </w:t>
            </w:r>
            <w:r w:rsidR="00BF4BAB">
              <w:rPr>
                <w:rFonts w:ascii="Times New Roman" w:hAnsi="Times New Roman"/>
                <w:color w:val="000000"/>
                <w:sz w:val="24"/>
                <w:szCs w:val="24"/>
                <w:lang w:val="ru-RU"/>
              </w:rPr>
              <w:br/>
            </w:r>
            <w:r w:rsidRPr="0013173F">
              <w:rPr>
                <w:rFonts w:ascii="Times New Roman" w:hAnsi="Times New Roman"/>
                <w:color w:val="000000"/>
                <w:sz w:val="24"/>
                <w:szCs w:val="24"/>
                <w:lang w:val="ru-RU"/>
              </w:rPr>
              <w:t xml:space="preserve">в ходе </w:t>
            </w:r>
            <w:proofErr w:type="spellStart"/>
            <w:r w:rsidRPr="0013173F">
              <w:rPr>
                <w:rFonts w:ascii="Times New Roman" w:hAnsi="Times New Roman"/>
                <w:color w:val="000000"/>
                <w:sz w:val="24"/>
                <w:szCs w:val="24"/>
                <w:lang w:val="ru-RU"/>
              </w:rPr>
              <w:t>квеста</w:t>
            </w:r>
            <w:proofErr w:type="spellEnd"/>
            <w:r w:rsidRPr="0013173F">
              <w:rPr>
                <w:rFonts w:ascii="Times New Roman" w:hAnsi="Times New Roman"/>
                <w:color w:val="000000"/>
                <w:sz w:val="24"/>
                <w:szCs w:val="24"/>
                <w:lang w:val="ru-RU"/>
              </w:rPr>
              <w:t xml:space="preserve"> необходимо было представить текст коллективного договора, на них распространяющегося, </w:t>
            </w:r>
            <w:r w:rsidRPr="00C22A4E">
              <w:rPr>
                <w:rFonts w:ascii="Times New Roman" w:hAnsi="Times New Roman"/>
                <w:color w:val="000000"/>
                <w:sz w:val="24"/>
                <w:szCs w:val="24"/>
              </w:rPr>
              <w:t> </w:t>
            </w:r>
            <w:r w:rsidR="00BF4BAB">
              <w:rPr>
                <w:rFonts w:ascii="Times New Roman" w:hAnsi="Times New Roman"/>
                <w:color w:val="000000"/>
                <w:sz w:val="24"/>
                <w:szCs w:val="24"/>
                <w:lang w:val="ru-RU"/>
              </w:rPr>
              <w:t xml:space="preserve">и заполненную по нему таблицу </w:t>
            </w:r>
            <w:r w:rsidRPr="0013173F">
              <w:rPr>
                <w:rFonts w:ascii="Times New Roman" w:hAnsi="Times New Roman"/>
                <w:color w:val="000000"/>
                <w:sz w:val="24"/>
                <w:szCs w:val="24"/>
                <w:lang w:val="ru-RU"/>
              </w:rPr>
              <w:t xml:space="preserve">с данными о гарантиях для различных категорий молодёжи. Всего Департаментом Аппарата ФНПР по связям с общественностью, молодежной политике и развитию профсоюзного движения проанализировано 107 коллективных договоров и </w:t>
            </w:r>
            <w:r w:rsidR="00BF4BAB">
              <w:rPr>
                <w:rFonts w:ascii="Times New Roman" w:hAnsi="Times New Roman"/>
                <w:color w:val="000000"/>
                <w:sz w:val="24"/>
                <w:szCs w:val="24"/>
                <w:lang w:val="ru-RU"/>
              </w:rPr>
              <w:br/>
            </w:r>
            <w:r w:rsidRPr="0013173F">
              <w:rPr>
                <w:rFonts w:ascii="Times New Roman" w:hAnsi="Times New Roman"/>
                <w:color w:val="000000"/>
                <w:sz w:val="24"/>
                <w:szCs w:val="24"/>
                <w:lang w:val="ru-RU"/>
              </w:rPr>
              <w:t>61 соглашение, заключенных в различных регионах (территориях) и отраслях, имеющих разные периоды действия, на предмет наличия в них норм, касающихся защиты социально-экономических прав молодёжи. По итогам анализа подготовлен доклад «Лучшие практики членских организаций Федерации Независимых Профсоюзов России по защите социально-экономических прав молодёжи через коллективные договоры».</w:t>
            </w:r>
          </w:p>
          <w:p w:rsidR="00D8638E" w:rsidRPr="00D8638E" w:rsidRDefault="00D8638E" w:rsidP="00110307">
            <w:pPr>
              <w:spacing w:after="0" w:line="240" w:lineRule="auto"/>
              <w:ind w:firstLine="459"/>
              <w:rPr>
                <w:rFonts w:ascii="Times New Roman" w:hAnsi="Times New Roman"/>
                <w:sz w:val="10"/>
                <w:szCs w:val="24"/>
                <w:lang w:val="ru-RU"/>
              </w:rPr>
            </w:pPr>
          </w:p>
        </w:tc>
      </w:tr>
      <w:tr w:rsidR="00274BD1" w:rsidRPr="001F1314" w:rsidTr="00454333">
        <w:tc>
          <w:tcPr>
            <w:tcW w:w="4678" w:type="dxa"/>
            <w:tcBorders>
              <w:bottom w:val="single" w:sz="4" w:space="0" w:color="auto"/>
            </w:tcBorders>
          </w:tcPr>
          <w:p w:rsidR="00274BD1" w:rsidRPr="00C81D9D" w:rsidRDefault="00274BD1" w:rsidP="0044377D">
            <w:pPr>
              <w:spacing w:after="0" w:line="240" w:lineRule="auto"/>
              <w:rPr>
                <w:rFonts w:ascii="Times New Roman" w:hAnsi="Times New Roman"/>
                <w:sz w:val="24"/>
                <w:szCs w:val="24"/>
                <w:lang w:val="ru-RU"/>
              </w:rPr>
            </w:pPr>
            <w:r w:rsidRPr="00C81D9D">
              <w:rPr>
                <w:rFonts w:ascii="Times New Roman" w:hAnsi="Times New Roman"/>
                <w:sz w:val="24"/>
                <w:szCs w:val="24"/>
                <w:lang w:val="ru-RU"/>
              </w:rPr>
              <w:t>Содействие продвижению стратегического резерва профсоюзных лидеров из числа молодежи.</w:t>
            </w:r>
          </w:p>
          <w:p w:rsidR="00274BD1" w:rsidRPr="00C81D9D" w:rsidRDefault="00274BD1" w:rsidP="0044377D">
            <w:pPr>
              <w:spacing w:after="0" w:line="240" w:lineRule="auto"/>
              <w:ind w:left="-43" w:right="459"/>
              <w:rPr>
                <w:rFonts w:ascii="Times New Roman" w:hAnsi="Times New Roman"/>
                <w:sz w:val="24"/>
                <w:szCs w:val="24"/>
                <w:lang w:val="ru-RU"/>
              </w:rPr>
            </w:pPr>
            <w:r w:rsidRPr="00C81D9D">
              <w:rPr>
                <w:rFonts w:ascii="Times New Roman" w:hAnsi="Times New Roman"/>
                <w:sz w:val="24"/>
                <w:szCs w:val="24"/>
                <w:lang w:val="ru-RU"/>
              </w:rPr>
              <w:t>Формирование новых профсоюзных знаний и навыков.</w:t>
            </w:r>
          </w:p>
          <w:p w:rsidR="00274BD1" w:rsidRPr="00C81D9D" w:rsidRDefault="00274BD1" w:rsidP="0044377D">
            <w:pPr>
              <w:spacing w:after="0" w:line="240" w:lineRule="auto"/>
              <w:rPr>
                <w:rFonts w:ascii="Times New Roman" w:hAnsi="Times New Roman"/>
                <w:color w:val="000000"/>
                <w:sz w:val="24"/>
                <w:szCs w:val="24"/>
                <w:lang w:val="ru-RU"/>
              </w:rPr>
            </w:pPr>
            <w:r w:rsidRPr="00C81D9D">
              <w:rPr>
                <w:rFonts w:ascii="Times New Roman" w:eastAsia="MS Mincho" w:hAnsi="Times New Roman"/>
                <w:sz w:val="24"/>
                <w:szCs w:val="24"/>
                <w:lang w:val="ru-RU"/>
              </w:rPr>
              <w:t xml:space="preserve">Подготовка и использование профсоюзного актива и кадрового резерва </w:t>
            </w:r>
            <w:r w:rsidRPr="00C81D9D">
              <w:rPr>
                <w:rFonts w:ascii="Times New Roman" w:hAnsi="Times New Roman"/>
                <w:sz w:val="24"/>
                <w:szCs w:val="24"/>
                <w:lang w:val="ru-RU"/>
              </w:rPr>
              <w:t>на выборные профсоюзные должности</w:t>
            </w:r>
            <w:r w:rsidRPr="00C81D9D">
              <w:rPr>
                <w:rFonts w:ascii="Times New Roman" w:eastAsia="MS Mincho" w:hAnsi="Times New Roman"/>
                <w:sz w:val="24"/>
                <w:szCs w:val="24"/>
                <w:lang w:val="ru-RU"/>
              </w:rPr>
              <w:t xml:space="preserve"> </w:t>
            </w:r>
            <w:r w:rsidR="00BF4BAB">
              <w:rPr>
                <w:rFonts w:ascii="Times New Roman" w:eastAsia="MS Mincho" w:hAnsi="Times New Roman"/>
                <w:sz w:val="24"/>
                <w:szCs w:val="24"/>
                <w:lang w:val="ru-RU"/>
              </w:rPr>
              <w:br/>
            </w:r>
            <w:r w:rsidRPr="00C81D9D">
              <w:rPr>
                <w:rFonts w:ascii="Times New Roman" w:eastAsia="MS Mincho" w:hAnsi="Times New Roman"/>
                <w:sz w:val="24"/>
                <w:szCs w:val="24"/>
                <w:lang w:val="ru-RU"/>
              </w:rPr>
              <w:t>из числа молодежи,</w:t>
            </w:r>
            <w:r w:rsidRPr="00C81D9D">
              <w:rPr>
                <w:rFonts w:ascii="Times New Roman" w:hAnsi="Times New Roman"/>
                <w:sz w:val="24"/>
                <w:szCs w:val="24"/>
                <w:lang w:val="ru-RU"/>
              </w:rPr>
              <w:t xml:space="preserve"> продвижение </w:t>
            </w:r>
            <w:r w:rsidRPr="00C81D9D">
              <w:rPr>
                <w:rFonts w:ascii="Times New Roman" w:hAnsi="Times New Roman"/>
                <w:color w:val="000000"/>
                <w:sz w:val="24"/>
                <w:szCs w:val="24"/>
                <w:lang w:val="ru-RU"/>
              </w:rPr>
              <w:t>молодежи в профсоюзные органы на всех уровнях.</w:t>
            </w:r>
          </w:p>
          <w:p w:rsidR="00274BD1" w:rsidRPr="0013173F" w:rsidRDefault="00274BD1" w:rsidP="00DD5182">
            <w:pPr>
              <w:spacing w:line="240" w:lineRule="auto"/>
              <w:ind w:left="34" w:firstLine="142"/>
              <w:rPr>
                <w:rFonts w:ascii="Times New Roman" w:hAnsi="Times New Roman"/>
                <w:sz w:val="24"/>
                <w:szCs w:val="24"/>
                <w:lang w:val="ru-RU"/>
              </w:rPr>
            </w:pPr>
          </w:p>
        </w:tc>
        <w:tc>
          <w:tcPr>
            <w:tcW w:w="11057" w:type="dxa"/>
            <w:tcBorders>
              <w:bottom w:val="single" w:sz="4" w:space="0" w:color="auto"/>
            </w:tcBorders>
          </w:tcPr>
          <w:p w:rsidR="00274BD1" w:rsidRPr="0013173F" w:rsidRDefault="00274BD1" w:rsidP="00C81D9D">
            <w:pPr>
              <w:spacing w:after="0" w:line="240" w:lineRule="auto"/>
              <w:ind w:left="34" w:firstLine="425"/>
              <w:rPr>
                <w:rFonts w:ascii="Times New Roman" w:hAnsi="Times New Roman"/>
                <w:sz w:val="24"/>
                <w:szCs w:val="24"/>
                <w:lang w:val="ru-RU"/>
              </w:rPr>
            </w:pPr>
            <w:r w:rsidRPr="0013173F">
              <w:rPr>
                <w:rFonts w:ascii="Times New Roman" w:hAnsi="Times New Roman"/>
                <w:sz w:val="24"/>
                <w:szCs w:val="24"/>
                <w:lang w:val="ru-RU"/>
              </w:rPr>
              <w:t>В рамках реализации проекта «Стратегический резерв» в 2021</w:t>
            </w:r>
            <w:r w:rsidR="00BF4BAB">
              <w:rPr>
                <w:rFonts w:ascii="Times New Roman" w:hAnsi="Times New Roman"/>
                <w:sz w:val="24"/>
                <w:szCs w:val="24"/>
                <w:lang w:val="ru-RU"/>
              </w:rPr>
              <w:t> </w:t>
            </w:r>
            <w:r w:rsidRPr="0013173F">
              <w:rPr>
                <w:rFonts w:ascii="Times New Roman" w:hAnsi="Times New Roman"/>
                <w:sz w:val="24"/>
                <w:szCs w:val="24"/>
                <w:lang w:val="ru-RU"/>
              </w:rPr>
              <w:t xml:space="preserve">г. для участников </w:t>
            </w:r>
            <w:r w:rsidR="00BF4BAB">
              <w:rPr>
                <w:rFonts w:ascii="Times New Roman" w:hAnsi="Times New Roman"/>
                <w:sz w:val="24"/>
                <w:szCs w:val="24"/>
              </w:rPr>
              <w:t>I</w:t>
            </w:r>
            <w:r w:rsidRPr="0013173F">
              <w:rPr>
                <w:rFonts w:ascii="Times New Roman" w:hAnsi="Times New Roman"/>
                <w:sz w:val="24"/>
                <w:szCs w:val="24"/>
                <w:lang w:val="ru-RU"/>
              </w:rPr>
              <w:t xml:space="preserve"> ступени дана типовая учебная программа. Данная программа была реализована во всех округах, в том числе </w:t>
            </w:r>
            <w:r w:rsidR="00BF4BAB">
              <w:rPr>
                <w:rFonts w:ascii="Times New Roman" w:hAnsi="Times New Roman"/>
                <w:sz w:val="24"/>
                <w:szCs w:val="24"/>
                <w:lang w:val="ru-RU"/>
              </w:rPr>
              <w:br/>
            </w:r>
            <w:r w:rsidRPr="0013173F">
              <w:rPr>
                <w:rFonts w:ascii="Times New Roman" w:hAnsi="Times New Roman"/>
                <w:sz w:val="24"/>
                <w:szCs w:val="24"/>
                <w:lang w:val="ru-RU"/>
              </w:rPr>
              <w:t xml:space="preserve">с дистанционным привлечением экспертов ФНПР в качестве выступающих. </w:t>
            </w:r>
          </w:p>
          <w:p w:rsidR="00274BD1" w:rsidRPr="0013173F" w:rsidRDefault="00BF4BAB" w:rsidP="00C81D9D">
            <w:pPr>
              <w:spacing w:after="0" w:line="240" w:lineRule="auto"/>
              <w:ind w:left="34" w:firstLine="425"/>
              <w:rPr>
                <w:rFonts w:ascii="Times New Roman" w:hAnsi="Times New Roman"/>
                <w:sz w:val="24"/>
                <w:szCs w:val="24"/>
                <w:lang w:val="ru-RU"/>
              </w:rPr>
            </w:pPr>
            <w:r>
              <w:rPr>
                <w:rFonts w:ascii="Times New Roman" w:hAnsi="Times New Roman"/>
                <w:sz w:val="24"/>
                <w:szCs w:val="24"/>
                <w:lang w:val="ru-RU"/>
              </w:rPr>
              <w:t>В Учебном центре</w:t>
            </w:r>
            <w:r w:rsidR="00274BD1" w:rsidRPr="0013173F">
              <w:rPr>
                <w:rFonts w:ascii="Times New Roman" w:hAnsi="Times New Roman"/>
                <w:sz w:val="24"/>
                <w:szCs w:val="24"/>
                <w:lang w:val="ru-RU"/>
              </w:rPr>
              <w:t xml:space="preserve"> Ростовской федерации профсоюзов реализован проект дистанционной школы молодёжного профактива. Данный опыт был подробно изучен в ФНПР. На 2022</w:t>
            </w:r>
            <w:r>
              <w:rPr>
                <w:rFonts w:ascii="Times New Roman" w:hAnsi="Times New Roman"/>
                <w:sz w:val="24"/>
                <w:szCs w:val="24"/>
                <w:lang w:val="ru-RU"/>
              </w:rPr>
              <w:t> </w:t>
            </w:r>
            <w:r w:rsidR="00274BD1" w:rsidRPr="0013173F">
              <w:rPr>
                <w:rFonts w:ascii="Times New Roman" w:hAnsi="Times New Roman"/>
                <w:sz w:val="24"/>
                <w:szCs w:val="24"/>
                <w:lang w:val="ru-RU"/>
              </w:rPr>
              <w:t>г. запланирован ряд совместных мероприятий.</w:t>
            </w:r>
          </w:p>
          <w:p w:rsidR="00274BD1" w:rsidRPr="0013173F" w:rsidRDefault="00274BD1" w:rsidP="00C81D9D">
            <w:pPr>
              <w:spacing w:after="0" w:line="240" w:lineRule="auto"/>
              <w:ind w:left="34" w:firstLine="425"/>
              <w:rPr>
                <w:rFonts w:ascii="Times New Roman" w:hAnsi="Times New Roman"/>
                <w:sz w:val="24"/>
                <w:szCs w:val="24"/>
                <w:lang w:val="ru-RU"/>
              </w:rPr>
            </w:pPr>
            <w:r w:rsidRPr="0013173F">
              <w:rPr>
                <w:rFonts w:ascii="Times New Roman" w:hAnsi="Times New Roman"/>
                <w:sz w:val="24"/>
                <w:szCs w:val="24"/>
                <w:lang w:val="ru-RU"/>
              </w:rPr>
              <w:t>Подготовка кадров и актива подробно описана в обновленной редакции Концепции п</w:t>
            </w:r>
            <w:r w:rsidR="00BF4BAB">
              <w:rPr>
                <w:rFonts w:ascii="Times New Roman" w:hAnsi="Times New Roman"/>
                <w:sz w:val="24"/>
                <w:szCs w:val="24"/>
                <w:lang w:val="ru-RU"/>
              </w:rPr>
              <w:t>рофсоюзного образования</w:t>
            </w:r>
            <w:r w:rsidRPr="0013173F">
              <w:rPr>
                <w:rFonts w:ascii="Times New Roman" w:hAnsi="Times New Roman"/>
                <w:sz w:val="24"/>
                <w:szCs w:val="24"/>
                <w:lang w:val="ru-RU"/>
              </w:rPr>
              <w:t xml:space="preserve">, утвержденной </w:t>
            </w:r>
            <w:r w:rsidRPr="0013173F">
              <w:rPr>
                <w:rFonts w:ascii="Times New Roman" w:hAnsi="Times New Roman"/>
                <w:color w:val="000000"/>
                <w:sz w:val="24"/>
                <w:szCs w:val="24"/>
                <w:lang w:val="ru-RU"/>
              </w:rPr>
              <w:t xml:space="preserve">3 марта Исполкомом ФНПР (постановление № 3-9) . Проект новой редакции подготовлен Департаментом с учетом мнения членских организаций, Методического совета ФНПР, учебных центров членских организаций ФНПР, а также </w:t>
            </w:r>
            <w:proofErr w:type="spellStart"/>
            <w:r w:rsidRPr="0013173F">
              <w:rPr>
                <w:rFonts w:ascii="Times New Roman" w:hAnsi="Times New Roman"/>
                <w:color w:val="000000"/>
                <w:sz w:val="24"/>
                <w:szCs w:val="24"/>
                <w:lang w:val="ru-RU"/>
              </w:rPr>
              <w:t>АТиСО</w:t>
            </w:r>
            <w:proofErr w:type="spellEnd"/>
            <w:r w:rsidRPr="0013173F">
              <w:rPr>
                <w:rFonts w:ascii="Times New Roman" w:hAnsi="Times New Roman"/>
                <w:color w:val="000000"/>
                <w:sz w:val="24"/>
                <w:szCs w:val="24"/>
                <w:lang w:val="ru-RU"/>
              </w:rPr>
              <w:t xml:space="preserve"> и </w:t>
            </w:r>
            <w:proofErr w:type="spellStart"/>
            <w:r w:rsidRPr="0013173F">
              <w:rPr>
                <w:rFonts w:ascii="Times New Roman" w:hAnsi="Times New Roman"/>
                <w:color w:val="000000"/>
                <w:sz w:val="24"/>
                <w:szCs w:val="24"/>
                <w:lang w:val="ru-RU"/>
              </w:rPr>
              <w:t>СПбГУП</w:t>
            </w:r>
            <w:proofErr w:type="spellEnd"/>
            <w:r w:rsidRPr="0013173F">
              <w:rPr>
                <w:rFonts w:ascii="Times New Roman" w:hAnsi="Times New Roman"/>
                <w:color w:val="000000"/>
                <w:sz w:val="24"/>
                <w:szCs w:val="24"/>
                <w:lang w:val="ru-RU"/>
              </w:rPr>
              <w:t xml:space="preserve">. </w:t>
            </w:r>
          </w:p>
          <w:p w:rsidR="00274BD1" w:rsidRDefault="00274BD1" w:rsidP="00C81D9D">
            <w:pPr>
              <w:spacing w:after="0" w:line="240" w:lineRule="auto"/>
              <w:ind w:left="34" w:firstLine="425"/>
              <w:rPr>
                <w:rFonts w:ascii="Times New Roman" w:hAnsi="Times New Roman"/>
                <w:sz w:val="24"/>
                <w:szCs w:val="24"/>
                <w:lang w:val="ru-RU"/>
              </w:rPr>
            </w:pPr>
            <w:r w:rsidRPr="0013173F">
              <w:rPr>
                <w:rFonts w:ascii="Times New Roman" w:hAnsi="Times New Roman"/>
                <w:sz w:val="24"/>
                <w:szCs w:val="24"/>
                <w:lang w:val="ru-RU"/>
              </w:rPr>
              <w:t>Члены М</w:t>
            </w:r>
            <w:r w:rsidR="00BF4BAB">
              <w:rPr>
                <w:rFonts w:ascii="Times New Roman" w:hAnsi="Times New Roman"/>
                <w:sz w:val="24"/>
                <w:szCs w:val="24"/>
                <w:lang w:val="ru-RU"/>
              </w:rPr>
              <w:t xml:space="preserve">олодежного </w:t>
            </w:r>
            <w:r w:rsidRPr="0013173F">
              <w:rPr>
                <w:rFonts w:ascii="Times New Roman" w:hAnsi="Times New Roman"/>
                <w:sz w:val="24"/>
                <w:szCs w:val="24"/>
                <w:lang w:val="ru-RU"/>
              </w:rPr>
              <w:t>С</w:t>
            </w:r>
            <w:r w:rsidR="00BF4BAB">
              <w:rPr>
                <w:rFonts w:ascii="Times New Roman" w:hAnsi="Times New Roman"/>
                <w:sz w:val="24"/>
                <w:szCs w:val="24"/>
                <w:lang w:val="ru-RU"/>
              </w:rPr>
              <w:t>овета</w:t>
            </w:r>
            <w:r w:rsidRPr="0013173F">
              <w:rPr>
                <w:rFonts w:ascii="Times New Roman" w:hAnsi="Times New Roman"/>
                <w:sz w:val="24"/>
                <w:szCs w:val="24"/>
                <w:lang w:val="ru-RU"/>
              </w:rPr>
              <w:t xml:space="preserve"> ФНПР принимали активное участие в проведении окружных этапов – </w:t>
            </w:r>
            <w:r w:rsidR="00BF4BAB">
              <w:rPr>
                <w:rFonts w:ascii="Times New Roman" w:hAnsi="Times New Roman"/>
                <w:sz w:val="24"/>
                <w:szCs w:val="24"/>
                <w:lang w:val="ru-RU"/>
              </w:rPr>
              <w:br/>
            </w:r>
            <w:r w:rsidRPr="0013173F">
              <w:rPr>
                <w:rFonts w:ascii="Times New Roman" w:hAnsi="Times New Roman"/>
                <w:sz w:val="24"/>
                <w:szCs w:val="24"/>
                <w:lang w:val="ru-RU"/>
              </w:rPr>
              <w:t>в качестве спикеров и модераторов – и ф</w:t>
            </w:r>
            <w:r w:rsidR="0096061B">
              <w:rPr>
                <w:rFonts w:ascii="Times New Roman" w:hAnsi="Times New Roman"/>
                <w:sz w:val="24"/>
                <w:szCs w:val="24"/>
                <w:lang w:val="ru-RU"/>
              </w:rPr>
              <w:t>инала «Стратегического резерва-</w:t>
            </w:r>
            <w:r w:rsidRPr="0013173F">
              <w:rPr>
                <w:rFonts w:ascii="Times New Roman" w:hAnsi="Times New Roman"/>
                <w:sz w:val="24"/>
                <w:szCs w:val="24"/>
                <w:lang w:val="ru-RU"/>
              </w:rPr>
              <w:t xml:space="preserve">2021» в качестве модераторов групп. </w:t>
            </w:r>
          </w:p>
          <w:p w:rsidR="00274BD1" w:rsidRDefault="00274BD1" w:rsidP="00C81D9D">
            <w:pPr>
              <w:spacing w:after="0" w:line="240" w:lineRule="auto"/>
              <w:ind w:firstLine="459"/>
              <w:rPr>
                <w:rFonts w:ascii="Times New Roman" w:hAnsi="Times New Roman"/>
                <w:sz w:val="24"/>
                <w:szCs w:val="24"/>
                <w:lang w:val="ru-RU"/>
              </w:rPr>
            </w:pPr>
            <w:r w:rsidRPr="0013173F">
              <w:rPr>
                <w:rFonts w:ascii="Times New Roman" w:hAnsi="Times New Roman"/>
                <w:sz w:val="24"/>
                <w:szCs w:val="24"/>
                <w:lang w:val="ru-RU"/>
              </w:rPr>
              <w:t xml:space="preserve">В рамках стажировки участников </w:t>
            </w:r>
            <w:r w:rsidR="0096061B">
              <w:rPr>
                <w:rFonts w:ascii="Times New Roman" w:hAnsi="Times New Roman"/>
                <w:sz w:val="24"/>
                <w:szCs w:val="24"/>
              </w:rPr>
              <w:t>II</w:t>
            </w:r>
            <w:r w:rsidRPr="0013173F">
              <w:rPr>
                <w:rFonts w:ascii="Times New Roman" w:hAnsi="Times New Roman"/>
                <w:sz w:val="24"/>
                <w:szCs w:val="24"/>
                <w:lang w:val="ru-RU"/>
              </w:rPr>
              <w:t xml:space="preserve"> ступени проекта «Стратегический резерв» проведено  обучение для профсоюзных тренеров из числа молодых </w:t>
            </w:r>
            <w:proofErr w:type="spellStart"/>
            <w:r w:rsidRPr="0013173F">
              <w:rPr>
                <w:rFonts w:ascii="Times New Roman" w:hAnsi="Times New Roman"/>
                <w:sz w:val="24"/>
                <w:szCs w:val="24"/>
                <w:lang w:val="ru-RU"/>
              </w:rPr>
              <w:t>профактивистов</w:t>
            </w:r>
            <w:proofErr w:type="spellEnd"/>
            <w:r w:rsidRPr="0013173F">
              <w:rPr>
                <w:rFonts w:ascii="Times New Roman" w:hAnsi="Times New Roman"/>
                <w:sz w:val="24"/>
                <w:szCs w:val="24"/>
                <w:lang w:val="ru-RU"/>
              </w:rPr>
              <w:t>.</w:t>
            </w:r>
          </w:p>
          <w:p w:rsidR="00274BD1" w:rsidRPr="0013173F" w:rsidRDefault="00274BD1" w:rsidP="00C81D9D">
            <w:pPr>
              <w:spacing w:after="0" w:line="240" w:lineRule="auto"/>
              <w:ind w:firstLine="459"/>
              <w:rPr>
                <w:rFonts w:ascii="Times New Roman" w:hAnsi="Times New Roman"/>
                <w:sz w:val="24"/>
                <w:szCs w:val="24"/>
                <w:lang w:val="ru-RU"/>
              </w:rPr>
            </w:pPr>
            <w:r w:rsidRPr="0013173F">
              <w:rPr>
                <w:rFonts w:ascii="Times New Roman" w:hAnsi="Times New Roman"/>
                <w:color w:val="000000"/>
                <w:sz w:val="24"/>
                <w:szCs w:val="24"/>
                <w:shd w:val="clear" w:color="auto" w:fill="FFFFFF"/>
                <w:lang w:val="ru-RU"/>
              </w:rPr>
              <w:t>25 – 28 ма</w:t>
            </w:r>
            <w:r w:rsidR="0096061B">
              <w:rPr>
                <w:rFonts w:ascii="Times New Roman" w:hAnsi="Times New Roman"/>
                <w:color w:val="000000"/>
                <w:sz w:val="24"/>
                <w:szCs w:val="24"/>
                <w:shd w:val="clear" w:color="auto" w:fill="FFFFFF"/>
                <w:lang w:val="ru-RU"/>
              </w:rPr>
              <w:t>я 2021</w:t>
            </w:r>
            <w:r>
              <w:rPr>
                <w:rFonts w:ascii="Times New Roman" w:hAnsi="Times New Roman"/>
                <w:color w:val="000000"/>
                <w:sz w:val="24"/>
                <w:szCs w:val="24"/>
                <w:shd w:val="clear" w:color="auto" w:fill="FFFFFF"/>
                <w:lang w:val="ru-RU"/>
              </w:rPr>
              <w:t xml:space="preserve">года в </w:t>
            </w:r>
            <w:proofErr w:type="gramStart"/>
            <w:r>
              <w:rPr>
                <w:rFonts w:ascii="Times New Roman" w:hAnsi="Times New Roman"/>
                <w:color w:val="000000"/>
                <w:sz w:val="24"/>
                <w:szCs w:val="24"/>
                <w:shd w:val="clear" w:color="auto" w:fill="FFFFFF"/>
                <w:lang w:val="ru-RU"/>
              </w:rPr>
              <w:t>г</w:t>
            </w:r>
            <w:proofErr w:type="gramEnd"/>
            <w:r w:rsidR="0096061B">
              <w:rPr>
                <w:rFonts w:ascii="Times New Roman" w:hAnsi="Times New Roman"/>
                <w:color w:val="000000"/>
                <w:sz w:val="24"/>
                <w:szCs w:val="24"/>
                <w:shd w:val="clear" w:color="auto" w:fill="FFFFFF"/>
                <w:lang w:val="ru-RU"/>
              </w:rPr>
              <w:t>. </w:t>
            </w:r>
            <w:r>
              <w:rPr>
                <w:rFonts w:ascii="Times New Roman" w:hAnsi="Times New Roman"/>
                <w:color w:val="000000"/>
                <w:sz w:val="24"/>
                <w:szCs w:val="24"/>
                <w:shd w:val="clear" w:color="auto" w:fill="FFFFFF"/>
                <w:lang w:val="ru-RU"/>
              </w:rPr>
              <w:t xml:space="preserve">Казань состоялся  </w:t>
            </w:r>
            <w:r w:rsidR="0096061B">
              <w:rPr>
                <w:rFonts w:ascii="Times New Roman" w:hAnsi="Times New Roman"/>
                <w:color w:val="000000"/>
                <w:sz w:val="24"/>
                <w:szCs w:val="24"/>
                <w:shd w:val="clear" w:color="auto" w:fill="FFFFFF"/>
                <w:lang w:val="ru-RU"/>
              </w:rPr>
              <w:t>Всероссийский семинар–</w:t>
            </w:r>
            <w:r w:rsidRPr="0013173F">
              <w:rPr>
                <w:rFonts w:ascii="Times New Roman" w:hAnsi="Times New Roman"/>
                <w:color w:val="000000"/>
                <w:sz w:val="24"/>
                <w:szCs w:val="24"/>
                <w:shd w:val="clear" w:color="auto" w:fill="FFFFFF"/>
                <w:lang w:val="ru-RU"/>
              </w:rPr>
              <w:t>совещание по вопросам молодёжной политики ФНПР</w:t>
            </w:r>
            <w:r>
              <w:rPr>
                <w:rFonts w:ascii="Times New Roman" w:hAnsi="Times New Roman"/>
                <w:color w:val="000000"/>
                <w:sz w:val="24"/>
                <w:szCs w:val="24"/>
                <w:shd w:val="clear" w:color="auto" w:fill="FFFFFF"/>
                <w:lang w:val="ru-RU"/>
              </w:rPr>
              <w:t>, в котором приняли участие 88 человек.</w:t>
            </w:r>
          </w:p>
          <w:p w:rsidR="00274BD1" w:rsidRPr="0013173F" w:rsidRDefault="00274BD1" w:rsidP="00D11264">
            <w:pPr>
              <w:spacing w:after="0" w:line="240" w:lineRule="auto"/>
              <w:ind w:left="34" w:firstLine="425"/>
              <w:rPr>
                <w:rFonts w:ascii="Times New Roman" w:hAnsi="Times New Roman"/>
                <w:sz w:val="24"/>
                <w:szCs w:val="24"/>
                <w:lang w:val="ru-RU"/>
              </w:rPr>
            </w:pPr>
            <w:r w:rsidRPr="0013173F">
              <w:rPr>
                <w:rFonts w:ascii="Times New Roman" w:hAnsi="Times New Roman"/>
                <w:sz w:val="24"/>
                <w:szCs w:val="24"/>
                <w:lang w:val="ru-RU"/>
              </w:rPr>
              <w:lastRenderedPageBreak/>
              <w:t xml:space="preserve">Параллельно с мероприятиями </w:t>
            </w:r>
            <w:r w:rsidRPr="00C22A4E">
              <w:rPr>
                <w:rFonts w:ascii="Times New Roman" w:hAnsi="Times New Roman"/>
                <w:sz w:val="24"/>
                <w:szCs w:val="24"/>
              </w:rPr>
              <w:t>I</w:t>
            </w:r>
            <w:r w:rsidRPr="0013173F">
              <w:rPr>
                <w:rFonts w:ascii="Times New Roman" w:hAnsi="Times New Roman"/>
                <w:sz w:val="24"/>
                <w:szCs w:val="24"/>
                <w:lang w:val="ru-RU"/>
              </w:rPr>
              <w:t xml:space="preserve"> ступени впервые были организованы специальные мероприятия для финалистов</w:t>
            </w:r>
            <w:r w:rsidR="0096061B">
              <w:rPr>
                <w:rFonts w:ascii="Times New Roman" w:hAnsi="Times New Roman"/>
                <w:sz w:val="24"/>
                <w:szCs w:val="24"/>
                <w:lang w:val="ru-RU"/>
              </w:rPr>
              <w:t xml:space="preserve"> «Стратегического резерва» 2018-2020 гг.</w:t>
            </w:r>
            <w:r w:rsidRPr="0013173F">
              <w:rPr>
                <w:rFonts w:ascii="Times New Roman" w:hAnsi="Times New Roman"/>
                <w:sz w:val="24"/>
                <w:szCs w:val="24"/>
                <w:lang w:val="ru-RU"/>
              </w:rPr>
              <w:t xml:space="preserve"> Им было предложено выбрать одно или несколько направлений для стажировки. За каждым направлением были закреплены кураторы из числа </w:t>
            </w:r>
            <w:proofErr w:type="spellStart"/>
            <w:r w:rsidRPr="0013173F">
              <w:rPr>
                <w:rFonts w:ascii="Times New Roman" w:hAnsi="Times New Roman"/>
                <w:sz w:val="24"/>
                <w:szCs w:val="24"/>
                <w:lang w:val="ru-RU"/>
              </w:rPr>
              <w:t>профактивистов</w:t>
            </w:r>
            <w:proofErr w:type="spellEnd"/>
            <w:r w:rsidRPr="0013173F">
              <w:rPr>
                <w:rFonts w:ascii="Times New Roman" w:hAnsi="Times New Roman"/>
                <w:sz w:val="24"/>
                <w:szCs w:val="24"/>
                <w:lang w:val="ru-RU"/>
              </w:rPr>
              <w:t xml:space="preserve"> и наставники – из числа руководителей и специалистов ФНПР и е</w:t>
            </w:r>
            <w:r w:rsidR="0096061B">
              <w:rPr>
                <w:rFonts w:ascii="Times New Roman" w:hAnsi="Times New Roman"/>
                <w:sz w:val="24"/>
                <w:szCs w:val="24"/>
                <w:lang w:val="ru-RU"/>
              </w:rPr>
              <w:t>ё</w:t>
            </w:r>
            <w:r w:rsidRPr="0013173F">
              <w:rPr>
                <w:rFonts w:ascii="Times New Roman" w:hAnsi="Times New Roman"/>
                <w:sz w:val="24"/>
                <w:szCs w:val="24"/>
                <w:lang w:val="ru-RU"/>
              </w:rPr>
              <w:t xml:space="preserve"> членских организаций. Всего согласились принять участие в стажировках </w:t>
            </w:r>
            <w:r w:rsidR="0096061B">
              <w:rPr>
                <w:rFonts w:ascii="Times New Roman" w:hAnsi="Times New Roman"/>
                <w:sz w:val="24"/>
                <w:szCs w:val="24"/>
                <w:shd w:val="clear" w:color="auto" w:fill="FFFFFF"/>
                <w:lang w:val="ru-RU"/>
              </w:rPr>
              <w:t xml:space="preserve">114 активистов, 46 из них </w:t>
            </w:r>
            <w:r w:rsidRPr="0013173F">
              <w:rPr>
                <w:rFonts w:ascii="Times New Roman" w:hAnsi="Times New Roman"/>
                <w:sz w:val="24"/>
                <w:szCs w:val="24"/>
                <w:shd w:val="clear" w:color="auto" w:fill="FFFFFF"/>
                <w:lang w:val="ru-RU"/>
              </w:rPr>
              <w:t xml:space="preserve"> </w:t>
            </w:r>
            <w:proofErr w:type="gramStart"/>
            <w:r w:rsidRPr="0013173F">
              <w:rPr>
                <w:rFonts w:ascii="Times New Roman" w:hAnsi="Times New Roman"/>
                <w:sz w:val="24"/>
                <w:szCs w:val="24"/>
                <w:shd w:val="clear" w:color="auto" w:fill="FFFFFF"/>
                <w:lang w:val="ru-RU"/>
              </w:rPr>
              <w:t>справились</w:t>
            </w:r>
            <w:proofErr w:type="gramEnd"/>
            <w:r w:rsidRPr="0013173F">
              <w:rPr>
                <w:rFonts w:ascii="Times New Roman" w:hAnsi="Times New Roman"/>
                <w:sz w:val="24"/>
                <w:szCs w:val="24"/>
                <w:shd w:val="clear" w:color="auto" w:fill="FFFFFF"/>
                <w:lang w:val="ru-RU"/>
              </w:rPr>
              <w:t xml:space="preserve"> по мнению наставников с программой и получили приглашение на финал, а 36 показали в ходе стажировки выдающиеся результаты. Опыт организации стажировок всеми участниками программы признан успешным и рекомендован к дальнейшему проведению. </w:t>
            </w:r>
            <w:r w:rsidRPr="0013173F">
              <w:rPr>
                <w:rFonts w:ascii="Times New Roman" w:hAnsi="Times New Roman"/>
                <w:bCs/>
                <w:color w:val="000000"/>
                <w:sz w:val="24"/>
                <w:szCs w:val="24"/>
                <w:shd w:val="clear" w:color="auto" w:fill="FFFFFF"/>
                <w:lang w:val="ru-RU"/>
              </w:rPr>
              <w:t xml:space="preserve">По итогам Всероссийской молодёжной профсоюзной программы ФНПР «Стратегический резерв 2021» 36 финалистов </w:t>
            </w:r>
            <w:r w:rsidRPr="00C22A4E">
              <w:rPr>
                <w:rFonts w:ascii="Times New Roman" w:hAnsi="Times New Roman"/>
                <w:bCs/>
                <w:color w:val="000000"/>
                <w:sz w:val="24"/>
                <w:szCs w:val="24"/>
                <w:shd w:val="clear" w:color="auto" w:fill="FFFFFF"/>
              </w:rPr>
              <w:t>II</w:t>
            </w:r>
            <w:r w:rsidRPr="0013173F">
              <w:rPr>
                <w:rFonts w:ascii="Times New Roman" w:hAnsi="Times New Roman"/>
                <w:bCs/>
                <w:color w:val="000000"/>
                <w:sz w:val="24"/>
                <w:szCs w:val="24"/>
                <w:shd w:val="clear" w:color="auto" w:fill="FFFFFF"/>
                <w:lang w:val="ru-RU"/>
              </w:rPr>
              <w:t xml:space="preserve"> ступени рекомендованы Исполкомом ФНПР к рассмотрению членскими организациями ФНПР для включения </w:t>
            </w:r>
            <w:r w:rsidR="0096061B">
              <w:rPr>
                <w:rFonts w:ascii="Times New Roman" w:hAnsi="Times New Roman"/>
                <w:bCs/>
                <w:color w:val="000000"/>
                <w:sz w:val="24"/>
                <w:szCs w:val="24"/>
                <w:shd w:val="clear" w:color="auto" w:fill="FFFFFF"/>
                <w:lang w:val="ru-RU"/>
              </w:rPr>
              <w:br/>
            </w:r>
            <w:r w:rsidRPr="0013173F">
              <w:rPr>
                <w:rFonts w:ascii="Times New Roman" w:hAnsi="Times New Roman"/>
                <w:bCs/>
                <w:color w:val="000000"/>
                <w:sz w:val="24"/>
                <w:szCs w:val="24"/>
                <w:shd w:val="clear" w:color="auto" w:fill="FFFFFF"/>
                <w:lang w:val="ru-RU"/>
              </w:rPr>
              <w:t>в кадровый резерв.</w:t>
            </w:r>
          </w:p>
          <w:p w:rsidR="00274BD1" w:rsidRPr="0013173F" w:rsidRDefault="00274BD1" w:rsidP="0044377D">
            <w:pPr>
              <w:spacing w:after="0" w:line="240" w:lineRule="auto"/>
              <w:ind w:left="34" w:firstLine="425"/>
              <w:rPr>
                <w:rFonts w:ascii="Times New Roman" w:hAnsi="Times New Roman"/>
                <w:sz w:val="24"/>
                <w:szCs w:val="24"/>
                <w:lang w:val="ru-RU"/>
              </w:rPr>
            </w:pPr>
            <w:r w:rsidRPr="0013173F">
              <w:rPr>
                <w:rFonts w:ascii="Times New Roman" w:hAnsi="Times New Roman"/>
                <w:sz w:val="24"/>
                <w:szCs w:val="24"/>
                <w:shd w:val="clear" w:color="auto" w:fill="FFFFFF"/>
                <w:lang w:val="ru-RU"/>
              </w:rPr>
              <w:t xml:space="preserve">Департаментом Аппарата ФНПР по связям с общественностью, молодежной политике и развитию профсоюзного движения сформирован и поддерживается в актуальном состоянии банк данных молодых профсоюзных активистов. </w:t>
            </w:r>
            <w:r w:rsidRPr="0013173F">
              <w:rPr>
                <w:rFonts w:ascii="Times New Roman" w:hAnsi="Times New Roman"/>
                <w:sz w:val="24"/>
                <w:szCs w:val="24"/>
                <w:lang w:val="ru-RU"/>
              </w:rPr>
              <w:t>С февраля 2021</w:t>
            </w:r>
            <w:r w:rsidR="006939BE">
              <w:rPr>
                <w:rFonts w:ascii="Times New Roman" w:hAnsi="Times New Roman"/>
                <w:sz w:val="24"/>
                <w:szCs w:val="24"/>
                <w:lang w:val="ru-RU"/>
              </w:rPr>
              <w:t> </w:t>
            </w:r>
            <w:r w:rsidRPr="0013173F">
              <w:rPr>
                <w:rFonts w:ascii="Times New Roman" w:hAnsi="Times New Roman"/>
                <w:sz w:val="24"/>
                <w:szCs w:val="24"/>
                <w:lang w:val="ru-RU"/>
              </w:rPr>
              <w:t>г. совместно с Молодёжным советом ФНПР начато формирование базы молодёжных советов организаций, входящих в структуру  ФНПР.</w:t>
            </w:r>
          </w:p>
          <w:p w:rsidR="00274BD1" w:rsidRPr="0044377D" w:rsidRDefault="00274BD1" w:rsidP="0044377D">
            <w:pPr>
              <w:spacing w:after="0" w:line="240" w:lineRule="auto"/>
              <w:ind w:left="34" w:firstLine="425"/>
              <w:rPr>
                <w:rFonts w:ascii="Times New Roman" w:hAnsi="Times New Roman"/>
                <w:sz w:val="24"/>
                <w:szCs w:val="24"/>
                <w:lang w:val="ru-RU"/>
              </w:rPr>
            </w:pPr>
            <w:r w:rsidRPr="0013173F">
              <w:rPr>
                <w:rFonts w:ascii="Times New Roman" w:hAnsi="Times New Roman"/>
                <w:sz w:val="24"/>
                <w:szCs w:val="24"/>
                <w:lang w:val="ru-RU"/>
              </w:rPr>
              <w:t>С 2021</w:t>
            </w:r>
            <w:r w:rsidR="006939BE">
              <w:rPr>
                <w:rFonts w:ascii="Times New Roman" w:hAnsi="Times New Roman"/>
                <w:sz w:val="24"/>
                <w:szCs w:val="24"/>
                <w:lang w:val="ru-RU"/>
              </w:rPr>
              <w:t> </w:t>
            </w:r>
            <w:r w:rsidRPr="0013173F">
              <w:rPr>
                <w:rFonts w:ascii="Times New Roman" w:hAnsi="Times New Roman"/>
                <w:sz w:val="24"/>
                <w:szCs w:val="24"/>
                <w:lang w:val="ru-RU"/>
              </w:rPr>
              <w:t xml:space="preserve">г. ведется разработка мобильного приложения для актива, позволяющего, в том числе, управлять активностью </w:t>
            </w:r>
            <w:proofErr w:type="spellStart"/>
            <w:r w:rsidRPr="0013173F">
              <w:rPr>
                <w:rFonts w:ascii="Times New Roman" w:hAnsi="Times New Roman"/>
                <w:sz w:val="24"/>
                <w:szCs w:val="24"/>
                <w:lang w:val="ru-RU"/>
              </w:rPr>
              <w:t>профактивиста</w:t>
            </w:r>
            <w:proofErr w:type="spellEnd"/>
            <w:r w:rsidRPr="0013173F">
              <w:rPr>
                <w:rFonts w:ascii="Times New Roman" w:hAnsi="Times New Roman"/>
                <w:sz w:val="24"/>
                <w:szCs w:val="24"/>
                <w:lang w:val="ru-RU"/>
              </w:rPr>
              <w:t xml:space="preserve">, ставить ему задачи. </w:t>
            </w:r>
            <w:r w:rsidRPr="0044377D">
              <w:rPr>
                <w:rFonts w:ascii="Times New Roman" w:hAnsi="Times New Roman"/>
                <w:sz w:val="24"/>
                <w:szCs w:val="24"/>
                <w:lang w:val="ru-RU"/>
              </w:rPr>
              <w:t>Разработка основана на системе личных кабинетов на сайте ФНПР.</w:t>
            </w:r>
          </w:p>
          <w:p w:rsidR="00274BD1" w:rsidRPr="0013173F" w:rsidRDefault="00274BD1" w:rsidP="00C81D9D">
            <w:pPr>
              <w:spacing w:after="0" w:line="240" w:lineRule="auto"/>
              <w:ind w:left="34" w:firstLine="425"/>
              <w:rPr>
                <w:rFonts w:ascii="Times New Roman" w:hAnsi="Times New Roman"/>
                <w:sz w:val="24"/>
                <w:szCs w:val="24"/>
                <w:lang w:val="ru-RU"/>
              </w:rPr>
            </w:pPr>
            <w:r w:rsidRPr="0013173F">
              <w:rPr>
                <w:rFonts w:ascii="Times New Roman" w:hAnsi="Times New Roman"/>
                <w:color w:val="000000"/>
                <w:sz w:val="24"/>
                <w:szCs w:val="24"/>
                <w:shd w:val="clear" w:color="auto" w:fill="FFFFFF"/>
                <w:lang w:val="ru-RU"/>
              </w:rPr>
              <w:t>На заседании Генераль</w:t>
            </w:r>
            <w:r w:rsidR="006939BE">
              <w:rPr>
                <w:rFonts w:ascii="Times New Roman" w:hAnsi="Times New Roman"/>
                <w:color w:val="000000"/>
                <w:sz w:val="24"/>
                <w:szCs w:val="24"/>
                <w:shd w:val="clear" w:color="auto" w:fill="FFFFFF"/>
                <w:lang w:val="ru-RU"/>
              </w:rPr>
              <w:t>ного Совета ФНПР 14 апреля 2021 </w:t>
            </w:r>
            <w:r w:rsidRPr="0013173F">
              <w:rPr>
                <w:rFonts w:ascii="Times New Roman" w:hAnsi="Times New Roman"/>
                <w:color w:val="000000"/>
                <w:sz w:val="24"/>
                <w:szCs w:val="24"/>
                <w:shd w:val="clear" w:color="auto" w:fill="FFFFFF"/>
                <w:lang w:val="ru-RU"/>
              </w:rPr>
              <w:t xml:space="preserve">г. была утверждена новая </w:t>
            </w:r>
            <w:r w:rsidRPr="0013173F">
              <w:rPr>
                <w:rFonts w:ascii="Times New Roman" w:hAnsi="Times New Roman"/>
                <w:sz w:val="24"/>
                <w:szCs w:val="24"/>
                <w:lang w:val="ru-RU"/>
              </w:rPr>
              <w:t xml:space="preserve">Концепция молодёжной политики ФНПР, подготовленная Департаментом на основании </w:t>
            </w:r>
            <w:r w:rsidRPr="0013173F">
              <w:rPr>
                <w:rFonts w:ascii="Times New Roman" w:hAnsi="Times New Roman"/>
                <w:color w:val="000000"/>
                <w:sz w:val="24"/>
                <w:szCs w:val="24"/>
                <w:shd w:val="clear" w:color="auto" w:fill="FFFFFF"/>
                <w:lang w:val="ru-RU"/>
              </w:rPr>
              <w:t xml:space="preserve">материалов участников молодёжного профсоюзного форума «Стратегический резерв 2020», членов Молодежного совета ФНПР и с учетом предложений членских организаций ФНПР. </w:t>
            </w:r>
            <w:r w:rsidRPr="0013173F">
              <w:rPr>
                <w:rFonts w:ascii="Times New Roman" w:hAnsi="Times New Roman"/>
                <w:sz w:val="24"/>
                <w:szCs w:val="24"/>
                <w:lang w:val="ru-RU"/>
              </w:rPr>
              <w:t>Показатели эффективности реализации молодёжной политики описаны в соответствующей главе Концепции</w:t>
            </w:r>
            <w:r w:rsidRPr="0013173F">
              <w:rPr>
                <w:rFonts w:ascii="Times New Roman" w:hAnsi="Times New Roman"/>
                <w:color w:val="000000"/>
                <w:sz w:val="24"/>
                <w:szCs w:val="24"/>
                <w:lang w:val="ru-RU"/>
              </w:rPr>
              <w:t xml:space="preserve"> Профиль профессиональных компетенций специалиста по работе с молодёжью в профсоюзах находится в разработке в ДОМ Аппарата ФНПР.</w:t>
            </w:r>
          </w:p>
        </w:tc>
      </w:tr>
      <w:tr w:rsidR="00274BD1" w:rsidRPr="001F1314" w:rsidTr="00454333">
        <w:trPr>
          <w:trHeight w:val="624"/>
        </w:trPr>
        <w:tc>
          <w:tcPr>
            <w:tcW w:w="15735" w:type="dxa"/>
            <w:gridSpan w:val="2"/>
            <w:tcBorders>
              <w:left w:val="single" w:sz="4" w:space="0" w:color="auto"/>
              <w:right w:val="single" w:sz="4" w:space="0" w:color="auto"/>
            </w:tcBorders>
            <w:vAlign w:val="center"/>
          </w:tcPr>
          <w:p w:rsidR="00274BD1" w:rsidRPr="006939BE" w:rsidRDefault="00274BD1" w:rsidP="006939BE">
            <w:pPr>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lastRenderedPageBreak/>
              <w:t>Информационная работа: осваивать новые инструменты, повышать эффективность</w:t>
            </w:r>
          </w:p>
        </w:tc>
      </w:tr>
      <w:tr w:rsidR="00274BD1" w:rsidRPr="001F1314" w:rsidTr="00FE5DDE">
        <w:tc>
          <w:tcPr>
            <w:tcW w:w="4678" w:type="dxa"/>
          </w:tcPr>
          <w:p w:rsidR="00274BD1" w:rsidRPr="000236CC" w:rsidRDefault="00274BD1" w:rsidP="0044377D">
            <w:pPr>
              <w:spacing w:after="0" w:line="240" w:lineRule="auto"/>
              <w:rPr>
                <w:rFonts w:ascii="Times New Roman" w:hAnsi="Times New Roman"/>
                <w:sz w:val="24"/>
                <w:szCs w:val="24"/>
                <w:lang w:val="ru-RU"/>
              </w:rPr>
            </w:pPr>
            <w:r w:rsidRPr="000236CC">
              <w:rPr>
                <w:rFonts w:ascii="Times New Roman" w:hAnsi="Times New Roman"/>
                <w:sz w:val="24"/>
                <w:szCs w:val="24"/>
                <w:lang w:val="ru-RU"/>
              </w:rPr>
              <w:t xml:space="preserve">Содействовать активному переходу профсоюзов на цифровые технологии, создавать условия для развития и повышения эффективности профсоюзов </w:t>
            </w:r>
            <w:r w:rsidR="00B27639">
              <w:rPr>
                <w:rFonts w:ascii="Times New Roman" w:hAnsi="Times New Roman"/>
                <w:sz w:val="24"/>
                <w:szCs w:val="24"/>
                <w:lang w:val="ru-RU"/>
              </w:rPr>
              <w:br/>
              <w:t xml:space="preserve">на основе </w:t>
            </w:r>
            <w:r w:rsidRPr="000236CC">
              <w:rPr>
                <w:rFonts w:ascii="Times New Roman" w:hAnsi="Times New Roman"/>
                <w:sz w:val="24"/>
                <w:szCs w:val="24"/>
                <w:lang w:val="ru-RU"/>
              </w:rPr>
              <w:t xml:space="preserve">оцифровки всей системы </w:t>
            </w:r>
            <w:r w:rsidRPr="000236CC">
              <w:rPr>
                <w:rFonts w:ascii="Times New Roman" w:hAnsi="Times New Roman"/>
                <w:sz w:val="24"/>
                <w:szCs w:val="24"/>
                <w:lang w:val="ru-RU"/>
              </w:rPr>
              <w:lastRenderedPageBreak/>
              <w:t>внутрисоюзной работы в членских организациях Федерации.</w:t>
            </w:r>
          </w:p>
          <w:p w:rsidR="00274BD1" w:rsidRPr="000236CC" w:rsidRDefault="00274BD1" w:rsidP="00DD5182">
            <w:pPr>
              <w:spacing w:after="0" w:line="240" w:lineRule="auto"/>
              <w:ind w:firstLine="567"/>
              <w:rPr>
                <w:rFonts w:ascii="Times New Roman" w:hAnsi="Times New Roman"/>
                <w:sz w:val="24"/>
                <w:szCs w:val="24"/>
                <w:lang w:val="ru-RU"/>
              </w:rPr>
            </w:pPr>
            <w:r w:rsidRPr="000236CC">
              <w:rPr>
                <w:rFonts w:ascii="Times New Roman" w:hAnsi="Times New Roman"/>
                <w:sz w:val="24"/>
                <w:szCs w:val="24"/>
                <w:lang w:val="ru-RU"/>
              </w:rPr>
              <w:t xml:space="preserve"> </w:t>
            </w:r>
          </w:p>
        </w:tc>
        <w:tc>
          <w:tcPr>
            <w:tcW w:w="11057" w:type="dxa"/>
          </w:tcPr>
          <w:p w:rsidR="00274BD1" w:rsidRPr="000236CC" w:rsidRDefault="00B27639" w:rsidP="00DD5182">
            <w:pPr>
              <w:spacing w:after="0" w:line="240" w:lineRule="auto"/>
              <w:ind w:firstLine="567"/>
              <w:rPr>
                <w:rFonts w:ascii="Times New Roman" w:hAnsi="Times New Roman"/>
                <w:sz w:val="24"/>
                <w:szCs w:val="24"/>
                <w:lang w:val="ru-RU"/>
              </w:rPr>
            </w:pPr>
            <w:r>
              <w:rPr>
                <w:rFonts w:ascii="Times New Roman" w:hAnsi="Times New Roman"/>
                <w:sz w:val="24"/>
                <w:szCs w:val="24"/>
                <w:lang w:val="ru-RU"/>
              </w:rPr>
              <w:lastRenderedPageBreak/>
              <w:t xml:space="preserve">В 2021 г. </w:t>
            </w:r>
            <w:r w:rsidR="00274BD1" w:rsidRPr="000236CC">
              <w:rPr>
                <w:rFonts w:ascii="Times New Roman" w:hAnsi="Times New Roman"/>
                <w:sz w:val="24"/>
                <w:szCs w:val="24"/>
                <w:lang w:val="ru-RU"/>
              </w:rPr>
              <w:t xml:space="preserve">продолжалось внедрение </w:t>
            </w:r>
            <w:r w:rsidR="00274BD1" w:rsidRPr="000236CC">
              <w:rPr>
                <w:rFonts w:ascii="Times New Roman" w:hAnsi="Times New Roman"/>
                <w:sz w:val="24"/>
                <w:szCs w:val="24"/>
              </w:rPr>
              <w:t>CRM</w:t>
            </w:r>
            <w:r w:rsidR="00274BD1" w:rsidRPr="000236CC">
              <w:rPr>
                <w:rFonts w:ascii="Times New Roman" w:hAnsi="Times New Roman"/>
                <w:sz w:val="24"/>
                <w:szCs w:val="24"/>
                <w:lang w:val="ru-RU"/>
              </w:rPr>
              <w:t>-системы  «Битрикс24».  В ДОМ Аппарата ФНПР  действует система контроля задач, документооборот, опробовано взаимодействие с профактивом и штатными специалистами членских организаций ФНПР, освоена работа с рассылками и созданием сайтов (сайты для акций 7</w:t>
            </w:r>
            <w:r>
              <w:rPr>
                <w:rFonts w:ascii="Times New Roman" w:hAnsi="Times New Roman"/>
                <w:sz w:val="24"/>
                <w:szCs w:val="24"/>
                <w:lang w:val="ru-RU"/>
              </w:rPr>
              <w:t xml:space="preserve"> </w:t>
            </w:r>
            <w:r w:rsidR="00274BD1" w:rsidRPr="000236CC">
              <w:rPr>
                <w:rFonts w:ascii="Times New Roman" w:hAnsi="Times New Roman"/>
                <w:sz w:val="24"/>
                <w:szCs w:val="24"/>
                <w:lang w:val="ru-RU"/>
              </w:rPr>
              <w:t>октября и 1 мая разрабатывались Департаментом самостоятельно).</w:t>
            </w:r>
          </w:p>
          <w:p w:rsidR="00274BD1" w:rsidRPr="000236CC" w:rsidRDefault="00274BD1" w:rsidP="00DD5182">
            <w:pPr>
              <w:spacing w:after="0" w:line="240" w:lineRule="auto"/>
              <w:ind w:firstLine="567"/>
              <w:rPr>
                <w:rFonts w:ascii="Times New Roman" w:hAnsi="Times New Roman"/>
                <w:sz w:val="24"/>
                <w:szCs w:val="24"/>
                <w:lang w:val="ru-RU"/>
              </w:rPr>
            </w:pPr>
            <w:r w:rsidRPr="000236CC">
              <w:rPr>
                <w:rFonts w:ascii="Times New Roman" w:hAnsi="Times New Roman"/>
                <w:sz w:val="24"/>
                <w:szCs w:val="24"/>
                <w:lang w:val="ru-RU"/>
              </w:rPr>
              <w:t>Благодаря удобству и доступности технологий режим  ВКС стал неотъемлемой частью зас</w:t>
            </w:r>
            <w:r w:rsidR="00B27639">
              <w:rPr>
                <w:rFonts w:ascii="Times New Roman" w:hAnsi="Times New Roman"/>
                <w:sz w:val="24"/>
                <w:szCs w:val="24"/>
                <w:lang w:val="ru-RU"/>
              </w:rPr>
              <w:t xml:space="preserve">еданий </w:t>
            </w:r>
            <w:r w:rsidR="00B27639">
              <w:rPr>
                <w:rFonts w:ascii="Times New Roman" w:hAnsi="Times New Roman"/>
                <w:sz w:val="24"/>
                <w:szCs w:val="24"/>
                <w:lang w:val="ru-RU"/>
              </w:rPr>
              <w:lastRenderedPageBreak/>
              <w:t>выборных органов ФНПР, её</w:t>
            </w:r>
            <w:r w:rsidRPr="000236CC">
              <w:rPr>
                <w:rFonts w:ascii="Times New Roman" w:hAnsi="Times New Roman"/>
                <w:sz w:val="24"/>
                <w:szCs w:val="24"/>
                <w:lang w:val="ru-RU"/>
              </w:rPr>
              <w:t xml:space="preserve"> членских организаций, заседаний РТК и региональных трехсторонних комиссий, а также мероприятий по обучению профактива.  В течение года членским организациям ФНПР по запросу предоставлялся </w:t>
            </w:r>
            <w:proofErr w:type="spellStart"/>
            <w:r w:rsidRPr="000236CC">
              <w:rPr>
                <w:rFonts w:ascii="Times New Roman" w:hAnsi="Times New Roman"/>
                <w:sz w:val="24"/>
                <w:szCs w:val="24"/>
                <w:lang w:val="ru-RU"/>
              </w:rPr>
              <w:t>аккаунт</w:t>
            </w:r>
            <w:proofErr w:type="spellEnd"/>
            <w:r w:rsidRPr="000236CC">
              <w:rPr>
                <w:rFonts w:ascii="Times New Roman" w:hAnsi="Times New Roman"/>
                <w:sz w:val="24"/>
                <w:szCs w:val="24"/>
                <w:lang w:val="ru-RU"/>
              </w:rPr>
              <w:t xml:space="preserve"> </w:t>
            </w:r>
            <w:r w:rsidRPr="000236CC">
              <w:rPr>
                <w:rFonts w:ascii="Times New Roman" w:hAnsi="Times New Roman"/>
                <w:sz w:val="24"/>
                <w:szCs w:val="24"/>
              </w:rPr>
              <w:t>ZOOM</w:t>
            </w:r>
            <w:r w:rsidRPr="000236CC">
              <w:rPr>
                <w:rFonts w:ascii="Times New Roman" w:hAnsi="Times New Roman"/>
                <w:sz w:val="24"/>
                <w:szCs w:val="24"/>
                <w:lang w:val="ru-RU"/>
              </w:rPr>
              <w:t xml:space="preserve"> для проведения обучения, заседаний выборных органов и т.д</w:t>
            </w:r>
            <w:r w:rsidR="00B27639">
              <w:rPr>
                <w:rFonts w:ascii="Times New Roman" w:hAnsi="Times New Roman"/>
                <w:sz w:val="24"/>
                <w:szCs w:val="24"/>
                <w:lang w:val="ru-RU"/>
              </w:rPr>
              <w:t>.</w:t>
            </w:r>
            <w:r w:rsidRPr="000236CC">
              <w:rPr>
                <w:rFonts w:ascii="Times New Roman" w:hAnsi="Times New Roman"/>
                <w:sz w:val="24"/>
                <w:szCs w:val="24"/>
                <w:lang w:val="ru-RU"/>
              </w:rPr>
              <w:t xml:space="preserve"> (12 запросов в 2021г.)</w:t>
            </w:r>
          </w:p>
          <w:p w:rsidR="00274BD1" w:rsidRPr="000236CC" w:rsidRDefault="00274BD1" w:rsidP="00DD5182">
            <w:pPr>
              <w:spacing w:after="0" w:line="240" w:lineRule="auto"/>
              <w:ind w:firstLine="567"/>
              <w:rPr>
                <w:rFonts w:ascii="Times New Roman" w:hAnsi="Times New Roman"/>
                <w:sz w:val="24"/>
                <w:szCs w:val="24"/>
                <w:lang w:val="ru-RU"/>
              </w:rPr>
            </w:pPr>
            <w:r w:rsidRPr="000236CC">
              <w:rPr>
                <w:rFonts w:ascii="Times New Roman" w:hAnsi="Times New Roman"/>
                <w:sz w:val="24"/>
                <w:szCs w:val="24"/>
                <w:lang w:val="ru-RU"/>
              </w:rPr>
              <w:t>Новый сайт</w:t>
            </w:r>
            <w:r w:rsidR="00B27639">
              <w:rPr>
                <w:rFonts w:ascii="Times New Roman" w:hAnsi="Times New Roman"/>
                <w:sz w:val="24"/>
                <w:szCs w:val="24"/>
                <w:lang w:val="ru-RU"/>
              </w:rPr>
              <w:t xml:space="preserve"> ФНПР был запущен 7 апреля 2021</w:t>
            </w:r>
            <w:r w:rsidR="007D426D">
              <w:rPr>
                <w:rFonts w:ascii="Times New Roman" w:hAnsi="Times New Roman"/>
                <w:sz w:val="24"/>
                <w:szCs w:val="24"/>
                <w:lang w:val="ru-RU"/>
              </w:rPr>
              <w:t> </w:t>
            </w:r>
            <w:r w:rsidRPr="000236CC">
              <w:rPr>
                <w:rFonts w:ascii="Times New Roman" w:hAnsi="Times New Roman"/>
                <w:sz w:val="24"/>
                <w:szCs w:val="24"/>
                <w:lang w:val="ru-RU"/>
              </w:rPr>
              <w:t xml:space="preserve">г. Кроме обновленного дизайна и ряда интерактивных сервисов для внешних пользователей сайт получил систему личных кабинетов членских организаций. На данный момент в личном кабинете организации доступно: корректировать информацию об организации, самостоятельно публиковать новости своей организации на сайте ФНПР. В мае-июне проведено подключение членских организаций к работе с личными кабинетами и соответствующее обучение. </w:t>
            </w:r>
          </w:p>
          <w:p w:rsidR="00274BD1" w:rsidRPr="000236CC" w:rsidRDefault="00274BD1" w:rsidP="00DD5182">
            <w:pPr>
              <w:spacing w:after="0" w:line="240" w:lineRule="auto"/>
              <w:ind w:firstLine="567"/>
              <w:rPr>
                <w:rFonts w:ascii="Times New Roman" w:hAnsi="Times New Roman"/>
                <w:sz w:val="24"/>
                <w:szCs w:val="24"/>
                <w:lang w:val="ru-RU"/>
              </w:rPr>
            </w:pPr>
            <w:proofErr w:type="gramStart"/>
            <w:r w:rsidRPr="000236CC">
              <w:rPr>
                <w:rFonts w:ascii="Times New Roman" w:hAnsi="Times New Roman"/>
                <w:sz w:val="24"/>
                <w:szCs w:val="24"/>
                <w:lang w:val="ru-RU"/>
              </w:rPr>
              <w:t xml:space="preserve">В октябре 2021 года Департаментом Аппарата ФНПР по связям с общественностью, молодежной политике и развитию профсоюзного движения был проведен опрос среди членских организаций ФНПР </w:t>
            </w:r>
            <w:r w:rsidR="00B27639">
              <w:rPr>
                <w:rFonts w:ascii="Times New Roman" w:hAnsi="Times New Roman"/>
                <w:sz w:val="24"/>
                <w:szCs w:val="24"/>
                <w:lang w:val="ru-RU"/>
              </w:rPr>
              <w:br/>
            </w:r>
            <w:r w:rsidRPr="000236CC">
              <w:rPr>
                <w:rFonts w:ascii="Times New Roman" w:hAnsi="Times New Roman"/>
                <w:sz w:val="24"/>
                <w:szCs w:val="24"/>
                <w:lang w:val="ru-RU"/>
              </w:rPr>
              <w:t>о степени внедрения цифровых технологий в текущую работу профсоюзов, в котором приняли участие 67 организаций</w:t>
            </w:r>
            <w:r w:rsidR="00B27639">
              <w:rPr>
                <w:rFonts w:ascii="Times New Roman" w:hAnsi="Times New Roman"/>
                <w:sz w:val="24"/>
                <w:szCs w:val="24"/>
                <w:lang w:val="ru-RU"/>
              </w:rPr>
              <w:t>.</w:t>
            </w:r>
            <w:proofErr w:type="gramEnd"/>
          </w:p>
          <w:p w:rsidR="00840CBF" w:rsidRPr="00D91432" w:rsidRDefault="00274BD1" w:rsidP="00D91432">
            <w:pPr>
              <w:spacing w:after="0" w:line="240" w:lineRule="auto"/>
              <w:ind w:firstLine="567"/>
              <w:rPr>
                <w:rFonts w:ascii="Times New Roman" w:hAnsi="Times New Roman"/>
                <w:sz w:val="24"/>
                <w:szCs w:val="24"/>
                <w:lang w:val="ru-RU"/>
              </w:rPr>
            </w:pPr>
            <w:r w:rsidRPr="000236CC">
              <w:rPr>
                <w:rFonts w:ascii="Times New Roman" w:hAnsi="Times New Roman"/>
                <w:sz w:val="24"/>
                <w:szCs w:val="24"/>
                <w:lang w:val="ru-RU"/>
              </w:rPr>
              <w:t xml:space="preserve">По итогам проведенного исследования стоит отметить широкое использование профсоюзными организациями цифровых инструментов во всех направлениях деятельности – работе с членами профсоюзов, обучении, внутрисоюзной работе. Указанное обстоятельство доказало острую необходимость определения единых форматов </w:t>
            </w:r>
            <w:proofErr w:type="spellStart"/>
            <w:r w:rsidRPr="000236CC">
              <w:rPr>
                <w:rFonts w:ascii="Times New Roman" w:hAnsi="Times New Roman"/>
                <w:sz w:val="24"/>
                <w:szCs w:val="24"/>
                <w:lang w:val="ru-RU"/>
              </w:rPr>
              <w:t>цифровизации</w:t>
            </w:r>
            <w:proofErr w:type="spellEnd"/>
            <w:r w:rsidRPr="000236CC">
              <w:rPr>
                <w:rFonts w:ascii="Times New Roman" w:hAnsi="Times New Roman"/>
                <w:sz w:val="24"/>
                <w:szCs w:val="24"/>
                <w:lang w:val="ru-RU"/>
              </w:rPr>
              <w:t xml:space="preserve"> профсоюзной деятельности и распространения положительного опыта такой работы. На основании проведенного исследования, решением Генеральног</w:t>
            </w:r>
            <w:r w:rsidR="00B27639">
              <w:rPr>
                <w:rFonts w:ascii="Times New Roman" w:hAnsi="Times New Roman"/>
                <w:sz w:val="24"/>
                <w:szCs w:val="24"/>
                <w:lang w:val="ru-RU"/>
              </w:rPr>
              <w:t>о Совета ФНПР от 24 ноября 2021 </w:t>
            </w:r>
            <w:r w:rsidRPr="000236CC">
              <w:rPr>
                <w:rFonts w:ascii="Times New Roman" w:hAnsi="Times New Roman"/>
                <w:sz w:val="24"/>
                <w:szCs w:val="24"/>
                <w:lang w:val="ru-RU"/>
              </w:rPr>
              <w:t xml:space="preserve">г. № 10-5 утверждена новая Концепция информационной политики ФНПР, в которой впервые описаны </w:t>
            </w:r>
            <w:proofErr w:type="spellStart"/>
            <w:r w:rsidRPr="000236CC">
              <w:rPr>
                <w:rFonts w:ascii="Times New Roman" w:hAnsi="Times New Roman"/>
                <w:sz w:val="24"/>
                <w:szCs w:val="24"/>
                <w:lang w:val="ru-RU"/>
              </w:rPr>
              <w:t>цифровизация</w:t>
            </w:r>
            <w:proofErr w:type="spellEnd"/>
            <w:r w:rsidRPr="000236CC">
              <w:rPr>
                <w:rFonts w:ascii="Times New Roman" w:hAnsi="Times New Roman"/>
                <w:sz w:val="24"/>
                <w:szCs w:val="24"/>
                <w:lang w:val="ru-RU"/>
              </w:rPr>
              <w:t xml:space="preserve"> профсоюзной работы и цифровая зрелость профсоюзной организации. В связь со значимостью развития данного направления принято решение об утверждении 2022 года Годом информационной политики и </w:t>
            </w:r>
            <w:proofErr w:type="spellStart"/>
            <w:r w:rsidRPr="000236CC">
              <w:rPr>
                <w:rFonts w:ascii="Times New Roman" w:hAnsi="Times New Roman"/>
                <w:sz w:val="24"/>
                <w:szCs w:val="24"/>
                <w:lang w:val="ru-RU"/>
              </w:rPr>
              <w:t>цифровизации</w:t>
            </w:r>
            <w:proofErr w:type="spellEnd"/>
            <w:r w:rsidRPr="000236CC">
              <w:rPr>
                <w:rFonts w:ascii="Times New Roman" w:hAnsi="Times New Roman"/>
                <w:sz w:val="24"/>
                <w:szCs w:val="24"/>
                <w:lang w:val="ru-RU"/>
              </w:rPr>
              <w:t xml:space="preserve"> работы профсоюзов.  </w:t>
            </w:r>
          </w:p>
        </w:tc>
      </w:tr>
      <w:tr w:rsidR="00274BD1" w:rsidRPr="009F7BE5" w:rsidTr="00FE5DDE">
        <w:tc>
          <w:tcPr>
            <w:tcW w:w="4678" w:type="dxa"/>
          </w:tcPr>
          <w:p w:rsidR="00274BD1" w:rsidRPr="0013173F" w:rsidRDefault="00274BD1" w:rsidP="0044377D">
            <w:pPr>
              <w:spacing w:after="0" w:line="240" w:lineRule="auto"/>
              <w:rPr>
                <w:rFonts w:ascii="Times New Roman" w:hAnsi="Times New Roman"/>
                <w:color w:val="000000"/>
                <w:sz w:val="24"/>
                <w:szCs w:val="24"/>
                <w:lang w:val="ru-RU"/>
              </w:rPr>
            </w:pPr>
            <w:r w:rsidRPr="0013173F">
              <w:rPr>
                <w:rFonts w:ascii="Times New Roman" w:hAnsi="Times New Roman"/>
                <w:color w:val="000000"/>
                <w:sz w:val="24"/>
                <w:szCs w:val="24"/>
                <w:lang w:val="ru-RU"/>
              </w:rPr>
              <w:lastRenderedPageBreak/>
              <w:t xml:space="preserve">Создание и распространение </w:t>
            </w:r>
            <w:proofErr w:type="spellStart"/>
            <w:r w:rsidRPr="0013173F">
              <w:rPr>
                <w:rFonts w:ascii="Times New Roman" w:hAnsi="Times New Roman"/>
                <w:color w:val="000000"/>
                <w:sz w:val="24"/>
                <w:szCs w:val="24"/>
                <w:lang w:val="ru-RU"/>
              </w:rPr>
              <w:t>информа</w:t>
            </w:r>
            <w:r w:rsidR="0048728E">
              <w:rPr>
                <w:rFonts w:ascii="Times New Roman" w:hAnsi="Times New Roman"/>
                <w:color w:val="000000"/>
                <w:sz w:val="24"/>
                <w:szCs w:val="24"/>
                <w:lang w:val="ru-RU"/>
              </w:rPr>
              <w:t>-</w:t>
            </w:r>
            <w:r w:rsidRPr="0013173F">
              <w:rPr>
                <w:rFonts w:ascii="Times New Roman" w:hAnsi="Times New Roman"/>
                <w:color w:val="000000"/>
                <w:sz w:val="24"/>
                <w:szCs w:val="24"/>
                <w:lang w:val="ru-RU"/>
              </w:rPr>
              <w:t>ционного</w:t>
            </w:r>
            <w:proofErr w:type="spellEnd"/>
            <w:r w:rsidRPr="0013173F">
              <w:rPr>
                <w:rFonts w:ascii="Times New Roman" w:hAnsi="Times New Roman"/>
                <w:color w:val="000000"/>
                <w:sz w:val="24"/>
                <w:szCs w:val="24"/>
                <w:lang w:val="ru-RU"/>
              </w:rPr>
              <w:t xml:space="preserve"> </w:t>
            </w:r>
            <w:proofErr w:type="spellStart"/>
            <w:r w:rsidRPr="0013173F">
              <w:rPr>
                <w:rFonts w:ascii="Times New Roman" w:hAnsi="Times New Roman"/>
                <w:color w:val="000000"/>
                <w:sz w:val="24"/>
                <w:szCs w:val="24"/>
                <w:lang w:val="ru-RU"/>
              </w:rPr>
              <w:t>контента</w:t>
            </w:r>
            <w:proofErr w:type="spellEnd"/>
            <w:r w:rsidRPr="0013173F">
              <w:rPr>
                <w:rFonts w:ascii="Times New Roman" w:hAnsi="Times New Roman"/>
                <w:color w:val="000000"/>
                <w:sz w:val="24"/>
                <w:szCs w:val="24"/>
                <w:lang w:val="ru-RU"/>
              </w:rPr>
              <w:t xml:space="preserve"> по профсоюзной тематике в социальных сетях </w:t>
            </w:r>
            <w:r w:rsidRPr="00C22A4E">
              <w:rPr>
                <w:rFonts w:ascii="Times New Roman" w:hAnsi="Times New Roman"/>
                <w:color w:val="000000"/>
                <w:sz w:val="24"/>
                <w:szCs w:val="24"/>
              </w:rPr>
              <w:t>YouTube</w:t>
            </w:r>
            <w:r w:rsidRPr="0013173F">
              <w:rPr>
                <w:rFonts w:ascii="Times New Roman" w:hAnsi="Times New Roman"/>
                <w:color w:val="000000"/>
                <w:sz w:val="24"/>
                <w:szCs w:val="24"/>
                <w:lang w:val="ru-RU"/>
              </w:rPr>
              <w:t xml:space="preserve">, </w:t>
            </w:r>
            <w:proofErr w:type="spellStart"/>
            <w:r w:rsidRPr="0013173F">
              <w:rPr>
                <w:rFonts w:ascii="Times New Roman" w:hAnsi="Times New Roman"/>
                <w:color w:val="000000"/>
                <w:sz w:val="24"/>
                <w:szCs w:val="24"/>
                <w:lang w:val="ru-RU"/>
              </w:rPr>
              <w:t>Вконтакте</w:t>
            </w:r>
            <w:proofErr w:type="spellEnd"/>
            <w:r w:rsidRPr="0013173F">
              <w:rPr>
                <w:rFonts w:ascii="Times New Roman" w:hAnsi="Times New Roman"/>
                <w:color w:val="000000"/>
                <w:sz w:val="24"/>
                <w:szCs w:val="24"/>
                <w:lang w:val="ru-RU"/>
              </w:rPr>
              <w:t xml:space="preserve">, </w:t>
            </w:r>
            <w:proofErr w:type="spellStart"/>
            <w:r w:rsidRPr="00C22A4E">
              <w:rPr>
                <w:rFonts w:ascii="Times New Roman" w:hAnsi="Times New Roman"/>
                <w:color w:val="000000"/>
                <w:sz w:val="24"/>
                <w:szCs w:val="24"/>
              </w:rPr>
              <w:t>Fa</w:t>
            </w:r>
            <w:proofErr w:type="spellEnd"/>
            <w:proofErr w:type="gramStart"/>
            <w:r w:rsidRPr="0013173F">
              <w:rPr>
                <w:rFonts w:ascii="Times New Roman" w:hAnsi="Times New Roman"/>
                <w:color w:val="000000"/>
                <w:sz w:val="24"/>
                <w:szCs w:val="24"/>
                <w:lang w:val="ru-RU"/>
              </w:rPr>
              <w:t>с</w:t>
            </w:r>
            <w:proofErr w:type="spellStart"/>
            <w:proofErr w:type="gramEnd"/>
            <w:r w:rsidRPr="00C22A4E">
              <w:rPr>
                <w:rFonts w:ascii="Times New Roman" w:hAnsi="Times New Roman"/>
                <w:color w:val="000000"/>
                <w:sz w:val="24"/>
                <w:szCs w:val="24"/>
              </w:rPr>
              <w:t>ebook</w:t>
            </w:r>
            <w:proofErr w:type="spellEnd"/>
            <w:r w:rsidRPr="0013173F">
              <w:rPr>
                <w:rFonts w:ascii="Times New Roman" w:hAnsi="Times New Roman"/>
                <w:color w:val="000000"/>
                <w:sz w:val="24"/>
                <w:szCs w:val="24"/>
                <w:lang w:val="ru-RU"/>
              </w:rPr>
              <w:t xml:space="preserve">, ведение текстовых и </w:t>
            </w:r>
            <w:proofErr w:type="spellStart"/>
            <w:r w:rsidRPr="0013173F">
              <w:rPr>
                <w:rFonts w:ascii="Times New Roman" w:hAnsi="Times New Roman"/>
                <w:color w:val="000000"/>
                <w:sz w:val="24"/>
                <w:szCs w:val="24"/>
                <w:lang w:val="ru-RU"/>
              </w:rPr>
              <w:t>видео-блогов</w:t>
            </w:r>
            <w:proofErr w:type="spellEnd"/>
            <w:r w:rsidRPr="0013173F">
              <w:rPr>
                <w:rFonts w:ascii="Times New Roman" w:hAnsi="Times New Roman"/>
                <w:color w:val="000000"/>
                <w:sz w:val="24"/>
                <w:szCs w:val="24"/>
                <w:lang w:val="ru-RU"/>
              </w:rPr>
              <w:t xml:space="preserve"> при возникновении информационного повода, но не реже одного раза в неделю.</w:t>
            </w:r>
          </w:p>
          <w:p w:rsidR="00274BD1" w:rsidRPr="0013173F" w:rsidRDefault="00274BD1" w:rsidP="0044377D">
            <w:pPr>
              <w:spacing w:after="0" w:line="240" w:lineRule="auto"/>
              <w:ind w:firstLine="567"/>
              <w:rPr>
                <w:rFonts w:ascii="Times New Roman" w:hAnsi="Times New Roman"/>
                <w:color w:val="000000"/>
                <w:sz w:val="24"/>
                <w:szCs w:val="24"/>
                <w:lang w:val="ru-RU"/>
              </w:rPr>
            </w:pPr>
          </w:p>
        </w:tc>
        <w:tc>
          <w:tcPr>
            <w:tcW w:w="11057" w:type="dxa"/>
          </w:tcPr>
          <w:p w:rsidR="00274BD1" w:rsidRDefault="00274BD1" w:rsidP="0044377D">
            <w:pPr>
              <w:spacing w:after="0" w:line="240" w:lineRule="auto"/>
              <w:ind w:firstLine="459"/>
              <w:rPr>
                <w:rFonts w:ascii="Times New Roman" w:hAnsi="Times New Roman"/>
                <w:color w:val="000000" w:themeColor="text1"/>
                <w:sz w:val="24"/>
                <w:szCs w:val="24"/>
                <w:lang w:val="ru-RU"/>
              </w:rPr>
            </w:pPr>
            <w:r w:rsidRPr="0013173F">
              <w:rPr>
                <w:rFonts w:ascii="Times New Roman" w:hAnsi="Times New Roman"/>
                <w:color w:val="000000" w:themeColor="text1"/>
                <w:sz w:val="24"/>
                <w:szCs w:val="24"/>
                <w:lang w:val="ru-RU"/>
              </w:rPr>
              <w:t xml:space="preserve">В 2021 году </w:t>
            </w:r>
            <w:r>
              <w:rPr>
                <w:rFonts w:ascii="Times New Roman" w:hAnsi="Times New Roman"/>
                <w:color w:val="000000" w:themeColor="text1"/>
                <w:sz w:val="24"/>
                <w:szCs w:val="24"/>
                <w:lang w:val="ru-RU"/>
              </w:rPr>
              <w:t xml:space="preserve">был усовершенствован подход </w:t>
            </w:r>
            <w:r w:rsidRPr="0013173F">
              <w:rPr>
                <w:rFonts w:ascii="Times New Roman" w:hAnsi="Times New Roman"/>
                <w:color w:val="000000" w:themeColor="text1"/>
                <w:sz w:val="24"/>
                <w:szCs w:val="24"/>
                <w:lang w:val="ru-RU"/>
              </w:rPr>
              <w:t xml:space="preserve">к работе </w:t>
            </w:r>
            <w:r w:rsidRPr="0044377D">
              <w:rPr>
                <w:rFonts w:ascii="Times New Roman" w:hAnsi="Times New Roman"/>
                <w:color w:val="000000" w:themeColor="text1"/>
                <w:sz w:val="24"/>
                <w:szCs w:val="24"/>
                <w:lang w:val="ru-RU"/>
              </w:rPr>
              <w:t>со страницами ФНПР в социальных сетях.</w:t>
            </w:r>
            <w:r w:rsidRPr="0013173F">
              <w:rPr>
                <w:rFonts w:ascii="Times New Roman" w:hAnsi="Times New Roman"/>
                <w:color w:val="000000" w:themeColor="text1"/>
                <w:sz w:val="24"/>
                <w:szCs w:val="24"/>
                <w:lang w:val="ru-RU"/>
              </w:rPr>
              <w:t xml:space="preserve"> </w:t>
            </w:r>
            <w:r w:rsidR="0048728E">
              <w:rPr>
                <w:rFonts w:ascii="Times New Roman" w:hAnsi="Times New Roman"/>
                <w:color w:val="000000" w:themeColor="text1"/>
                <w:sz w:val="24"/>
                <w:szCs w:val="24"/>
                <w:lang w:val="ru-RU"/>
              </w:rPr>
              <w:br/>
            </w:r>
            <w:r w:rsidRPr="0013173F">
              <w:rPr>
                <w:rFonts w:ascii="Times New Roman" w:hAnsi="Times New Roman"/>
                <w:color w:val="000000" w:themeColor="text1"/>
                <w:sz w:val="24"/>
                <w:szCs w:val="24"/>
                <w:lang w:val="ru-RU"/>
              </w:rPr>
              <w:t xml:space="preserve">По запросу </w:t>
            </w:r>
            <w:r w:rsidR="0048728E" w:rsidRPr="000236CC">
              <w:rPr>
                <w:rFonts w:ascii="Times New Roman" w:hAnsi="Times New Roman"/>
                <w:sz w:val="24"/>
                <w:szCs w:val="24"/>
                <w:lang w:val="ru-RU"/>
              </w:rPr>
              <w:t>Департамент</w:t>
            </w:r>
            <w:r w:rsidR="0048728E">
              <w:rPr>
                <w:rFonts w:ascii="Times New Roman" w:hAnsi="Times New Roman"/>
                <w:sz w:val="24"/>
                <w:szCs w:val="24"/>
                <w:lang w:val="ru-RU"/>
              </w:rPr>
              <w:t>а</w:t>
            </w:r>
            <w:r w:rsidR="0048728E" w:rsidRPr="000236CC">
              <w:rPr>
                <w:rFonts w:ascii="Times New Roman" w:hAnsi="Times New Roman"/>
                <w:sz w:val="24"/>
                <w:szCs w:val="24"/>
                <w:lang w:val="ru-RU"/>
              </w:rPr>
              <w:t xml:space="preserve"> Аппарата ФНПР по связям с общественностью, молодежной политике и развитию профсоюзного движения</w:t>
            </w:r>
            <w:r w:rsidR="0048728E" w:rsidRPr="0013173F">
              <w:rPr>
                <w:rFonts w:ascii="Times New Roman" w:hAnsi="Times New Roman"/>
                <w:color w:val="000000" w:themeColor="text1"/>
                <w:sz w:val="24"/>
                <w:szCs w:val="24"/>
                <w:lang w:val="ru-RU"/>
              </w:rPr>
              <w:t xml:space="preserve"> </w:t>
            </w:r>
            <w:r w:rsidRPr="0013173F">
              <w:rPr>
                <w:rFonts w:ascii="Times New Roman" w:hAnsi="Times New Roman"/>
                <w:color w:val="000000" w:themeColor="text1"/>
                <w:sz w:val="24"/>
                <w:szCs w:val="24"/>
                <w:lang w:val="ru-RU"/>
              </w:rPr>
              <w:t xml:space="preserve">агентство </w:t>
            </w:r>
            <w:proofErr w:type="spellStart"/>
            <w:r w:rsidRPr="00C22A4E">
              <w:rPr>
                <w:rFonts w:ascii="Times New Roman" w:hAnsi="Times New Roman"/>
                <w:color w:val="000000" w:themeColor="text1"/>
                <w:sz w:val="24"/>
                <w:szCs w:val="24"/>
              </w:rPr>
              <w:t>Nextmedia</w:t>
            </w:r>
            <w:proofErr w:type="spellEnd"/>
            <w:r w:rsidRPr="0013173F">
              <w:rPr>
                <w:rFonts w:ascii="Times New Roman" w:hAnsi="Times New Roman"/>
                <w:color w:val="000000" w:themeColor="text1"/>
                <w:sz w:val="24"/>
                <w:szCs w:val="24"/>
                <w:lang w:val="ru-RU"/>
              </w:rPr>
              <w:t>.</w:t>
            </w:r>
            <w:r w:rsidRPr="00C22A4E">
              <w:rPr>
                <w:rFonts w:ascii="Times New Roman" w:hAnsi="Times New Roman"/>
                <w:color w:val="000000" w:themeColor="text1"/>
                <w:sz w:val="24"/>
                <w:szCs w:val="24"/>
              </w:rPr>
              <w:t>pro</w:t>
            </w:r>
            <w:r>
              <w:rPr>
                <w:rFonts w:ascii="Times New Roman" w:hAnsi="Times New Roman"/>
                <w:color w:val="000000" w:themeColor="text1"/>
                <w:sz w:val="24"/>
                <w:szCs w:val="24"/>
                <w:lang w:val="ru-RU"/>
              </w:rPr>
              <w:t xml:space="preserve"> провело анализ </w:t>
            </w:r>
            <w:proofErr w:type="spellStart"/>
            <w:r>
              <w:rPr>
                <w:rFonts w:ascii="Times New Roman" w:hAnsi="Times New Roman"/>
                <w:color w:val="000000" w:themeColor="text1"/>
                <w:sz w:val="24"/>
                <w:szCs w:val="24"/>
                <w:lang w:val="ru-RU"/>
              </w:rPr>
              <w:t>аккаунтов</w:t>
            </w:r>
            <w:proofErr w:type="spellEnd"/>
            <w:r>
              <w:rPr>
                <w:rFonts w:ascii="Times New Roman" w:hAnsi="Times New Roman"/>
                <w:color w:val="000000" w:themeColor="text1"/>
                <w:sz w:val="24"/>
                <w:szCs w:val="24"/>
                <w:lang w:val="ru-RU"/>
              </w:rPr>
              <w:t xml:space="preserve"> ФНПР </w:t>
            </w:r>
            <w:r w:rsidRPr="0013173F">
              <w:rPr>
                <w:rFonts w:ascii="Times New Roman" w:hAnsi="Times New Roman"/>
                <w:color w:val="000000" w:themeColor="text1"/>
                <w:sz w:val="24"/>
                <w:szCs w:val="24"/>
                <w:lang w:val="ru-RU"/>
              </w:rPr>
              <w:t xml:space="preserve">в </w:t>
            </w:r>
            <w:proofErr w:type="spellStart"/>
            <w:r w:rsidRPr="0013173F">
              <w:rPr>
                <w:rFonts w:ascii="Times New Roman" w:hAnsi="Times New Roman"/>
                <w:color w:val="000000" w:themeColor="text1"/>
                <w:sz w:val="24"/>
                <w:szCs w:val="24"/>
                <w:lang w:val="ru-RU"/>
              </w:rPr>
              <w:t>соцсетях</w:t>
            </w:r>
            <w:proofErr w:type="spellEnd"/>
            <w:r w:rsidRPr="0013173F">
              <w:rPr>
                <w:rFonts w:ascii="Times New Roman" w:hAnsi="Times New Roman"/>
                <w:color w:val="000000" w:themeColor="text1"/>
                <w:sz w:val="24"/>
                <w:szCs w:val="24"/>
                <w:lang w:val="ru-RU"/>
              </w:rPr>
              <w:t xml:space="preserve"> и подготовило рекомендации, которые применили на практике сотрудники Департамента. </w:t>
            </w:r>
          </w:p>
          <w:p w:rsidR="00274BD1" w:rsidRDefault="00274BD1" w:rsidP="0044377D">
            <w:pPr>
              <w:spacing w:after="0" w:line="240" w:lineRule="auto"/>
              <w:ind w:firstLine="459"/>
              <w:rPr>
                <w:rFonts w:ascii="Times New Roman" w:hAnsi="Times New Roman"/>
                <w:color w:val="000000" w:themeColor="text1"/>
                <w:sz w:val="24"/>
                <w:szCs w:val="24"/>
                <w:lang w:val="ru-RU"/>
              </w:rPr>
            </w:pPr>
            <w:r w:rsidRPr="0013173F">
              <w:rPr>
                <w:rFonts w:ascii="Times New Roman" w:hAnsi="Times New Roman"/>
                <w:color w:val="000000" w:themeColor="text1"/>
                <w:sz w:val="24"/>
                <w:szCs w:val="24"/>
                <w:lang w:val="ru-RU"/>
              </w:rPr>
              <w:t>С а</w:t>
            </w:r>
            <w:r>
              <w:rPr>
                <w:rFonts w:ascii="Times New Roman" w:hAnsi="Times New Roman"/>
                <w:color w:val="000000" w:themeColor="text1"/>
                <w:sz w:val="24"/>
                <w:szCs w:val="24"/>
                <w:lang w:val="ru-RU"/>
              </w:rPr>
              <w:t xml:space="preserve">гентством был заключен договор </w:t>
            </w:r>
            <w:r w:rsidRPr="0013173F">
              <w:rPr>
                <w:rFonts w:ascii="Times New Roman" w:hAnsi="Times New Roman"/>
                <w:color w:val="000000" w:themeColor="text1"/>
                <w:sz w:val="24"/>
                <w:szCs w:val="24"/>
                <w:lang w:val="ru-RU"/>
              </w:rPr>
              <w:t xml:space="preserve">по разработке более современного дизайна для </w:t>
            </w:r>
            <w:proofErr w:type="spellStart"/>
            <w:r w:rsidRPr="0013173F">
              <w:rPr>
                <w:rFonts w:ascii="Times New Roman" w:hAnsi="Times New Roman"/>
                <w:color w:val="000000" w:themeColor="text1"/>
                <w:sz w:val="24"/>
                <w:szCs w:val="24"/>
                <w:lang w:val="ru-RU"/>
              </w:rPr>
              <w:t>соцсетей</w:t>
            </w:r>
            <w:proofErr w:type="spellEnd"/>
            <w:r w:rsidRPr="0013173F">
              <w:rPr>
                <w:rFonts w:ascii="Times New Roman" w:hAnsi="Times New Roman"/>
                <w:color w:val="000000" w:themeColor="text1"/>
                <w:sz w:val="24"/>
                <w:szCs w:val="24"/>
                <w:lang w:val="ru-RU"/>
              </w:rPr>
              <w:t xml:space="preserve"> ФНПР и ведению страницы Федерации в </w:t>
            </w:r>
            <w:proofErr w:type="spellStart"/>
            <w:r w:rsidRPr="00C22A4E">
              <w:rPr>
                <w:rFonts w:ascii="Times New Roman" w:hAnsi="Times New Roman"/>
                <w:color w:val="000000" w:themeColor="text1"/>
                <w:sz w:val="24"/>
                <w:szCs w:val="24"/>
              </w:rPr>
              <w:t>Instagram</w:t>
            </w:r>
            <w:proofErr w:type="spellEnd"/>
            <w:r w:rsidR="0048728E">
              <w:rPr>
                <w:rFonts w:ascii="Times New Roman" w:hAnsi="Times New Roman"/>
                <w:color w:val="000000" w:themeColor="text1"/>
                <w:sz w:val="24"/>
                <w:szCs w:val="24"/>
                <w:lang w:val="ru-RU"/>
              </w:rPr>
              <w:t xml:space="preserve"> </w:t>
            </w:r>
            <w:r w:rsidRPr="0013173F">
              <w:rPr>
                <w:rFonts w:ascii="Times New Roman" w:hAnsi="Times New Roman"/>
                <w:color w:val="000000" w:themeColor="text1"/>
                <w:sz w:val="24"/>
                <w:szCs w:val="24"/>
                <w:lang w:val="ru-RU"/>
              </w:rPr>
              <w:t xml:space="preserve">на протяжении нескольких месяцев. По итогу работы </w:t>
            </w:r>
            <w:r w:rsidR="0048728E">
              <w:rPr>
                <w:rFonts w:ascii="Times New Roman" w:hAnsi="Times New Roman"/>
                <w:color w:val="000000" w:themeColor="text1"/>
                <w:sz w:val="24"/>
                <w:szCs w:val="24"/>
                <w:lang w:val="ru-RU"/>
              </w:rPr>
              <w:br/>
            </w:r>
            <w:r w:rsidRPr="0013173F">
              <w:rPr>
                <w:rFonts w:ascii="Times New Roman" w:hAnsi="Times New Roman"/>
                <w:color w:val="000000" w:themeColor="text1"/>
                <w:sz w:val="24"/>
                <w:szCs w:val="24"/>
                <w:lang w:val="ru-RU"/>
              </w:rPr>
              <w:t xml:space="preserve">с агентством были введены новые рубрики </w:t>
            </w:r>
            <w:proofErr w:type="spellStart"/>
            <w:r w:rsidRPr="0013173F">
              <w:rPr>
                <w:rFonts w:ascii="Times New Roman" w:hAnsi="Times New Roman"/>
                <w:color w:val="000000" w:themeColor="text1"/>
                <w:sz w:val="24"/>
                <w:szCs w:val="24"/>
                <w:lang w:val="ru-RU"/>
              </w:rPr>
              <w:t>контента</w:t>
            </w:r>
            <w:proofErr w:type="spellEnd"/>
            <w:r w:rsidRPr="0013173F">
              <w:rPr>
                <w:rFonts w:ascii="Times New Roman" w:hAnsi="Times New Roman"/>
                <w:color w:val="000000" w:themeColor="text1"/>
                <w:sz w:val="24"/>
                <w:szCs w:val="24"/>
                <w:lang w:val="ru-RU"/>
              </w:rPr>
              <w:t xml:space="preserve">, увеличено количество подписчиков, применены новые дизайны изображений, сопутствующих текстам публикаций, во всех страницах ФНПР </w:t>
            </w:r>
            <w:r w:rsidR="0048728E">
              <w:rPr>
                <w:rFonts w:ascii="Times New Roman" w:hAnsi="Times New Roman"/>
                <w:color w:val="000000" w:themeColor="text1"/>
                <w:sz w:val="24"/>
                <w:szCs w:val="24"/>
                <w:lang w:val="ru-RU"/>
              </w:rPr>
              <w:br/>
            </w:r>
            <w:r w:rsidRPr="0013173F">
              <w:rPr>
                <w:rFonts w:ascii="Times New Roman" w:hAnsi="Times New Roman"/>
                <w:color w:val="000000" w:themeColor="text1"/>
                <w:sz w:val="24"/>
                <w:szCs w:val="24"/>
                <w:lang w:val="ru-RU"/>
              </w:rPr>
              <w:t xml:space="preserve">в социальных сетях.  </w:t>
            </w:r>
          </w:p>
          <w:p w:rsidR="00274BD1" w:rsidRPr="00C22A4E" w:rsidRDefault="00274BD1" w:rsidP="0044377D">
            <w:pPr>
              <w:spacing w:after="0" w:line="240" w:lineRule="auto"/>
              <w:ind w:firstLine="459"/>
              <w:rPr>
                <w:rFonts w:ascii="Times New Roman" w:hAnsi="Times New Roman"/>
                <w:color w:val="000000"/>
                <w:sz w:val="24"/>
                <w:szCs w:val="24"/>
              </w:rPr>
            </w:pPr>
            <w:r w:rsidRPr="0013173F">
              <w:rPr>
                <w:rFonts w:ascii="Times New Roman" w:hAnsi="Times New Roman"/>
                <w:color w:val="000000" w:themeColor="text1"/>
                <w:sz w:val="24"/>
                <w:szCs w:val="24"/>
                <w:lang w:val="ru-RU"/>
              </w:rPr>
              <w:lastRenderedPageBreak/>
              <w:t xml:space="preserve">В социальной сети </w:t>
            </w:r>
            <w:proofErr w:type="spellStart"/>
            <w:r w:rsidRPr="00C22A4E">
              <w:rPr>
                <w:rFonts w:ascii="Times New Roman" w:hAnsi="Times New Roman"/>
                <w:color w:val="000000" w:themeColor="text1"/>
                <w:sz w:val="24"/>
                <w:szCs w:val="24"/>
              </w:rPr>
              <w:t>Instagram</w:t>
            </w:r>
            <w:proofErr w:type="spellEnd"/>
            <w:r w:rsidRPr="0013173F">
              <w:rPr>
                <w:rFonts w:ascii="Times New Roman" w:hAnsi="Times New Roman"/>
                <w:color w:val="000000" w:themeColor="text1"/>
                <w:sz w:val="24"/>
                <w:szCs w:val="24"/>
                <w:lang w:val="ru-RU"/>
              </w:rPr>
              <w:t xml:space="preserve"> число подписчиков за год достигло 2</w:t>
            </w:r>
            <w:r w:rsidRPr="00C22A4E">
              <w:rPr>
                <w:rFonts w:ascii="Times New Roman" w:hAnsi="Times New Roman"/>
                <w:color w:val="000000" w:themeColor="text1"/>
                <w:sz w:val="24"/>
                <w:szCs w:val="24"/>
              </w:rPr>
              <w:t> </w:t>
            </w:r>
            <w:r w:rsidRPr="0013173F">
              <w:rPr>
                <w:rFonts w:ascii="Times New Roman" w:hAnsi="Times New Roman"/>
                <w:color w:val="000000" w:themeColor="text1"/>
                <w:sz w:val="24"/>
                <w:szCs w:val="24"/>
                <w:lang w:val="ru-RU"/>
              </w:rPr>
              <w:t xml:space="preserve">472 человека, в </w:t>
            </w:r>
            <w:proofErr w:type="spellStart"/>
            <w:r w:rsidRPr="0013173F">
              <w:rPr>
                <w:rFonts w:ascii="Times New Roman" w:hAnsi="Times New Roman"/>
                <w:color w:val="000000" w:themeColor="text1"/>
                <w:sz w:val="24"/>
                <w:szCs w:val="24"/>
                <w:lang w:val="ru-RU"/>
              </w:rPr>
              <w:t>ВКонтакте</w:t>
            </w:r>
            <w:proofErr w:type="spellEnd"/>
            <w:r w:rsidRPr="0013173F">
              <w:rPr>
                <w:rFonts w:ascii="Times New Roman" w:hAnsi="Times New Roman"/>
                <w:color w:val="000000" w:themeColor="text1"/>
                <w:sz w:val="24"/>
                <w:szCs w:val="24"/>
                <w:lang w:val="ru-RU"/>
              </w:rPr>
              <w:t xml:space="preserve"> – 2</w:t>
            </w:r>
            <w:r w:rsidRPr="00C22A4E">
              <w:rPr>
                <w:rFonts w:ascii="Times New Roman" w:hAnsi="Times New Roman"/>
                <w:color w:val="000000" w:themeColor="text1"/>
                <w:sz w:val="24"/>
                <w:szCs w:val="24"/>
              </w:rPr>
              <w:t> </w:t>
            </w:r>
            <w:r w:rsidRPr="0013173F">
              <w:rPr>
                <w:rFonts w:ascii="Times New Roman" w:hAnsi="Times New Roman"/>
                <w:color w:val="000000" w:themeColor="text1"/>
                <w:sz w:val="24"/>
                <w:szCs w:val="24"/>
                <w:lang w:val="ru-RU"/>
              </w:rPr>
              <w:t xml:space="preserve">600 человек, в </w:t>
            </w:r>
            <w:proofErr w:type="spellStart"/>
            <w:r w:rsidRPr="00C22A4E">
              <w:rPr>
                <w:rFonts w:ascii="Times New Roman" w:hAnsi="Times New Roman"/>
                <w:color w:val="000000" w:themeColor="text1"/>
                <w:sz w:val="24"/>
                <w:szCs w:val="24"/>
              </w:rPr>
              <w:t>Facebook</w:t>
            </w:r>
            <w:proofErr w:type="spellEnd"/>
            <w:r w:rsidR="0048728E">
              <w:rPr>
                <w:rFonts w:ascii="Times New Roman" w:hAnsi="Times New Roman"/>
                <w:color w:val="000000" w:themeColor="text1"/>
                <w:sz w:val="24"/>
                <w:szCs w:val="24"/>
                <w:lang w:val="ru-RU"/>
              </w:rPr>
              <w:t xml:space="preserve"> – </w:t>
            </w:r>
            <w:r w:rsidRPr="0013173F">
              <w:rPr>
                <w:rFonts w:ascii="Times New Roman" w:hAnsi="Times New Roman"/>
                <w:color w:val="000000" w:themeColor="text1"/>
                <w:sz w:val="24"/>
                <w:szCs w:val="24"/>
                <w:lang w:val="ru-RU"/>
              </w:rPr>
              <w:t>1</w:t>
            </w:r>
            <w:r w:rsidRPr="00C22A4E">
              <w:rPr>
                <w:rFonts w:ascii="Times New Roman" w:hAnsi="Times New Roman"/>
                <w:color w:val="000000" w:themeColor="text1"/>
                <w:sz w:val="24"/>
                <w:szCs w:val="24"/>
              </w:rPr>
              <w:t> </w:t>
            </w:r>
            <w:r>
              <w:rPr>
                <w:rFonts w:ascii="Times New Roman" w:hAnsi="Times New Roman"/>
                <w:color w:val="000000" w:themeColor="text1"/>
                <w:sz w:val="24"/>
                <w:szCs w:val="24"/>
                <w:lang w:val="ru-RU"/>
              </w:rPr>
              <w:t xml:space="preserve">045 человек, </w:t>
            </w:r>
            <w:r w:rsidRPr="0013173F">
              <w:rPr>
                <w:rFonts w:ascii="Times New Roman" w:hAnsi="Times New Roman"/>
                <w:color w:val="000000" w:themeColor="text1"/>
                <w:sz w:val="24"/>
                <w:szCs w:val="24"/>
                <w:lang w:val="ru-RU"/>
              </w:rPr>
              <w:t xml:space="preserve">в </w:t>
            </w:r>
            <w:r w:rsidRPr="00C22A4E">
              <w:rPr>
                <w:rFonts w:ascii="Times New Roman" w:hAnsi="Times New Roman"/>
                <w:color w:val="000000" w:themeColor="text1"/>
                <w:sz w:val="24"/>
                <w:szCs w:val="24"/>
              </w:rPr>
              <w:t>Telegram</w:t>
            </w:r>
            <w:r w:rsidRPr="0013173F">
              <w:rPr>
                <w:rFonts w:ascii="Times New Roman" w:hAnsi="Times New Roman"/>
                <w:color w:val="000000" w:themeColor="text1"/>
                <w:sz w:val="24"/>
                <w:szCs w:val="24"/>
                <w:lang w:val="ru-RU"/>
              </w:rPr>
              <w:t xml:space="preserve"> – 773 человек. </w:t>
            </w:r>
            <w:proofErr w:type="spellStart"/>
            <w:r w:rsidRPr="0013173F">
              <w:rPr>
                <w:rFonts w:ascii="Times New Roman" w:hAnsi="Times New Roman"/>
                <w:color w:val="000000" w:themeColor="text1"/>
                <w:sz w:val="24"/>
                <w:szCs w:val="24"/>
                <w:lang w:val="ru-RU"/>
              </w:rPr>
              <w:t>Видеохостинг</w:t>
            </w:r>
            <w:proofErr w:type="spellEnd"/>
            <w:r w:rsidRPr="0013173F">
              <w:rPr>
                <w:rFonts w:ascii="Times New Roman" w:hAnsi="Times New Roman"/>
                <w:color w:val="000000" w:themeColor="text1"/>
                <w:sz w:val="24"/>
                <w:szCs w:val="24"/>
                <w:lang w:val="ru-RU"/>
              </w:rPr>
              <w:t xml:space="preserve"> </w:t>
            </w:r>
            <w:r w:rsidRPr="00C22A4E">
              <w:rPr>
                <w:rFonts w:ascii="Times New Roman" w:hAnsi="Times New Roman"/>
                <w:color w:val="000000" w:themeColor="text1"/>
                <w:sz w:val="24"/>
                <w:szCs w:val="24"/>
              </w:rPr>
              <w:t>YouTube</w:t>
            </w:r>
            <w:r w:rsidRPr="0013173F">
              <w:rPr>
                <w:rFonts w:ascii="Times New Roman" w:hAnsi="Times New Roman"/>
                <w:color w:val="000000" w:themeColor="text1"/>
                <w:sz w:val="24"/>
                <w:szCs w:val="24"/>
                <w:lang w:val="ru-RU"/>
              </w:rPr>
              <w:t xml:space="preserve"> использовался для размещения обращений Председателя ФНПР, трансляции профсоюзных мероприятий и пресс-конференций с участием руководства ФНПР. </w:t>
            </w:r>
            <w:proofErr w:type="spellStart"/>
            <w:r w:rsidRPr="00C22A4E">
              <w:rPr>
                <w:rFonts w:ascii="Times New Roman" w:hAnsi="Times New Roman"/>
                <w:color w:val="000000" w:themeColor="text1"/>
                <w:sz w:val="24"/>
                <w:szCs w:val="24"/>
              </w:rPr>
              <w:t>На</w:t>
            </w:r>
            <w:proofErr w:type="spellEnd"/>
            <w:r w:rsidR="0048728E">
              <w:rPr>
                <w:rFonts w:ascii="Times New Roman" w:hAnsi="Times New Roman"/>
                <w:color w:val="000000" w:themeColor="text1"/>
                <w:sz w:val="24"/>
                <w:szCs w:val="24"/>
              </w:rPr>
              <w:t xml:space="preserve"> YouTube-</w:t>
            </w:r>
            <w:proofErr w:type="spellStart"/>
            <w:r w:rsidR="0048728E">
              <w:rPr>
                <w:rFonts w:ascii="Times New Roman" w:hAnsi="Times New Roman"/>
                <w:color w:val="000000" w:themeColor="text1"/>
                <w:sz w:val="24"/>
                <w:szCs w:val="24"/>
              </w:rPr>
              <w:t>канал</w:t>
            </w:r>
            <w:proofErr w:type="spellEnd"/>
            <w:r w:rsidR="0048728E">
              <w:rPr>
                <w:rFonts w:ascii="Times New Roman" w:hAnsi="Times New Roman"/>
                <w:color w:val="000000" w:themeColor="text1"/>
                <w:sz w:val="24"/>
                <w:szCs w:val="24"/>
              </w:rPr>
              <w:t xml:space="preserve"> ФНПР </w:t>
            </w:r>
            <w:proofErr w:type="spellStart"/>
            <w:r w:rsidR="0048728E">
              <w:rPr>
                <w:rFonts w:ascii="Times New Roman" w:hAnsi="Times New Roman"/>
                <w:color w:val="000000" w:themeColor="text1"/>
                <w:sz w:val="24"/>
                <w:szCs w:val="24"/>
              </w:rPr>
              <w:t>подписано</w:t>
            </w:r>
            <w:proofErr w:type="spellEnd"/>
            <w:r w:rsidR="0048728E">
              <w:rPr>
                <w:rFonts w:ascii="Times New Roman" w:hAnsi="Times New Roman"/>
                <w:color w:val="000000" w:themeColor="text1"/>
                <w:sz w:val="24"/>
                <w:szCs w:val="24"/>
              </w:rPr>
              <w:t xml:space="preserve"> </w:t>
            </w:r>
            <w:r w:rsidR="0048728E">
              <w:rPr>
                <w:rFonts w:ascii="Times New Roman" w:hAnsi="Times New Roman"/>
                <w:color w:val="000000" w:themeColor="text1"/>
                <w:sz w:val="24"/>
                <w:szCs w:val="24"/>
                <w:lang w:val="ru-RU"/>
              </w:rPr>
              <w:br/>
            </w:r>
            <w:r w:rsidR="0048728E">
              <w:rPr>
                <w:rFonts w:ascii="Times New Roman" w:hAnsi="Times New Roman"/>
                <w:color w:val="000000" w:themeColor="text1"/>
                <w:sz w:val="24"/>
                <w:szCs w:val="24"/>
              </w:rPr>
              <w:t>2</w:t>
            </w:r>
            <w:r w:rsidR="0048728E">
              <w:rPr>
                <w:rFonts w:ascii="Times New Roman" w:hAnsi="Times New Roman"/>
                <w:color w:val="000000" w:themeColor="text1"/>
                <w:sz w:val="24"/>
                <w:szCs w:val="24"/>
                <w:lang w:val="ru-RU"/>
              </w:rPr>
              <w:t> </w:t>
            </w:r>
            <w:r w:rsidRPr="00C22A4E">
              <w:rPr>
                <w:rFonts w:ascii="Times New Roman" w:hAnsi="Times New Roman"/>
                <w:color w:val="000000" w:themeColor="text1"/>
                <w:sz w:val="24"/>
                <w:szCs w:val="24"/>
              </w:rPr>
              <w:t xml:space="preserve">000 </w:t>
            </w:r>
            <w:proofErr w:type="spellStart"/>
            <w:r w:rsidRPr="00C22A4E">
              <w:rPr>
                <w:rFonts w:ascii="Times New Roman" w:hAnsi="Times New Roman"/>
                <w:color w:val="000000" w:themeColor="text1"/>
                <w:sz w:val="24"/>
                <w:szCs w:val="24"/>
              </w:rPr>
              <w:t>человек</w:t>
            </w:r>
            <w:proofErr w:type="spellEnd"/>
            <w:r w:rsidRPr="00C22A4E">
              <w:rPr>
                <w:rFonts w:ascii="Times New Roman" w:hAnsi="Times New Roman"/>
                <w:color w:val="000000" w:themeColor="text1"/>
                <w:sz w:val="24"/>
                <w:szCs w:val="24"/>
              </w:rPr>
              <w:t xml:space="preserve">. </w:t>
            </w:r>
          </w:p>
        </w:tc>
      </w:tr>
      <w:tr w:rsidR="00274BD1" w:rsidRPr="001F1314" w:rsidTr="00FE5DDE">
        <w:tc>
          <w:tcPr>
            <w:tcW w:w="4678" w:type="dxa"/>
          </w:tcPr>
          <w:p w:rsidR="00274BD1" w:rsidRDefault="00274BD1" w:rsidP="001B1C5F">
            <w:pPr>
              <w:spacing w:after="0" w:line="240" w:lineRule="auto"/>
              <w:ind w:firstLine="142"/>
              <w:rPr>
                <w:rFonts w:ascii="Times New Roman" w:hAnsi="Times New Roman"/>
                <w:color w:val="000000"/>
                <w:sz w:val="24"/>
                <w:szCs w:val="24"/>
                <w:lang w:val="ru-RU"/>
              </w:rPr>
            </w:pPr>
            <w:r w:rsidRPr="0013173F">
              <w:rPr>
                <w:rFonts w:ascii="Times New Roman" w:hAnsi="Times New Roman"/>
                <w:color w:val="000000"/>
                <w:sz w:val="24"/>
                <w:szCs w:val="24"/>
                <w:lang w:val="ru-RU"/>
              </w:rPr>
              <w:lastRenderedPageBreak/>
              <w:t xml:space="preserve">Еженедельно направлять Молодежному совету ФНПР профсоюзную информацию для дальнейшего распространения по линии </w:t>
            </w:r>
            <w:r w:rsidR="001B1C5F">
              <w:rPr>
                <w:rFonts w:ascii="Times New Roman" w:hAnsi="Times New Roman"/>
                <w:color w:val="000000"/>
                <w:sz w:val="24"/>
                <w:szCs w:val="24"/>
                <w:lang w:val="ru-RU"/>
              </w:rPr>
              <w:t>м</w:t>
            </w:r>
            <w:r w:rsidRPr="0013173F">
              <w:rPr>
                <w:rFonts w:ascii="Times New Roman" w:hAnsi="Times New Roman"/>
                <w:color w:val="000000"/>
                <w:sz w:val="24"/>
                <w:szCs w:val="24"/>
                <w:lang w:val="ru-RU"/>
              </w:rPr>
              <w:t>олодежных советов членских организаций ФНПР с последующим отслеживанием публикаций.</w:t>
            </w:r>
            <w:r w:rsidRPr="00C22A4E">
              <w:rPr>
                <w:rFonts w:ascii="Times New Roman" w:hAnsi="Times New Roman"/>
                <w:color w:val="000000"/>
                <w:sz w:val="24"/>
                <w:szCs w:val="24"/>
              </w:rPr>
              <w:t> </w:t>
            </w:r>
          </w:p>
          <w:p w:rsidR="00840CBF" w:rsidRPr="00840CBF" w:rsidRDefault="00840CBF" w:rsidP="001B1C5F">
            <w:pPr>
              <w:spacing w:after="0" w:line="240" w:lineRule="auto"/>
              <w:ind w:firstLine="142"/>
              <w:rPr>
                <w:rFonts w:ascii="Times New Roman" w:hAnsi="Times New Roman"/>
                <w:color w:val="000000"/>
                <w:sz w:val="10"/>
                <w:szCs w:val="24"/>
                <w:lang w:val="ru-RU"/>
              </w:rPr>
            </w:pPr>
          </w:p>
        </w:tc>
        <w:tc>
          <w:tcPr>
            <w:tcW w:w="11057" w:type="dxa"/>
          </w:tcPr>
          <w:p w:rsidR="00274BD1" w:rsidRPr="0013173F" w:rsidRDefault="00274BD1" w:rsidP="0048728E">
            <w:pPr>
              <w:spacing w:line="240" w:lineRule="auto"/>
              <w:ind w:firstLine="459"/>
              <w:rPr>
                <w:rFonts w:ascii="Times New Roman" w:hAnsi="Times New Roman"/>
                <w:color w:val="000000"/>
                <w:sz w:val="24"/>
                <w:szCs w:val="24"/>
                <w:lang w:val="ru-RU"/>
              </w:rPr>
            </w:pPr>
            <w:r w:rsidRPr="0013173F">
              <w:rPr>
                <w:rFonts w:ascii="Times New Roman" w:hAnsi="Times New Roman"/>
                <w:color w:val="000000"/>
                <w:sz w:val="24"/>
                <w:szCs w:val="24"/>
                <w:lang w:val="ru-RU"/>
              </w:rPr>
              <w:t xml:space="preserve">Члены Молодёжного совета </w:t>
            </w:r>
            <w:r>
              <w:rPr>
                <w:rFonts w:ascii="Times New Roman" w:hAnsi="Times New Roman"/>
                <w:color w:val="000000"/>
                <w:sz w:val="24"/>
                <w:szCs w:val="24"/>
                <w:lang w:val="ru-RU"/>
              </w:rPr>
              <w:t xml:space="preserve">ФНПР </w:t>
            </w:r>
            <w:r w:rsidRPr="0013173F">
              <w:rPr>
                <w:rFonts w:ascii="Times New Roman" w:hAnsi="Times New Roman"/>
                <w:color w:val="000000"/>
                <w:sz w:val="24"/>
                <w:szCs w:val="24"/>
                <w:lang w:val="ru-RU"/>
              </w:rPr>
              <w:t>еженедельно получают информационную рассылку</w:t>
            </w:r>
            <w:r>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подготовленную Департаментом Аппарата ФНПР по связям с общественностью, молодежной политике и развитию профсоюзного движения. Ведется мониторинг личных страниц членов М</w:t>
            </w:r>
            <w:r w:rsidR="0048728E">
              <w:rPr>
                <w:rFonts w:ascii="Times New Roman" w:hAnsi="Times New Roman"/>
                <w:color w:val="000000"/>
                <w:sz w:val="24"/>
                <w:szCs w:val="24"/>
                <w:lang w:val="ru-RU"/>
              </w:rPr>
              <w:t>олодежного совета</w:t>
            </w:r>
            <w:r w:rsidRPr="0013173F">
              <w:rPr>
                <w:rFonts w:ascii="Times New Roman" w:hAnsi="Times New Roman"/>
                <w:color w:val="000000"/>
                <w:sz w:val="24"/>
                <w:szCs w:val="24"/>
                <w:lang w:val="ru-RU"/>
              </w:rPr>
              <w:t xml:space="preserve"> ФНПР в </w:t>
            </w:r>
            <w:proofErr w:type="gramStart"/>
            <w:r w:rsidRPr="0013173F">
              <w:rPr>
                <w:rFonts w:ascii="Times New Roman" w:hAnsi="Times New Roman"/>
                <w:color w:val="000000"/>
                <w:sz w:val="24"/>
                <w:szCs w:val="24"/>
                <w:lang w:val="ru-RU"/>
              </w:rPr>
              <w:t>социальны</w:t>
            </w:r>
            <w:proofErr w:type="gramEnd"/>
            <w:r w:rsidRPr="0013173F">
              <w:rPr>
                <w:rFonts w:ascii="Times New Roman" w:hAnsi="Times New Roman"/>
                <w:color w:val="000000"/>
                <w:sz w:val="24"/>
                <w:szCs w:val="24"/>
                <w:lang w:val="ru-RU"/>
              </w:rPr>
              <w:t xml:space="preserve"> сетях. </w:t>
            </w:r>
          </w:p>
        </w:tc>
      </w:tr>
      <w:tr w:rsidR="00274BD1" w:rsidRPr="001F1314" w:rsidTr="00FE5DDE">
        <w:tc>
          <w:tcPr>
            <w:tcW w:w="4678" w:type="dxa"/>
          </w:tcPr>
          <w:p w:rsidR="00274BD1" w:rsidRDefault="00274BD1" w:rsidP="00D8209C">
            <w:pPr>
              <w:spacing w:after="0" w:line="240" w:lineRule="auto"/>
              <w:rPr>
                <w:rFonts w:ascii="Times New Roman" w:hAnsi="Times New Roman"/>
                <w:color w:val="000000"/>
                <w:sz w:val="24"/>
                <w:szCs w:val="24"/>
                <w:lang w:val="ru-RU"/>
              </w:rPr>
            </w:pPr>
            <w:r w:rsidRPr="0013173F">
              <w:rPr>
                <w:rFonts w:ascii="Times New Roman" w:hAnsi="Times New Roman"/>
                <w:color w:val="000000"/>
                <w:sz w:val="24"/>
                <w:szCs w:val="24"/>
                <w:lang w:val="ru-RU"/>
              </w:rPr>
              <w:t>Распространять еженедельно комментарии и видео-комментарии специалистов ФНПР, а также информационные сообщения по актуальным информационным поводам во внешней информационной среде и в членских организациях ФНПР</w:t>
            </w:r>
            <w:r>
              <w:rPr>
                <w:rFonts w:ascii="Times New Roman" w:hAnsi="Times New Roman"/>
                <w:color w:val="000000"/>
                <w:sz w:val="24"/>
                <w:szCs w:val="24"/>
                <w:lang w:val="ru-RU"/>
              </w:rPr>
              <w:t>.</w:t>
            </w:r>
          </w:p>
          <w:p w:rsidR="00840CBF" w:rsidRPr="00840CBF" w:rsidRDefault="00840CBF" w:rsidP="00D8209C">
            <w:pPr>
              <w:spacing w:after="0" w:line="240" w:lineRule="auto"/>
              <w:rPr>
                <w:rFonts w:ascii="Times New Roman" w:hAnsi="Times New Roman"/>
                <w:color w:val="000000"/>
                <w:sz w:val="10"/>
                <w:szCs w:val="24"/>
                <w:lang w:val="ru-RU"/>
              </w:rPr>
            </w:pPr>
          </w:p>
        </w:tc>
        <w:tc>
          <w:tcPr>
            <w:tcW w:w="11057" w:type="dxa"/>
          </w:tcPr>
          <w:p w:rsidR="00274BD1" w:rsidRPr="0013173F" w:rsidRDefault="00274BD1" w:rsidP="00D8209C">
            <w:pPr>
              <w:pBdr>
                <w:top w:val="none" w:sz="0" w:space="0" w:color="000000"/>
                <w:left w:val="none" w:sz="0" w:space="0" w:color="000000"/>
                <w:bottom w:val="none" w:sz="0" w:space="0" w:color="000000"/>
                <w:right w:val="none" w:sz="0" w:space="0" w:color="000000"/>
              </w:pBdr>
              <w:spacing w:after="0" w:line="240" w:lineRule="auto"/>
              <w:ind w:firstLine="459"/>
              <w:rPr>
                <w:rFonts w:ascii="Times New Roman" w:hAnsi="Times New Roman"/>
                <w:color w:val="000000"/>
                <w:sz w:val="24"/>
                <w:szCs w:val="24"/>
                <w:lang w:val="ru-RU"/>
              </w:rPr>
            </w:pPr>
            <w:r w:rsidRPr="0013173F">
              <w:rPr>
                <w:rFonts w:ascii="Times New Roman" w:hAnsi="Times New Roman"/>
                <w:color w:val="000000"/>
                <w:sz w:val="24"/>
                <w:szCs w:val="24"/>
                <w:lang w:val="ru-RU"/>
              </w:rPr>
              <w:t>Еженедельно готовятся и распространяются комментарии руководителей ФНПР и чл</w:t>
            </w:r>
            <w:r w:rsidR="001B1C5F">
              <w:rPr>
                <w:rFonts w:ascii="Times New Roman" w:hAnsi="Times New Roman"/>
                <w:color w:val="000000"/>
                <w:sz w:val="24"/>
                <w:szCs w:val="24"/>
                <w:lang w:val="ru-RU"/>
              </w:rPr>
              <w:t xml:space="preserve">енских организаций ФНПР, </w:t>
            </w:r>
            <w:r w:rsidRPr="0013173F">
              <w:rPr>
                <w:rFonts w:ascii="Times New Roman" w:hAnsi="Times New Roman"/>
                <w:color w:val="000000"/>
                <w:sz w:val="24"/>
                <w:szCs w:val="24"/>
                <w:lang w:val="ru-RU"/>
              </w:rPr>
              <w:t xml:space="preserve">специалистов Аппарата ФНПР, а также информационные сообщения по актуальным информационным поводам во внешней информационной среде и в членских организациях ФНПР. </w:t>
            </w:r>
          </w:p>
          <w:p w:rsidR="00274BD1" w:rsidRDefault="00274BD1" w:rsidP="00D8209C">
            <w:pPr>
              <w:pBdr>
                <w:top w:val="none" w:sz="0" w:space="0" w:color="000000"/>
                <w:left w:val="none" w:sz="0" w:space="0" w:color="000000"/>
                <w:bottom w:val="none" w:sz="0" w:space="0" w:color="000000"/>
                <w:right w:val="none" w:sz="0" w:space="0" w:color="000000"/>
              </w:pBdr>
              <w:spacing w:after="0" w:line="240" w:lineRule="auto"/>
              <w:ind w:firstLine="459"/>
              <w:rPr>
                <w:rFonts w:ascii="Times New Roman" w:hAnsi="Times New Roman"/>
                <w:color w:val="000000"/>
                <w:sz w:val="24"/>
                <w:szCs w:val="24"/>
                <w:lang w:val="ru-RU"/>
              </w:rPr>
            </w:pPr>
            <w:r w:rsidRPr="0013173F">
              <w:rPr>
                <w:rFonts w:ascii="Times New Roman" w:hAnsi="Times New Roman"/>
                <w:color w:val="000000"/>
                <w:sz w:val="24"/>
                <w:szCs w:val="24"/>
                <w:lang w:val="ru-RU"/>
              </w:rPr>
              <w:t xml:space="preserve">Еженедельно формируется информационная рассылка в членские организации со ссылками на актуальные темы во внешних СМИ,  сайте ФНПР и сайте газеты «Солидарность». </w:t>
            </w:r>
          </w:p>
          <w:p w:rsidR="00274BD1" w:rsidRDefault="00274BD1" w:rsidP="00D8209C">
            <w:pPr>
              <w:pBdr>
                <w:top w:val="none" w:sz="0" w:space="0" w:color="000000"/>
                <w:left w:val="none" w:sz="0" w:space="0" w:color="000000"/>
                <w:bottom w:val="none" w:sz="0" w:space="0" w:color="000000"/>
                <w:right w:val="none" w:sz="0" w:space="0" w:color="000000"/>
              </w:pBdr>
              <w:spacing w:after="0" w:line="240" w:lineRule="auto"/>
              <w:ind w:firstLine="459"/>
              <w:rPr>
                <w:rFonts w:ascii="Times New Roman" w:hAnsi="Times New Roman"/>
                <w:color w:val="000000"/>
                <w:sz w:val="24"/>
                <w:szCs w:val="24"/>
                <w:lang w:val="ru-RU"/>
              </w:rPr>
            </w:pPr>
          </w:p>
          <w:p w:rsidR="00274BD1" w:rsidRPr="0013173F" w:rsidRDefault="00274BD1" w:rsidP="00D8209C">
            <w:pPr>
              <w:pBdr>
                <w:top w:val="none" w:sz="0" w:space="0" w:color="000000"/>
                <w:left w:val="none" w:sz="0" w:space="0" w:color="000000"/>
                <w:bottom w:val="none" w:sz="0" w:space="0" w:color="000000"/>
                <w:right w:val="none" w:sz="0" w:space="0" w:color="000000"/>
              </w:pBdr>
              <w:spacing w:after="0" w:line="240" w:lineRule="auto"/>
              <w:ind w:firstLine="459"/>
              <w:rPr>
                <w:rFonts w:ascii="Times New Roman" w:hAnsi="Times New Roman"/>
                <w:color w:val="000000"/>
                <w:sz w:val="24"/>
                <w:szCs w:val="24"/>
                <w:lang w:val="ru-RU"/>
              </w:rPr>
            </w:pPr>
          </w:p>
        </w:tc>
      </w:tr>
      <w:tr w:rsidR="00274BD1" w:rsidRPr="001F1314" w:rsidTr="00FE5DDE">
        <w:tc>
          <w:tcPr>
            <w:tcW w:w="4678" w:type="dxa"/>
          </w:tcPr>
          <w:p w:rsidR="00274BD1" w:rsidRDefault="00274BD1" w:rsidP="00D8209C">
            <w:pPr>
              <w:spacing w:after="0" w:line="240" w:lineRule="auto"/>
              <w:rPr>
                <w:rFonts w:ascii="Times New Roman" w:hAnsi="Times New Roman"/>
                <w:color w:val="000000"/>
                <w:sz w:val="24"/>
                <w:szCs w:val="24"/>
                <w:lang w:val="ru-RU"/>
              </w:rPr>
            </w:pPr>
            <w:r w:rsidRPr="0013173F">
              <w:rPr>
                <w:rFonts w:ascii="Times New Roman" w:hAnsi="Times New Roman"/>
                <w:color w:val="000000"/>
                <w:sz w:val="24"/>
                <w:szCs w:val="24"/>
                <w:lang w:val="ru-RU"/>
              </w:rPr>
              <w:t xml:space="preserve">Не реже одного раза в квартал организовывать и проводить информационные кампании в защиту прав профорганизаций и активистов, </w:t>
            </w:r>
            <w:r w:rsidR="001B1C5F">
              <w:rPr>
                <w:rFonts w:ascii="Times New Roman" w:hAnsi="Times New Roman"/>
                <w:color w:val="000000"/>
                <w:sz w:val="24"/>
                <w:szCs w:val="24"/>
                <w:lang w:val="ru-RU"/>
              </w:rPr>
              <w:br/>
            </w:r>
            <w:r w:rsidRPr="0013173F">
              <w:rPr>
                <w:rFonts w:ascii="Times New Roman" w:hAnsi="Times New Roman"/>
                <w:color w:val="000000"/>
                <w:sz w:val="24"/>
                <w:szCs w:val="24"/>
                <w:lang w:val="ru-RU"/>
              </w:rPr>
              <w:t>в поддержку акций солидарности профсоюзов.</w:t>
            </w:r>
          </w:p>
          <w:p w:rsidR="00840CBF" w:rsidRPr="00840CBF" w:rsidRDefault="00840CBF" w:rsidP="00D8209C">
            <w:pPr>
              <w:spacing w:after="0" w:line="240" w:lineRule="auto"/>
              <w:rPr>
                <w:rFonts w:ascii="Times New Roman" w:hAnsi="Times New Roman"/>
                <w:color w:val="000000"/>
                <w:sz w:val="10"/>
                <w:szCs w:val="24"/>
                <w:lang w:val="ru-RU"/>
              </w:rPr>
            </w:pPr>
          </w:p>
        </w:tc>
        <w:tc>
          <w:tcPr>
            <w:tcW w:w="11057" w:type="dxa"/>
          </w:tcPr>
          <w:p w:rsidR="00274BD1" w:rsidRPr="0013173F" w:rsidRDefault="00274BD1" w:rsidP="00D8209C">
            <w:pPr>
              <w:pBdr>
                <w:top w:val="none" w:sz="0" w:space="0" w:color="000000"/>
                <w:left w:val="none" w:sz="0" w:space="0" w:color="000000"/>
                <w:bottom w:val="none" w:sz="0" w:space="0" w:color="000000"/>
                <w:right w:val="none" w:sz="0" w:space="0" w:color="000000"/>
              </w:pBdr>
              <w:spacing w:after="0" w:line="240" w:lineRule="auto"/>
              <w:ind w:firstLine="459"/>
              <w:rPr>
                <w:rFonts w:ascii="Times New Roman" w:hAnsi="Times New Roman"/>
                <w:color w:val="000000"/>
                <w:sz w:val="24"/>
                <w:szCs w:val="24"/>
                <w:lang w:val="ru-RU"/>
              </w:rPr>
            </w:pPr>
            <w:r w:rsidRPr="0013173F">
              <w:rPr>
                <w:rFonts w:ascii="Times New Roman" w:hAnsi="Times New Roman"/>
                <w:color w:val="000000"/>
                <w:sz w:val="24"/>
                <w:szCs w:val="24"/>
                <w:lang w:val="ru-RU"/>
              </w:rPr>
              <w:t>Все акции, организованные ФНПР за отчетный период, освещались в профсоюзных СМИ.  В 2021</w:t>
            </w:r>
            <w:r w:rsidR="001B1C5F">
              <w:rPr>
                <w:rFonts w:ascii="Times New Roman" w:hAnsi="Times New Roman"/>
                <w:color w:val="000000"/>
                <w:sz w:val="24"/>
                <w:szCs w:val="24"/>
                <w:lang w:val="ru-RU"/>
              </w:rPr>
              <w:t> </w:t>
            </w:r>
            <w:r w:rsidRPr="0013173F">
              <w:rPr>
                <w:rFonts w:ascii="Times New Roman" w:hAnsi="Times New Roman"/>
                <w:color w:val="000000"/>
                <w:sz w:val="24"/>
                <w:szCs w:val="24"/>
                <w:lang w:val="ru-RU"/>
              </w:rPr>
              <w:t>г это были мероприятия 1 Мая, 7</w:t>
            </w:r>
            <w:r w:rsidR="001B1C5F">
              <w:rPr>
                <w:rFonts w:ascii="Times New Roman" w:hAnsi="Times New Roman"/>
                <w:color w:val="000000"/>
                <w:sz w:val="24"/>
                <w:szCs w:val="24"/>
                <w:lang w:val="ru-RU"/>
              </w:rPr>
              <w:t xml:space="preserve"> </w:t>
            </w:r>
            <w:r w:rsidRPr="0013173F">
              <w:rPr>
                <w:rFonts w:ascii="Times New Roman" w:hAnsi="Times New Roman"/>
                <w:color w:val="000000"/>
                <w:sz w:val="24"/>
                <w:szCs w:val="24"/>
                <w:lang w:val="ru-RU"/>
              </w:rPr>
              <w:t xml:space="preserve">Октября, акция солидарности в поддержку Светланы </w:t>
            </w:r>
            <w:proofErr w:type="spellStart"/>
            <w:r w:rsidRPr="0013173F">
              <w:rPr>
                <w:rFonts w:ascii="Times New Roman" w:hAnsi="Times New Roman"/>
                <w:color w:val="000000"/>
                <w:sz w:val="24"/>
                <w:szCs w:val="24"/>
                <w:lang w:val="ru-RU"/>
              </w:rPr>
              <w:t>Баус</w:t>
            </w:r>
            <w:proofErr w:type="spellEnd"/>
            <w:r w:rsidRPr="0013173F">
              <w:rPr>
                <w:rFonts w:ascii="Times New Roman" w:hAnsi="Times New Roman"/>
                <w:color w:val="000000"/>
                <w:sz w:val="24"/>
                <w:szCs w:val="24"/>
                <w:lang w:val="ru-RU"/>
              </w:rPr>
              <w:t xml:space="preserve"> (против давления на профсоюзных активистов) и кампания солидарности с Профсоюзом работников здравоохранения «День за два».</w:t>
            </w:r>
          </w:p>
        </w:tc>
      </w:tr>
      <w:tr w:rsidR="00274BD1" w:rsidRPr="001F1314" w:rsidTr="00FE5DDE">
        <w:tc>
          <w:tcPr>
            <w:tcW w:w="4678" w:type="dxa"/>
          </w:tcPr>
          <w:p w:rsidR="00274BD1" w:rsidRPr="0013173F" w:rsidRDefault="00274BD1" w:rsidP="00D8209C">
            <w:pPr>
              <w:spacing w:line="240" w:lineRule="auto"/>
              <w:rPr>
                <w:rFonts w:ascii="Times New Roman" w:hAnsi="Times New Roman"/>
                <w:color w:val="000000"/>
                <w:sz w:val="24"/>
                <w:szCs w:val="24"/>
                <w:lang w:val="ru-RU"/>
              </w:rPr>
            </w:pPr>
            <w:r w:rsidRPr="0013173F">
              <w:rPr>
                <w:rFonts w:ascii="Times New Roman" w:hAnsi="Times New Roman"/>
                <w:color w:val="000000"/>
                <w:sz w:val="24"/>
                <w:szCs w:val="24"/>
                <w:lang w:val="ru-RU"/>
              </w:rPr>
              <w:t>Разработать концепцию новой версии сайта ФНПР</w:t>
            </w:r>
            <w:r>
              <w:rPr>
                <w:rFonts w:ascii="Times New Roman" w:hAnsi="Times New Roman"/>
                <w:color w:val="000000"/>
                <w:sz w:val="24"/>
                <w:szCs w:val="24"/>
                <w:lang w:val="ru-RU"/>
              </w:rPr>
              <w:t>.</w:t>
            </w:r>
            <w:r w:rsidRPr="0013173F">
              <w:rPr>
                <w:rFonts w:ascii="Times New Roman" w:hAnsi="Times New Roman"/>
                <w:color w:val="000000"/>
                <w:sz w:val="24"/>
                <w:szCs w:val="24"/>
                <w:lang w:val="ru-RU"/>
              </w:rPr>
              <w:t xml:space="preserve"> </w:t>
            </w:r>
          </w:p>
        </w:tc>
        <w:tc>
          <w:tcPr>
            <w:tcW w:w="11057" w:type="dxa"/>
          </w:tcPr>
          <w:p w:rsidR="00274BD1" w:rsidRDefault="00274BD1" w:rsidP="00D8209C">
            <w:pPr>
              <w:spacing w:after="0" w:line="240" w:lineRule="auto"/>
              <w:ind w:firstLine="459"/>
              <w:rPr>
                <w:rFonts w:ascii="Times New Roman" w:hAnsi="Times New Roman"/>
                <w:sz w:val="24"/>
                <w:szCs w:val="24"/>
                <w:shd w:val="clear" w:color="auto" w:fill="FFFFFF"/>
                <w:lang w:val="ru-RU"/>
              </w:rPr>
            </w:pPr>
            <w:r w:rsidRPr="0013173F">
              <w:rPr>
                <w:rFonts w:ascii="Times New Roman" w:hAnsi="Times New Roman"/>
                <w:sz w:val="24"/>
                <w:szCs w:val="24"/>
                <w:shd w:val="clear" w:color="auto" w:fill="FFFFFF"/>
                <w:lang w:val="ru-RU"/>
              </w:rPr>
              <w:t>Новый сайт</w:t>
            </w:r>
            <w:r w:rsidR="001B1C5F">
              <w:rPr>
                <w:rFonts w:ascii="Times New Roman" w:hAnsi="Times New Roman"/>
                <w:sz w:val="24"/>
                <w:szCs w:val="24"/>
                <w:shd w:val="clear" w:color="auto" w:fill="FFFFFF"/>
                <w:lang w:val="ru-RU"/>
              </w:rPr>
              <w:t xml:space="preserve"> ФНПР был запущен 7 апреля 2021 </w:t>
            </w:r>
            <w:r w:rsidRPr="0013173F">
              <w:rPr>
                <w:rFonts w:ascii="Times New Roman" w:hAnsi="Times New Roman"/>
                <w:sz w:val="24"/>
                <w:szCs w:val="24"/>
                <w:shd w:val="clear" w:color="auto" w:fill="FFFFFF"/>
                <w:lang w:val="ru-RU"/>
              </w:rPr>
              <w:t xml:space="preserve">г.  Кроме обновленного дизайна и ряда интерактивных сервисов для внешних пользователей сайт получил систему личных кабинетов членских организаций. </w:t>
            </w:r>
          </w:p>
          <w:p w:rsidR="00274BD1" w:rsidRDefault="00274BD1" w:rsidP="00D8209C">
            <w:pPr>
              <w:spacing w:after="0" w:line="240" w:lineRule="auto"/>
              <w:ind w:firstLine="459"/>
              <w:rPr>
                <w:rFonts w:ascii="Times New Roman" w:hAnsi="Times New Roman"/>
                <w:sz w:val="24"/>
                <w:szCs w:val="24"/>
                <w:shd w:val="clear" w:color="auto" w:fill="FFFFFF"/>
                <w:lang w:val="ru-RU"/>
              </w:rPr>
            </w:pPr>
            <w:r w:rsidRPr="0013173F">
              <w:rPr>
                <w:rFonts w:ascii="Times New Roman" w:hAnsi="Times New Roman"/>
                <w:sz w:val="24"/>
                <w:szCs w:val="24"/>
                <w:shd w:val="clear" w:color="auto" w:fill="FFFFFF"/>
                <w:lang w:val="ru-RU"/>
              </w:rPr>
              <w:t xml:space="preserve">На данный момент в личном кабинете организации доступно: корректировать информацию об организации, самостоятельно публиковать новости своей организации на сайте ФНПР. В мае-июне проведено подключение членских организаций к работе с личными кабинетами и соответствующее обучение. </w:t>
            </w:r>
          </w:p>
          <w:p w:rsidR="00840CBF" w:rsidRPr="00840CBF" w:rsidRDefault="00274BD1" w:rsidP="00840CBF">
            <w:pPr>
              <w:spacing w:after="0" w:line="240" w:lineRule="auto"/>
              <w:ind w:firstLine="459"/>
              <w:rPr>
                <w:rFonts w:ascii="Times New Roman" w:hAnsi="Times New Roman"/>
                <w:sz w:val="24"/>
                <w:szCs w:val="24"/>
                <w:shd w:val="clear" w:color="auto" w:fill="FFFFFF"/>
                <w:lang w:val="ru-RU"/>
              </w:rPr>
            </w:pPr>
            <w:r w:rsidRPr="0013173F">
              <w:rPr>
                <w:rFonts w:ascii="Times New Roman" w:hAnsi="Times New Roman"/>
                <w:sz w:val="24"/>
                <w:szCs w:val="24"/>
                <w:shd w:val="clear" w:color="auto" w:fill="FFFFFF"/>
                <w:lang w:val="ru-RU"/>
              </w:rPr>
              <w:lastRenderedPageBreak/>
              <w:t>С сентября началось проектирование расширений для личных кабине</w:t>
            </w:r>
            <w:r w:rsidR="001B1C5F">
              <w:rPr>
                <w:rFonts w:ascii="Times New Roman" w:hAnsi="Times New Roman"/>
                <w:sz w:val="24"/>
                <w:szCs w:val="24"/>
                <w:shd w:val="clear" w:color="auto" w:fill="FFFFFF"/>
                <w:lang w:val="ru-RU"/>
              </w:rPr>
              <w:t>тов членских организаций  ФНПР –</w:t>
            </w:r>
            <w:r w:rsidRPr="0013173F">
              <w:rPr>
                <w:rFonts w:ascii="Times New Roman" w:hAnsi="Times New Roman"/>
                <w:sz w:val="24"/>
                <w:szCs w:val="24"/>
                <w:shd w:val="clear" w:color="auto" w:fill="FFFFFF"/>
                <w:lang w:val="ru-RU"/>
              </w:rPr>
              <w:t xml:space="preserve"> модуля по работе с профактивом и модулей электронных форм отчетности, собираемой Аппаратом ФНПР. На 20</w:t>
            </w:r>
            <w:r w:rsidR="002D3DB1">
              <w:rPr>
                <w:rFonts w:ascii="Times New Roman" w:hAnsi="Times New Roman"/>
                <w:sz w:val="24"/>
                <w:szCs w:val="24"/>
                <w:shd w:val="clear" w:color="auto" w:fill="FFFFFF"/>
                <w:lang w:val="ru-RU"/>
              </w:rPr>
              <w:t>22 </w:t>
            </w:r>
            <w:r w:rsidRPr="0013173F">
              <w:rPr>
                <w:rFonts w:ascii="Times New Roman" w:hAnsi="Times New Roman"/>
                <w:sz w:val="24"/>
                <w:szCs w:val="24"/>
                <w:shd w:val="clear" w:color="auto" w:fill="FFFFFF"/>
                <w:lang w:val="ru-RU"/>
              </w:rPr>
              <w:t xml:space="preserve">г. запланированы работы по расширению числа сервисов в личных кабинетах членских организаций. </w:t>
            </w:r>
          </w:p>
        </w:tc>
      </w:tr>
      <w:tr w:rsidR="00274BD1" w:rsidRPr="001F1314" w:rsidTr="00454333">
        <w:tc>
          <w:tcPr>
            <w:tcW w:w="4678" w:type="dxa"/>
            <w:tcBorders>
              <w:bottom w:val="single" w:sz="4" w:space="0" w:color="auto"/>
            </w:tcBorders>
          </w:tcPr>
          <w:p w:rsidR="00274BD1" w:rsidRPr="0013173F" w:rsidRDefault="00274BD1" w:rsidP="00D8209C">
            <w:pPr>
              <w:spacing w:after="0" w:line="240" w:lineRule="auto"/>
              <w:rPr>
                <w:rFonts w:ascii="Times New Roman" w:hAnsi="Times New Roman"/>
                <w:color w:val="000000"/>
                <w:sz w:val="24"/>
                <w:szCs w:val="24"/>
                <w:lang w:val="ru-RU"/>
              </w:rPr>
            </w:pPr>
            <w:r w:rsidRPr="0013173F">
              <w:rPr>
                <w:rFonts w:ascii="Times New Roman" w:hAnsi="Times New Roman"/>
                <w:color w:val="000000"/>
                <w:sz w:val="24"/>
                <w:szCs w:val="24"/>
                <w:lang w:val="ru-RU"/>
              </w:rPr>
              <w:lastRenderedPageBreak/>
              <w:t>Ежегодно проводить всероссийские семинары информационных работников ФНПР по актуальной тематике</w:t>
            </w:r>
            <w:r>
              <w:rPr>
                <w:rFonts w:ascii="Times New Roman" w:hAnsi="Times New Roman"/>
                <w:color w:val="000000"/>
                <w:sz w:val="24"/>
                <w:szCs w:val="24"/>
                <w:lang w:val="ru-RU"/>
              </w:rPr>
              <w:t>.</w:t>
            </w:r>
          </w:p>
        </w:tc>
        <w:tc>
          <w:tcPr>
            <w:tcW w:w="11057" w:type="dxa"/>
            <w:tcBorders>
              <w:bottom w:val="single" w:sz="4" w:space="0" w:color="auto"/>
            </w:tcBorders>
          </w:tcPr>
          <w:p w:rsidR="00274BD1" w:rsidRPr="0013173F" w:rsidRDefault="00274BD1" w:rsidP="00D8209C">
            <w:pPr>
              <w:spacing w:after="0" w:line="240" w:lineRule="auto"/>
              <w:ind w:firstLine="459"/>
              <w:rPr>
                <w:rFonts w:ascii="Times New Roman" w:hAnsi="Times New Roman"/>
                <w:color w:val="000000"/>
                <w:sz w:val="24"/>
                <w:szCs w:val="24"/>
                <w:shd w:val="clear" w:color="auto" w:fill="FFFFFF"/>
                <w:lang w:val="ru-RU"/>
              </w:rPr>
            </w:pPr>
            <w:r w:rsidRPr="0013173F">
              <w:rPr>
                <w:rFonts w:ascii="Times New Roman" w:hAnsi="Times New Roman"/>
                <w:color w:val="000000"/>
                <w:sz w:val="24"/>
                <w:szCs w:val="24"/>
                <w:shd w:val="clear" w:color="auto" w:fill="FFFFFF"/>
                <w:lang w:val="ru-RU"/>
              </w:rPr>
              <w:t xml:space="preserve">Всероссийский семинар информационных работников членских организаций ФНПР состоялся </w:t>
            </w:r>
            <w:r w:rsidR="002D3DB1">
              <w:rPr>
                <w:rFonts w:ascii="Times New Roman" w:hAnsi="Times New Roman"/>
                <w:color w:val="000000"/>
                <w:sz w:val="24"/>
                <w:szCs w:val="24"/>
                <w:shd w:val="clear" w:color="auto" w:fill="FFFFFF"/>
                <w:lang w:val="ru-RU"/>
              </w:rPr>
              <w:br/>
              <w:t>8–</w:t>
            </w:r>
            <w:r w:rsidRPr="0013173F">
              <w:rPr>
                <w:rFonts w:ascii="Times New Roman" w:hAnsi="Times New Roman"/>
                <w:color w:val="000000"/>
                <w:sz w:val="24"/>
                <w:szCs w:val="24"/>
                <w:shd w:val="clear" w:color="auto" w:fill="FFFFFF"/>
                <w:lang w:val="ru-RU"/>
              </w:rPr>
              <w:t>11 июня 2021 год</w:t>
            </w:r>
            <w:r>
              <w:rPr>
                <w:rFonts w:ascii="Times New Roman" w:hAnsi="Times New Roman"/>
                <w:color w:val="000000"/>
                <w:sz w:val="24"/>
                <w:szCs w:val="24"/>
                <w:shd w:val="clear" w:color="auto" w:fill="FFFFFF"/>
                <w:lang w:val="ru-RU"/>
              </w:rPr>
              <w:t xml:space="preserve">а </w:t>
            </w:r>
            <w:r w:rsidR="002D3DB1">
              <w:rPr>
                <w:rFonts w:ascii="Times New Roman" w:hAnsi="Times New Roman"/>
                <w:color w:val="000000"/>
                <w:sz w:val="24"/>
                <w:szCs w:val="24"/>
                <w:shd w:val="clear" w:color="auto" w:fill="FFFFFF"/>
                <w:lang w:val="ru-RU"/>
              </w:rPr>
              <w:t xml:space="preserve">в </w:t>
            </w:r>
            <w:r>
              <w:rPr>
                <w:rFonts w:ascii="Times New Roman" w:hAnsi="Times New Roman"/>
                <w:color w:val="000000"/>
                <w:sz w:val="24"/>
                <w:szCs w:val="24"/>
                <w:shd w:val="clear" w:color="auto" w:fill="FFFFFF"/>
                <w:lang w:val="ru-RU"/>
              </w:rPr>
              <w:t>городе</w:t>
            </w:r>
            <w:r w:rsidRPr="0013173F">
              <w:rPr>
                <w:rFonts w:ascii="Times New Roman" w:hAnsi="Times New Roman"/>
                <w:color w:val="000000"/>
                <w:sz w:val="24"/>
                <w:szCs w:val="24"/>
                <w:shd w:val="clear" w:color="auto" w:fill="FFFFFF"/>
                <w:lang w:val="ru-RU"/>
              </w:rPr>
              <w:t xml:space="preserve"> Светлогорск</w:t>
            </w:r>
            <w:r>
              <w:rPr>
                <w:rFonts w:ascii="Times New Roman" w:hAnsi="Times New Roman"/>
                <w:color w:val="000000"/>
                <w:sz w:val="24"/>
                <w:szCs w:val="24"/>
                <w:shd w:val="clear" w:color="auto" w:fill="FFFFFF"/>
                <w:lang w:val="ru-RU"/>
              </w:rPr>
              <w:t xml:space="preserve">  Калининградской области, </w:t>
            </w:r>
            <w:r w:rsidR="002D3DB1">
              <w:rPr>
                <w:rFonts w:ascii="Times New Roman" w:hAnsi="Times New Roman"/>
                <w:color w:val="000000"/>
                <w:sz w:val="24"/>
                <w:szCs w:val="24"/>
                <w:shd w:val="clear" w:color="auto" w:fill="FFFFFF"/>
                <w:lang w:val="ru-RU"/>
              </w:rPr>
              <w:t xml:space="preserve">в </w:t>
            </w:r>
            <w:r>
              <w:rPr>
                <w:rFonts w:ascii="Times New Roman" w:hAnsi="Times New Roman"/>
                <w:color w:val="000000"/>
                <w:sz w:val="24"/>
                <w:szCs w:val="24"/>
                <w:shd w:val="clear" w:color="auto" w:fill="FFFFFF"/>
                <w:lang w:val="ru-RU"/>
              </w:rPr>
              <w:t xml:space="preserve">котором приняли участие </w:t>
            </w:r>
            <w:r w:rsidR="002D3DB1">
              <w:rPr>
                <w:rFonts w:ascii="Times New Roman" w:hAnsi="Times New Roman"/>
                <w:color w:val="000000"/>
                <w:sz w:val="24"/>
                <w:szCs w:val="24"/>
                <w:shd w:val="clear" w:color="auto" w:fill="FFFFFF"/>
                <w:lang w:val="ru-RU"/>
              </w:rPr>
              <w:br/>
            </w:r>
            <w:r>
              <w:rPr>
                <w:rFonts w:ascii="Times New Roman" w:hAnsi="Times New Roman"/>
                <w:color w:val="000000"/>
                <w:sz w:val="24"/>
                <w:szCs w:val="24"/>
                <w:shd w:val="clear" w:color="auto" w:fill="FFFFFF"/>
                <w:lang w:val="ru-RU"/>
              </w:rPr>
              <w:t>97 человек.</w:t>
            </w:r>
          </w:p>
          <w:p w:rsidR="00274BD1" w:rsidRPr="00D8209C" w:rsidRDefault="00274BD1" w:rsidP="00D8209C">
            <w:pPr>
              <w:spacing w:after="0" w:line="240" w:lineRule="auto"/>
              <w:ind w:firstLine="459"/>
              <w:rPr>
                <w:rFonts w:ascii="Times New Roman" w:hAnsi="Times New Roman"/>
                <w:color w:val="000000"/>
                <w:sz w:val="24"/>
                <w:szCs w:val="24"/>
                <w:shd w:val="clear" w:color="auto" w:fill="FFFFFF"/>
                <w:lang w:val="ru-RU"/>
              </w:rPr>
            </w:pPr>
            <w:r w:rsidRPr="0013173F">
              <w:rPr>
                <w:rFonts w:ascii="Times New Roman" w:hAnsi="Times New Roman"/>
                <w:color w:val="000000"/>
                <w:sz w:val="24"/>
                <w:szCs w:val="24"/>
                <w:shd w:val="clear" w:color="auto" w:fill="FFFFFF"/>
                <w:lang w:val="ru-RU"/>
              </w:rPr>
              <w:t xml:space="preserve">Оперативные совещания информационных работников членских организаций ФНПР проводятся заместителем Председателя ФНПР </w:t>
            </w:r>
            <w:proofErr w:type="spellStart"/>
            <w:r w:rsidRPr="0013173F">
              <w:rPr>
                <w:rFonts w:ascii="Times New Roman" w:hAnsi="Times New Roman"/>
                <w:color w:val="000000"/>
                <w:sz w:val="24"/>
                <w:szCs w:val="24"/>
                <w:shd w:val="clear" w:color="auto" w:fill="FFFFFF"/>
                <w:lang w:val="ru-RU"/>
              </w:rPr>
              <w:t>Шершуковым</w:t>
            </w:r>
            <w:proofErr w:type="spellEnd"/>
            <w:r w:rsidRPr="0013173F">
              <w:rPr>
                <w:rFonts w:ascii="Times New Roman" w:hAnsi="Times New Roman"/>
                <w:color w:val="000000"/>
                <w:sz w:val="24"/>
                <w:szCs w:val="24"/>
                <w:shd w:val="clear" w:color="auto" w:fill="FFFFFF"/>
                <w:lang w:val="ru-RU"/>
              </w:rPr>
              <w:t xml:space="preserve"> А.В. в режиме ВКС ежемесячно.</w:t>
            </w:r>
          </w:p>
        </w:tc>
      </w:tr>
      <w:tr w:rsidR="00274BD1" w:rsidRPr="001F1314" w:rsidTr="00454333">
        <w:trPr>
          <w:trHeight w:val="1077"/>
        </w:trPr>
        <w:tc>
          <w:tcPr>
            <w:tcW w:w="15735" w:type="dxa"/>
            <w:gridSpan w:val="2"/>
            <w:tcBorders>
              <w:left w:val="single" w:sz="4" w:space="0" w:color="auto"/>
              <w:right w:val="single" w:sz="4" w:space="0" w:color="auto"/>
            </w:tcBorders>
            <w:vAlign w:val="center"/>
          </w:tcPr>
          <w:p w:rsidR="00D41F50" w:rsidRDefault="00274BD1" w:rsidP="00D41F50">
            <w:pPr>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t>Укрепление финансовой базы профсоюзов – ключевое условие создания сильных профсоюзов,</w:t>
            </w:r>
          </w:p>
          <w:p w:rsidR="00D41F50" w:rsidRDefault="00274BD1" w:rsidP="00D41F50">
            <w:pPr>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t>способных реально защищать социально-трудовые права, экономические и социальные интересы членов профсоюзов,</w:t>
            </w:r>
          </w:p>
          <w:p w:rsidR="00274BD1" w:rsidRPr="003C3A9A" w:rsidRDefault="00274BD1" w:rsidP="00D41F50">
            <w:pPr>
              <w:spacing w:after="0" w:line="240" w:lineRule="auto"/>
              <w:jc w:val="center"/>
              <w:rPr>
                <w:b/>
                <w:sz w:val="24"/>
                <w:szCs w:val="24"/>
                <w:lang w:val="ru-RU"/>
              </w:rPr>
            </w:pPr>
            <w:r w:rsidRPr="003C3A9A">
              <w:rPr>
                <w:rFonts w:ascii="Times New Roman" w:hAnsi="Times New Roman"/>
                <w:b/>
                <w:sz w:val="24"/>
                <w:szCs w:val="24"/>
                <w:lang w:val="ru-RU"/>
              </w:rPr>
              <w:t>залог успеха  деятельности профсоюзного движения России</w:t>
            </w:r>
            <w:r>
              <w:rPr>
                <w:rFonts w:ascii="Times New Roman" w:hAnsi="Times New Roman"/>
                <w:b/>
                <w:sz w:val="24"/>
                <w:szCs w:val="24"/>
                <w:lang w:val="ru-RU"/>
              </w:rPr>
              <w:t>!</w:t>
            </w:r>
          </w:p>
        </w:tc>
      </w:tr>
      <w:tr w:rsidR="00274BD1" w:rsidRPr="001F1314" w:rsidTr="00FE5DDE">
        <w:tc>
          <w:tcPr>
            <w:tcW w:w="4678" w:type="dxa"/>
          </w:tcPr>
          <w:p w:rsidR="00840CBF" w:rsidRPr="00840CBF" w:rsidRDefault="00274BD1" w:rsidP="00D41F50">
            <w:pPr>
              <w:pStyle w:val="11"/>
              <w:shd w:val="clear" w:color="auto" w:fill="auto"/>
              <w:spacing w:line="240" w:lineRule="auto"/>
              <w:ind w:firstLine="0"/>
              <w:rPr>
                <w:sz w:val="24"/>
                <w:szCs w:val="24"/>
              </w:rPr>
            </w:pPr>
            <w:r w:rsidRPr="00945D71">
              <w:rPr>
                <w:rStyle w:val="af"/>
                <w:b w:val="0"/>
                <w:sz w:val="24"/>
                <w:szCs w:val="24"/>
              </w:rPr>
              <w:t xml:space="preserve">Автоматизация процессов формирования, сбора, обработки финансовой </w:t>
            </w:r>
            <w:proofErr w:type="gramStart"/>
            <w:r w:rsidRPr="00945D71">
              <w:rPr>
                <w:rStyle w:val="af"/>
                <w:b w:val="0"/>
                <w:sz w:val="24"/>
                <w:szCs w:val="24"/>
              </w:rPr>
              <w:t>отчетности</w:t>
            </w:r>
            <w:proofErr w:type="gramEnd"/>
            <w:r w:rsidRPr="00945D71">
              <w:rPr>
                <w:rStyle w:val="af"/>
                <w:b w:val="0"/>
                <w:sz w:val="24"/>
                <w:szCs w:val="24"/>
              </w:rPr>
              <w:t xml:space="preserve"> как в членских организациях, так и в самой ФНПР </w:t>
            </w:r>
            <w:r w:rsidR="00D41F50">
              <w:rPr>
                <w:rStyle w:val="af"/>
                <w:sz w:val="24"/>
                <w:szCs w:val="24"/>
              </w:rPr>
              <w:t>–</w:t>
            </w:r>
            <w:r w:rsidRPr="00945D71">
              <w:rPr>
                <w:sz w:val="24"/>
                <w:szCs w:val="24"/>
              </w:rPr>
              <w:t xml:space="preserve"> установка единой системы сбора организационной, финансовой отчетности</w:t>
            </w:r>
            <w:r w:rsidR="00D41F50">
              <w:rPr>
                <w:sz w:val="24"/>
                <w:szCs w:val="24"/>
              </w:rPr>
              <w:t>,</w:t>
            </w:r>
            <w:r w:rsidRPr="00945D71">
              <w:rPr>
                <w:sz w:val="24"/>
                <w:szCs w:val="24"/>
              </w:rPr>
              <w:t xml:space="preserve"> формируя базу для не</w:t>
            </w:r>
            <w:r w:rsidR="00D41F50">
              <w:rPr>
                <w:sz w:val="24"/>
                <w:szCs w:val="24"/>
              </w:rPr>
              <w:t>ё</w:t>
            </w:r>
            <w:r w:rsidRPr="00945D71">
              <w:rPr>
                <w:sz w:val="24"/>
                <w:szCs w:val="24"/>
              </w:rPr>
              <w:t xml:space="preserve"> из бухгалтерской программы каждой профсоюзной структуры и в целом, отраслевых профсоюзов и территориальных объединений организаций профсоюзов</w:t>
            </w:r>
          </w:p>
        </w:tc>
        <w:tc>
          <w:tcPr>
            <w:tcW w:w="11057" w:type="dxa"/>
          </w:tcPr>
          <w:p w:rsidR="00274BD1" w:rsidRDefault="00274BD1" w:rsidP="00096AAF">
            <w:pPr>
              <w:pStyle w:val="30"/>
              <w:shd w:val="clear" w:color="auto" w:fill="auto"/>
              <w:spacing w:line="240" w:lineRule="auto"/>
              <w:ind w:firstLine="459"/>
              <w:jc w:val="both"/>
              <w:rPr>
                <w:sz w:val="24"/>
                <w:szCs w:val="24"/>
              </w:rPr>
            </w:pPr>
            <w:proofErr w:type="spellStart"/>
            <w:r>
              <w:rPr>
                <w:sz w:val="24"/>
                <w:szCs w:val="24"/>
              </w:rPr>
              <w:t>Пилотный</w:t>
            </w:r>
            <w:proofErr w:type="spellEnd"/>
            <w:r>
              <w:rPr>
                <w:sz w:val="24"/>
                <w:szCs w:val="24"/>
              </w:rPr>
              <w:t xml:space="preserve"> проект по реализации пройдет в 2023</w:t>
            </w:r>
            <w:r w:rsidR="00D41F50">
              <w:rPr>
                <w:sz w:val="24"/>
                <w:szCs w:val="24"/>
              </w:rPr>
              <w:t> </w:t>
            </w:r>
            <w:r>
              <w:rPr>
                <w:sz w:val="24"/>
                <w:szCs w:val="24"/>
              </w:rPr>
              <w:t xml:space="preserve">г., </w:t>
            </w:r>
            <w:r w:rsidRPr="00E61F0D">
              <w:rPr>
                <w:sz w:val="24"/>
                <w:szCs w:val="24"/>
              </w:rPr>
              <w:t xml:space="preserve"> далее внедрение во все профсоюзные организации</w:t>
            </w:r>
            <w:r>
              <w:rPr>
                <w:sz w:val="24"/>
                <w:szCs w:val="24"/>
              </w:rPr>
              <w:t>.</w:t>
            </w:r>
          </w:p>
          <w:p w:rsidR="00274BD1" w:rsidRPr="00D26A6D" w:rsidRDefault="00274BD1" w:rsidP="006C02D9">
            <w:pPr>
              <w:pStyle w:val="30"/>
              <w:shd w:val="clear" w:color="auto" w:fill="auto"/>
              <w:spacing w:line="240" w:lineRule="auto"/>
              <w:ind w:firstLine="459"/>
              <w:jc w:val="both"/>
              <w:rPr>
                <w:sz w:val="24"/>
                <w:szCs w:val="24"/>
              </w:rPr>
            </w:pPr>
            <w:r>
              <w:rPr>
                <w:sz w:val="24"/>
                <w:szCs w:val="24"/>
              </w:rPr>
              <w:t>В феврале 2022 г. Исполком ФНПР принял решение о</w:t>
            </w:r>
            <w:r w:rsidRPr="00D26A6D">
              <w:rPr>
                <w:sz w:val="24"/>
                <w:szCs w:val="24"/>
              </w:rPr>
              <w:t xml:space="preserve"> переходе на одноканальную систему уплаты членских взносов</w:t>
            </w:r>
            <w:r>
              <w:rPr>
                <w:sz w:val="24"/>
                <w:szCs w:val="24"/>
              </w:rPr>
              <w:t xml:space="preserve"> в Общероссийском</w:t>
            </w:r>
            <w:r w:rsidRPr="00D26A6D">
              <w:rPr>
                <w:sz w:val="24"/>
                <w:szCs w:val="24"/>
              </w:rPr>
              <w:t xml:space="preserve"> </w:t>
            </w:r>
            <w:r>
              <w:rPr>
                <w:sz w:val="24"/>
                <w:szCs w:val="24"/>
              </w:rPr>
              <w:t xml:space="preserve">профсоюзе </w:t>
            </w:r>
            <w:r w:rsidRPr="00D26A6D">
              <w:rPr>
                <w:sz w:val="24"/>
                <w:szCs w:val="24"/>
              </w:rPr>
              <w:t>работников нефтяной, газовой отраслей промышлен</w:t>
            </w:r>
            <w:r>
              <w:rPr>
                <w:sz w:val="24"/>
                <w:szCs w:val="24"/>
              </w:rPr>
              <w:t>ности и строительства, Профсоюзе</w:t>
            </w:r>
            <w:r w:rsidRPr="00D26A6D">
              <w:rPr>
                <w:sz w:val="24"/>
                <w:szCs w:val="24"/>
              </w:rPr>
              <w:t xml:space="preserve"> работников здравоохранения Р</w:t>
            </w:r>
            <w:r>
              <w:rPr>
                <w:sz w:val="24"/>
                <w:szCs w:val="24"/>
              </w:rPr>
              <w:t>оссийской Федерации, Российском профсоюзе</w:t>
            </w:r>
            <w:r w:rsidRPr="00D26A6D">
              <w:rPr>
                <w:sz w:val="24"/>
                <w:szCs w:val="24"/>
              </w:rPr>
              <w:t xml:space="preserve"> работников промышленности</w:t>
            </w:r>
            <w:r>
              <w:rPr>
                <w:sz w:val="24"/>
                <w:szCs w:val="24"/>
              </w:rPr>
              <w:t>.</w:t>
            </w:r>
          </w:p>
          <w:p w:rsidR="00274BD1" w:rsidRPr="00E61F0D" w:rsidRDefault="00274BD1" w:rsidP="00D41F50">
            <w:pPr>
              <w:pStyle w:val="30"/>
              <w:shd w:val="clear" w:color="auto" w:fill="auto"/>
              <w:spacing w:line="240" w:lineRule="auto"/>
              <w:jc w:val="both"/>
              <w:rPr>
                <w:sz w:val="24"/>
                <w:szCs w:val="24"/>
              </w:rPr>
            </w:pPr>
          </w:p>
        </w:tc>
      </w:tr>
      <w:tr w:rsidR="00274BD1" w:rsidRPr="001F1314" w:rsidTr="00FE5DDE">
        <w:tc>
          <w:tcPr>
            <w:tcW w:w="4678" w:type="dxa"/>
          </w:tcPr>
          <w:p w:rsidR="00274BD1" w:rsidRPr="00217833" w:rsidRDefault="00274BD1" w:rsidP="00387B55">
            <w:pPr>
              <w:pStyle w:val="11"/>
              <w:shd w:val="clear" w:color="auto" w:fill="auto"/>
              <w:spacing w:line="240" w:lineRule="auto"/>
              <w:ind w:firstLine="0"/>
              <w:rPr>
                <w:b/>
                <w:sz w:val="22"/>
                <w:szCs w:val="22"/>
              </w:rPr>
            </w:pPr>
            <w:r w:rsidRPr="00D41F50">
              <w:rPr>
                <w:rStyle w:val="af"/>
                <w:b w:val="0"/>
                <w:sz w:val="24"/>
                <w:szCs w:val="22"/>
              </w:rPr>
              <w:t xml:space="preserve">Разработка и утверждение </w:t>
            </w:r>
            <w:r w:rsidR="00387B55">
              <w:rPr>
                <w:rStyle w:val="af"/>
                <w:b w:val="0"/>
                <w:sz w:val="24"/>
                <w:szCs w:val="22"/>
              </w:rPr>
              <w:t>Т</w:t>
            </w:r>
            <w:r w:rsidRPr="00D41F50">
              <w:rPr>
                <w:rStyle w:val="af"/>
                <w:b w:val="0"/>
                <w:sz w:val="24"/>
                <w:szCs w:val="22"/>
              </w:rPr>
              <w:t xml:space="preserve">ипового положения о порядке уплаты и распределения членских профсоюзных взносов </w:t>
            </w:r>
            <w:r w:rsidR="00D41F50">
              <w:rPr>
                <w:rStyle w:val="af"/>
                <w:b w:val="0"/>
                <w:sz w:val="24"/>
                <w:szCs w:val="22"/>
              </w:rPr>
              <w:t>–</w:t>
            </w:r>
            <w:r w:rsidRPr="00D41F50">
              <w:rPr>
                <w:b/>
                <w:sz w:val="24"/>
                <w:szCs w:val="22"/>
              </w:rPr>
              <w:t xml:space="preserve"> </w:t>
            </w:r>
            <w:r w:rsidRPr="00D41F50">
              <w:rPr>
                <w:sz w:val="24"/>
                <w:szCs w:val="22"/>
              </w:rPr>
              <w:t>разъяснения для членских организаций</w:t>
            </w:r>
            <w:r w:rsidR="00D41F50">
              <w:rPr>
                <w:sz w:val="24"/>
                <w:szCs w:val="22"/>
              </w:rPr>
              <w:t>,</w:t>
            </w:r>
            <w:r w:rsidRPr="00D41F50">
              <w:rPr>
                <w:sz w:val="24"/>
                <w:szCs w:val="22"/>
              </w:rPr>
              <w:t xml:space="preserve"> с каких доходов членов профсоюзов уплачиваются профсоюзные взносы, разработка требований по заполнению назначения платежа при перечислении профсоюзных взносов работодателем.</w:t>
            </w:r>
          </w:p>
        </w:tc>
        <w:tc>
          <w:tcPr>
            <w:tcW w:w="11057" w:type="dxa"/>
          </w:tcPr>
          <w:p w:rsidR="00274BD1" w:rsidRDefault="00274BD1" w:rsidP="00096AAF">
            <w:pPr>
              <w:pStyle w:val="30"/>
              <w:shd w:val="clear" w:color="auto" w:fill="auto"/>
              <w:spacing w:line="240" w:lineRule="auto"/>
              <w:ind w:left="34" w:firstLine="425"/>
              <w:jc w:val="both"/>
              <w:rPr>
                <w:sz w:val="24"/>
                <w:szCs w:val="24"/>
              </w:rPr>
            </w:pPr>
            <w:r>
              <w:rPr>
                <w:sz w:val="24"/>
                <w:szCs w:val="24"/>
              </w:rPr>
              <w:t xml:space="preserve">Продолжается разработка  </w:t>
            </w:r>
            <w:r w:rsidR="00D41F50">
              <w:rPr>
                <w:sz w:val="24"/>
                <w:szCs w:val="24"/>
              </w:rPr>
              <w:t>П</w:t>
            </w:r>
            <w:r w:rsidRPr="00945D71">
              <w:rPr>
                <w:rStyle w:val="af"/>
                <w:b w:val="0"/>
                <w:sz w:val="24"/>
                <w:szCs w:val="24"/>
              </w:rPr>
              <w:t>оложения о порядке уплаты и распределения членских профсоюзных взносов</w:t>
            </w:r>
            <w:r>
              <w:rPr>
                <w:rStyle w:val="af"/>
                <w:b w:val="0"/>
                <w:sz w:val="24"/>
                <w:szCs w:val="24"/>
              </w:rPr>
              <w:t>.</w:t>
            </w:r>
            <w:r>
              <w:rPr>
                <w:sz w:val="24"/>
                <w:szCs w:val="24"/>
              </w:rPr>
              <w:t xml:space="preserve">              </w:t>
            </w:r>
          </w:p>
          <w:p w:rsidR="00274BD1" w:rsidRPr="00E61F0D" w:rsidRDefault="00274BD1" w:rsidP="00671783">
            <w:pPr>
              <w:pStyle w:val="30"/>
              <w:shd w:val="clear" w:color="auto" w:fill="auto"/>
              <w:spacing w:line="240" w:lineRule="auto"/>
              <w:ind w:left="540"/>
              <w:jc w:val="left"/>
              <w:rPr>
                <w:sz w:val="24"/>
                <w:szCs w:val="24"/>
              </w:rPr>
            </w:pPr>
          </w:p>
        </w:tc>
      </w:tr>
      <w:tr w:rsidR="00274BD1" w:rsidTr="00FE5DDE">
        <w:tc>
          <w:tcPr>
            <w:tcW w:w="15735" w:type="dxa"/>
            <w:gridSpan w:val="2"/>
          </w:tcPr>
          <w:p w:rsidR="00274BD1" w:rsidRPr="003A3C21" w:rsidRDefault="00274BD1" w:rsidP="00096AAF">
            <w:pPr>
              <w:spacing w:before="240" w:line="240" w:lineRule="auto"/>
              <w:jc w:val="center"/>
              <w:rPr>
                <w:rFonts w:ascii="Times New Roman" w:hAnsi="Times New Roman"/>
                <w:sz w:val="24"/>
                <w:szCs w:val="24"/>
                <w:lang w:val="ru-RU"/>
              </w:rPr>
            </w:pPr>
            <w:proofErr w:type="spellStart"/>
            <w:proofErr w:type="gramStart"/>
            <w:r w:rsidRPr="003C3A9A">
              <w:rPr>
                <w:rFonts w:ascii="Times New Roman" w:hAnsi="Times New Roman"/>
                <w:b/>
                <w:sz w:val="24"/>
                <w:szCs w:val="24"/>
              </w:rPr>
              <w:lastRenderedPageBreak/>
              <w:t>Наращивать</w:t>
            </w:r>
            <w:proofErr w:type="spellEnd"/>
            <w:r w:rsidRPr="003C3A9A">
              <w:rPr>
                <w:rFonts w:ascii="Times New Roman" w:hAnsi="Times New Roman"/>
                <w:b/>
                <w:sz w:val="24"/>
                <w:szCs w:val="24"/>
              </w:rPr>
              <w:t xml:space="preserve"> </w:t>
            </w:r>
            <w:r>
              <w:rPr>
                <w:rFonts w:ascii="Times New Roman" w:hAnsi="Times New Roman"/>
                <w:b/>
                <w:sz w:val="24"/>
                <w:szCs w:val="24"/>
                <w:lang w:val="ru-RU"/>
              </w:rPr>
              <w:t xml:space="preserve"> </w:t>
            </w:r>
            <w:proofErr w:type="spellStart"/>
            <w:r w:rsidRPr="003C3A9A">
              <w:rPr>
                <w:rFonts w:ascii="Times New Roman" w:hAnsi="Times New Roman"/>
                <w:b/>
                <w:sz w:val="24"/>
                <w:szCs w:val="24"/>
              </w:rPr>
              <w:t>влияние</w:t>
            </w:r>
            <w:proofErr w:type="spellEnd"/>
            <w:proofErr w:type="gramEnd"/>
            <w:r w:rsidRPr="003C3A9A">
              <w:rPr>
                <w:rFonts w:ascii="Times New Roman" w:hAnsi="Times New Roman"/>
                <w:b/>
                <w:sz w:val="24"/>
                <w:szCs w:val="24"/>
              </w:rPr>
              <w:t xml:space="preserve"> </w:t>
            </w:r>
            <w:r>
              <w:rPr>
                <w:rFonts w:ascii="Times New Roman" w:hAnsi="Times New Roman"/>
                <w:b/>
                <w:sz w:val="24"/>
                <w:szCs w:val="24"/>
                <w:lang w:val="ru-RU"/>
              </w:rPr>
              <w:t xml:space="preserve"> </w:t>
            </w:r>
            <w:proofErr w:type="spellStart"/>
            <w:r w:rsidRPr="003C3A9A">
              <w:rPr>
                <w:rFonts w:ascii="Times New Roman" w:hAnsi="Times New Roman"/>
                <w:b/>
                <w:sz w:val="24"/>
                <w:szCs w:val="24"/>
              </w:rPr>
              <w:t>трудящихся</w:t>
            </w:r>
            <w:proofErr w:type="spellEnd"/>
            <w:r>
              <w:rPr>
                <w:rFonts w:ascii="Times New Roman" w:hAnsi="Times New Roman"/>
                <w:b/>
                <w:sz w:val="24"/>
                <w:szCs w:val="24"/>
                <w:lang w:val="ru-RU"/>
              </w:rPr>
              <w:t>!</w:t>
            </w:r>
          </w:p>
        </w:tc>
      </w:tr>
      <w:tr w:rsidR="00274BD1" w:rsidRPr="001F1314" w:rsidTr="00454333">
        <w:tc>
          <w:tcPr>
            <w:tcW w:w="4678" w:type="dxa"/>
            <w:tcBorders>
              <w:bottom w:val="single" w:sz="4" w:space="0" w:color="auto"/>
            </w:tcBorders>
          </w:tcPr>
          <w:p w:rsidR="00274BD1" w:rsidRPr="005D4525" w:rsidRDefault="00274BD1" w:rsidP="00DD525E">
            <w:pPr>
              <w:spacing w:after="0" w:line="240" w:lineRule="auto"/>
              <w:rPr>
                <w:rFonts w:ascii="Times New Roman" w:hAnsi="Times New Roman"/>
                <w:color w:val="000000"/>
                <w:sz w:val="24"/>
                <w:szCs w:val="24"/>
                <w:lang w:val="ru-RU"/>
              </w:rPr>
            </w:pPr>
            <w:r w:rsidRPr="005D4525">
              <w:rPr>
                <w:rFonts w:ascii="Times New Roman" w:hAnsi="Times New Roman"/>
                <w:color w:val="000000"/>
                <w:sz w:val="24"/>
                <w:szCs w:val="24"/>
                <w:lang w:val="ru-RU"/>
              </w:rPr>
              <w:t xml:space="preserve">Солидарная поддержка </w:t>
            </w:r>
            <w:r w:rsidR="004E3E80">
              <w:rPr>
                <w:rFonts w:ascii="Times New Roman" w:hAnsi="Times New Roman"/>
                <w:color w:val="000000"/>
                <w:sz w:val="24"/>
                <w:szCs w:val="24"/>
                <w:lang w:val="ru-RU"/>
              </w:rPr>
              <w:t xml:space="preserve">международного профсоюзного движения и </w:t>
            </w:r>
            <w:proofErr w:type="spellStart"/>
            <w:proofErr w:type="gramStart"/>
            <w:r w:rsidR="004E3E80">
              <w:rPr>
                <w:rFonts w:ascii="Times New Roman" w:hAnsi="Times New Roman"/>
                <w:color w:val="000000"/>
                <w:sz w:val="24"/>
                <w:szCs w:val="24"/>
                <w:lang w:val="ru-RU"/>
              </w:rPr>
              <w:t>между-народных</w:t>
            </w:r>
            <w:proofErr w:type="spellEnd"/>
            <w:proofErr w:type="gramEnd"/>
            <w:r w:rsidR="004E3E80">
              <w:rPr>
                <w:rFonts w:ascii="Times New Roman" w:hAnsi="Times New Roman"/>
                <w:color w:val="000000"/>
                <w:sz w:val="24"/>
                <w:szCs w:val="24"/>
                <w:lang w:val="ru-RU"/>
              </w:rPr>
              <w:t xml:space="preserve"> профсоюз</w:t>
            </w:r>
            <w:r w:rsidRPr="005D4525">
              <w:rPr>
                <w:rFonts w:ascii="Times New Roman" w:hAnsi="Times New Roman"/>
                <w:color w:val="000000"/>
                <w:sz w:val="24"/>
                <w:szCs w:val="24"/>
                <w:lang w:val="ru-RU"/>
              </w:rPr>
              <w:t xml:space="preserve">ных объединений, усиление роли ФНПР в деле создания справедливой экономики, работающей  </w:t>
            </w:r>
            <w:r w:rsidR="004E3E80">
              <w:rPr>
                <w:rFonts w:ascii="Times New Roman" w:hAnsi="Times New Roman"/>
                <w:color w:val="000000"/>
                <w:sz w:val="24"/>
                <w:szCs w:val="24"/>
                <w:lang w:val="ru-RU"/>
              </w:rPr>
              <w:br/>
            </w:r>
            <w:r w:rsidRPr="005D4525">
              <w:rPr>
                <w:rFonts w:ascii="Times New Roman" w:hAnsi="Times New Roman"/>
                <w:color w:val="000000"/>
                <w:sz w:val="24"/>
                <w:szCs w:val="24"/>
                <w:lang w:val="ru-RU"/>
              </w:rPr>
              <w:t xml:space="preserve">в интересах всего населения России. </w:t>
            </w:r>
          </w:p>
          <w:p w:rsidR="00274BD1" w:rsidRPr="005D4525" w:rsidRDefault="00274BD1" w:rsidP="00DD525E">
            <w:pPr>
              <w:spacing w:after="0" w:line="240" w:lineRule="auto"/>
              <w:rPr>
                <w:rFonts w:ascii="Times New Roman" w:hAnsi="Times New Roman"/>
                <w:color w:val="000000"/>
                <w:sz w:val="24"/>
                <w:szCs w:val="24"/>
                <w:lang w:val="ru-RU"/>
              </w:rPr>
            </w:pPr>
            <w:r w:rsidRPr="005D4525">
              <w:rPr>
                <w:rFonts w:ascii="Times New Roman" w:hAnsi="Times New Roman"/>
                <w:color w:val="000000"/>
                <w:sz w:val="24"/>
                <w:szCs w:val="24"/>
                <w:lang w:val="ru-RU"/>
              </w:rPr>
              <w:t xml:space="preserve">Дальнейшее укрепление позиций ФНПР </w:t>
            </w:r>
            <w:r w:rsidR="004E3E80">
              <w:rPr>
                <w:rFonts w:ascii="Times New Roman" w:hAnsi="Times New Roman"/>
                <w:color w:val="000000"/>
                <w:sz w:val="24"/>
                <w:szCs w:val="24"/>
                <w:lang w:val="ru-RU"/>
              </w:rPr>
              <w:br/>
              <w:t>в международных профсоюз</w:t>
            </w:r>
            <w:r w:rsidRPr="005D4525">
              <w:rPr>
                <w:rFonts w:ascii="Times New Roman" w:hAnsi="Times New Roman"/>
                <w:color w:val="000000"/>
                <w:sz w:val="24"/>
                <w:szCs w:val="24"/>
                <w:lang w:val="ru-RU"/>
              </w:rPr>
              <w:t xml:space="preserve">ных организациях: Международной </w:t>
            </w:r>
            <w:proofErr w:type="spellStart"/>
            <w:r w:rsidRPr="005D4525">
              <w:rPr>
                <w:rFonts w:ascii="Times New Roman" w:hAnsi="Times New Roman"/>
                <w:color w:val="000000"/>
                <w:sz w:val="24"/>
                <w:szCs w:val="24"/>
                <w:lang w:val="ru-RU"/>
              </w:rPr>
              <w:t>конфе</w:t>
            </w:r>
            <w:r w:rsidR="004E3E80">
              <w:rPr>
                <w:rFonts w:ascii="Times New Roman" w:hAnsi="Times New Roman"/>
                <w:color w:val="000000"/>
                <w:sz w:val="24"/>
                <w:szCs w:val="24"/>
                <w:lang w:val="ru-RU"/>
              </w:rPr>
              <w:t>-</w:t>
            </w:r>
            <w:r w:rsidRPr="005D4525">
              <w:rPr>
                <w:rFonts w:ascii="Times New Roman" w:hAnsi="Times New Roman"/>
                <w:color w:val="000000"/>
                <w:sz w:val="24"/>
                <w:szCs w:val="24"/>
                <w:lang w:val="ru-RU"/>
              </w:rPr>
              <w:t>дерации</w:t>
            </w:r>
            <w:proofErr w:type="spellEnd"/>
            <w:r w:rsidRPr="005D4525">
              <w:rPr>
                <w:rFonts w:ascii="Times New Roman" w:hAnsi="Times New Roman"/>
                <w:color w:val="000000"/>
                <w:sz w:val="24"/>
                <w:szCs w:val="24"/>
                <w:lang w:val="ru-RU"/>
              </w:rPr>
              <w:t xml:space="preserve"> профсоюзов (МКП), </w:t>
            </w:r>
            <w:proofErr w:type="spellStart"/>
            <w:r w:rsidRPr="005D4525">
              <w:rPr>
                <w:rFonts w:ascii="Times New Roman" w:hAnsi="Times New Roman"/>
                <w:color w:val="000000"/>
                <w:sz w:val="24"/>
                <w:szCs w:val="24"/>
                <w:lang w:val="ru-RU"/>
              </w:rPr>
              <w:t>Всеевро</w:t>
            </w:r>
            <w:r w:rsidR="004E3E80">
              <w:rPr>
                <w:rFonts w:ascii="Times New Roman" w:hAnsi="Times New Roman"/>
                <w:color w:val="000000"/>
                <w:sz w:val="24"/>
                <w:szCs w:val="24"/>
                <w:lang w:val="ru-RU"/>
              </w:rPr>
              <w:t>-</w:t>
            </w:r>
            <w:r w:rsidRPr="005D4525">
              <w:rPr>
                <w:rFonts w:ascii="Times New Roman" w:hAnsi="Times New Roman"/>
                <w:color w:val="000000"/>
                <w:sz w:val="24"/>
                <w:szCs w:val="24"/>
                <w:lang w:val="ru-RU"/>
              </w:rPr>
              <w:t>пейском</w:t>
            </w:r>
            <w:proofErr w:type="spellEnd"/>
            <w:r w:rsidRPr="005D4525">
              <w:rPr>
                <w:rFonts w:ascii="Times New Roman" w:hAnsi="Times New Roman"/>
                <w:color w:val="000000"/>
                <w:sz w:val="24"/>
                <w:szCs w:val="24"/>
                <w:lang w:val="ru-RU"/>
              </w:rPr>
              <w:t xml:space="preserve"> региональном </w:t>
            </w:r>
            <w:proofErr w:type="gramStart"/>
            <w:r w:rsidRPr="005D4525">
              <w:rPr>
                <w:rFonts w:ascii="Times New Roman" w:hAnsi="Times New Roman"/>
                <w:color w:val="000000"/>
                <w:sz w:val="24"/>
                <w:szCs w:val="24"/>
                <w:lang w:val="ru-RU"/>
              </w:rPr>
              <w:t>совете</w:t>
            </w:r>
            <w:proofErr w:type="gramEnd"/>
            <w:r w:rsidRPr="005D4525">
              <w:rPr>
                <w:rFonts w:ascii="Times New Roman" w:hAnsi="Times New Roman"/>
                <w:color w:val="000000"/>
                <w:sz w:val="24"/>
                <w:szCs w:val="24"/>
                <w:lang w:val="ru-RU"/>
              </w:rPr>
              <w:t xml:space="preserve"> (ВЕРС) и Всеобщей конфедерации профсоюзо</w:t>
            </w:r>
            <w:r w:rsidR="004E3E80">
              <w:rPr>
                <w:rFonts w:ascii="Times New Roman" w:hAnsi="Times New Roman"/>
                <w:color w:val="000000"/>
                <w:sz w:val="24"/>
                <w:szCs w:val="24"/>
                <w:lang w:val="ru-RU"/>
              </w:rPr>
              <w:t>в (ВКП).</w:t>
            </w:r>
          </w:p>
          <w:p w:rsidR="00274BD1" w:rsidRPr="005D4525" w:rsidRDefault="00274BD1" w:rsidP="00DD525E">
            <w:pPr>
              <w:spacing w:after="0" w:line="240" w:lineRule="auto"/>
              <w:rPr>
                <w:rFonts w:ascii="Times New Roman" w:hAnsi="Times New Roman"/>
                <w:color w:val="000000"/>
                <w:sz w:val="24"/>
                <w:szCs w:val="24"/>
                <w:lang w:val="ru-RU"/>
              </w:rPr>
            </w:pPr>
            <w:r w:rsidRPr="005D4525">
              <w:rPr>
                <w:rFonts w:ascii="Times New Roman" w:hAnsi="Times New Roman"/>
                <w:color w:val="000000"/>
                <w:sz w:val="24"/>
                <w:szCs w:val="24"/>
                <w:lang w:val="ru-RU"/>
              </w:rPr>
              <w:t xml:space="preserve">Наращивание влияния ФНПР в Международной организации труда (МОТ) и других международных организациях и объединениях.    </w:t>
            </w:r>
          </w:p>
          <w:p w:rsidR="00274BD1" w:rsidRPr="005D4525" w:rsidRDefault="00274BD1" w:rsidP="00DD525E">
            <w:pPr>
              <w:spacing w:after="0" w:line="240" w:lineRule="auto"/>
              <w:rPr>
                <w:rFonts w:ascii="Times New Roman" w:hAnsi="Times New Roman"/>
                <w:color w:val="000000"/>
                <w:sz w:val="24"/>
                <w:szCs w:val="24"/>
                <w:lang w:val="ru-RU"/>
              </w:rPr>
            </w:pPr>
            <w:r w:rsidRPr="005D4525">
              <w:rPr>
                <w:rFonts w:ascii="Times New Roman" w:hAnsi="Times New Roman"/>
                <w:color w:val="000000"/>
                <w:sz w:val="24"/>
                <w:szCs w:val="24"/>
                <w:lang w:val="ru-RU"/>
              </w:rPr>
              <w:t>Расширение деятельности ФНПР в «Профсоюзной двадцатке» (</w:t>
            </w:r>
            <w:r w:rsidRPr="00A2242F">
              <w:rPr>
                <w:rFonts w:ascii="Times New Roman" w:hAnsi="Times New Roman"/>
                <w:color w:val="000000"/>
                <w:sz w:val="24"/>
                <w:szCs w:val="24"/>
              </w:rPr>
              <w:t>L</w:t>
            </w:r>
            <w:r w:rsidRPr="005D4525">
              <w:rPr>
                <w:rFonts w:ascii="Times New Roman" w:hAnsi="Times New Roman"/>
                <w:color w:val="000000"/>
                <w:sz w:val="24"/>
                <w:szCs w:val="24"/>
                <w:lang w:val="ru-RU"/>
              </w:rPr>
              <w:t>20).</w:t>
            </w:r>
            <w:r w:rsidRPr="005D4525">
              <w:rPr>
                <w:rFonts w:ascii="Times New Roman" w:hAnsi="Times New Roman"/>
                <w:color w:val="000000"/>
                <w:sz w:val="24"/>
                <w:szCs w:val="24"/>
                <w:lang w:val="ru-RU"/>
              </w:rPr>
              <w:br/>
              <w:t xml:space="preserve">Развитие связей и сотрудничества с зарубежными национальными профцентрами. </w:t>
            </w:r>
          </w:p>
          <w:p w:rsidR="00274BD1" w:rsidRPr="005D4525" w:rsidRDefault="00274BD1" w:rsidP="00DD525E">
            <w:pPr>
              <w:spacing w:after="0" w:line="240" w:lineRule="auto"/>
              <w:rPr>
                <w:rFonts w:ascii="Times New Roman" w:hAnsi="Times New Roman"/>
                <w:color w:val="000000"/>
                <w:sz w:val="24"/>
                <w:szCs w:val="24"/>
                <w:lang w:val="ru-RU"/>
              </w:rPr>
            </w:pPr>
            <w:r w:rsidRPr="005D4525">
              <w:rPr>
                <w:rFonts w:ascii="Times New Roman" w:hAnsi="Times New Roman"/>
                <w:color w:val="000000"/>
                <w:sz w:val="24"/>
                <w:szCs w:val="24"/>
                <w:lang w:val="ru-RU"/>
              </w:rPr>
              <w:t xml:space="preserve"> Содействие ратификации в РФ наиболее значимых конвенций МОТ, указанных в генеральных соглашениях и осуществление </w:t>
            </w:r>
            <w:proofErr w:type="gramStart"/>
            <w:r w:rsidRPr="005D4525">
              <w:rPr>
                <w:rFonts w:ascii="Times New Roman" w:hAnsi="Times New Roman"/>
                <w:color w:val="000000"/>
                <w:sz w:val="24"/>
                <w:szCs w:val="24"/>
                <w:lang w:val="ru-RU"/>
              </w:rPr>
              <w:t>контроля за</w:t>
            </w:r>
            <w:proofErr w:type="gramEnd"/>
            <w:r w:rsidRPr="005D4525">
              <w:rPr>
                <w:rFonts w:ascii="Times New Roman" w:hAnsi="Times New Roman"/>
                <w:color w:val="000000"/>
                <w:sz w:val="24"/>
                <w:szCs w:val="24"/>
                <w:lang w:val="ru-RU"/>
              </w:rPr>
              <w:t xml:space="preserve"> надлежащим соблюдением ратифицированных ранее конвенций. </w:t>
            </w:r>
            <w:r w:rsidRPr="005D4525">
              <w:rPr>
                <w:rFonts w:ascii="Times New Roman" w:hAnsi="Times New Roman"/>
                <w:sz w:val="24"/>
                <w:szCs w:val="24"/>
                <w:lang w:val="ru-RU"/>
              </w:rPr>
              <w:br/>
            </w:r>
            <w:r w:rsidRPr="005D4525">
              <w:rPr>
                <w:rFonts w:ascii="Times New Roman" w:hAnsi="Times New Roman"/>
                <w:color w:val="000000"/>
                <w:sz w:val="24"/>
                <w:szCs w:val="24"/>
                <w:lang w:val="ru-RU"/>
              </w:rPr>
              <w:t xml:space="preserve">   </w:t>
            </w:r>
          </w:p>
          <w:p w:rsidR="00274BD1" w:rsidRPr="003C3A9A" w:rsidRDefault="00274BD1" w:rsidP="00DD525E">
            <w:pPr>
              <w:autoSpaceDE w:val="0"/>
              <w:autoSpaceDN w:val="0"/>
              <w:adjustRightInd w:val="0"/>
              <w:spacing w:after="0" w:line="240" w:lineRule="auto"/>
              <w:jc w:val="center"/>
              <w:rPr>
                <w:rFonts w:ascii="Times New Roman" w:hAnsi="Times New Roman"/>
                <w:b/>
                <w:sz w:val="24"/>
                <w:szCs w:val="24"/>
                <w:lang w:val="ru-RU"/>
              </w:rPr>
            </w:pPr>
          </w:p>
        </w:tc>
        <w:tc>
          <w:tcPr>
            <w:tcW w:w="11057" w:type="dxa"/>
            <w:tcBorders>
              <w:bottom w:val="single" w:sz="4" w:space="0" w:color="auto"/>
            </w:tcBorders>
          </w:tcPr>
          <w:p w:rsidR="00274BD1" w:rsidRPr="00370543" w:rsidRDefault="00274BD1" w:rsidP="00DD525E">
            <w:pPr>
              <w:pStyle w:val="a6"/>
              <w:tabs>
                <w:tab w:val="left" w:pos="10440"/>
                <w:tab w:val="left" w:pos="10980"/>
              </w:tabs>
              <w:spacing w:after="0" w:line="240" w:lineRule="auto"/>
              <w:ind w:left="0" w:firstLine="459"/>
              <w:rPr>
                <w:rFonts w:ascii="Times New Roman" w:eastAsia="Arial Unicode MS" w:hAnsi="Times New Roman"/>
                <w:bCs/>
                <w:color w:val="000000"/>
                <w:sz w:val="24"/>
                <w:szCs w:val="24"/>
                <w:bdr w:val="none" w:sz="0" w:space="0" w:color="auto" w:frame="1"/>
                <w:lang w:val="ru-RU" w:eastAsia="en-GB"/>
              </w:rPr>
            </w:pPr>
            <w:r w:rsidRPr="00370543">
              <w:rPr>
                <w:rFonts w:ascii="Times New Roman" w:hAnsi="Times New Roman"/>
                <w:color w:val="000000"/>
                <w:sz w:val="24"/>
                <w:szCs w:val="24"/>
                <w:lang w:val="ru-RU"/>
              </w:rPr>
              <w:t xml:space="preserve">В разделе Программы </w:t>
            </w:r>
            <w:r w:rsidRPr="00370543">
              <w:rPr>
                <w:rStyle w:val="af0"/>
                <w:rFonts w:ascii="Times New Roman" w:hAnsi="Times New Roman"/>
                <w:b w:val="0"/>
                <w:color w:val="000000"/>
                <w:sz w:val="24"/>
                <w:szCs w:val="24"/>
                <w:lang w:val="ru-RU"/>
              </w:rPr>
              <w:t>Ф</w:t>
            </w:r>
            <w:r>
              <w:rPr>
                <w:rStyle w:val="af0"/>
                <w:rFonts w:ascii="Times New Roman" w:hAnsi="Times New Roman"/>
                <w:b w:val="0"/>
                <w:color w:val="000000"/>
                <w:sz w:val="24"/>
                <w:szCs w:val="24"/>
                <w:lang w:val="ru-RU"/>
              </w:rPr>
              <w:t xml:space="preserve">НПР </w:t>
            </w:r>
            <w:r w:rsidRPr="00370543">
              <w:rPr>
                <w:rFonts w:ascii="Times New Roman" w:hAnsi="Times New Roman"/>
                <w:color w:val="000000"/>
                <w:sz w:val="24"/>
                <w:szCs w:val="24"/>
                <w:lang w:val="ru-RU"/>
              </w:rPr>
              <w:t>«Международная профсоюзная сол</w:t>
            </w:r>
            <w:r>
              <w:rPr>
                <w:rFonts w:ascii="Times New Roman" w:hAnsi="Times New Roman"/>
                <w:color w:val="000000"/>
                <w:sz w:val="24"/>
                <w:szCs w:val="24"/>
                <w:lang w:val="ru-RU"/>
              </w:rPr>
              <w:t xml:space="preserve">идарность и </w:t>
            </w:r>
            <w:r w:rsidRPr="00370543">
              <w:rPr>
                <w:rFonts w:ascii="Times New Roman" w:hAnsi="Times New Roman"/>
                <w:color w:val="000000"/>
                <w:sz w:val="24"/>
                <w:szCs w:val="24"/>
                <w:lang w:val="ru-RU"/>
              </w:rPr>
              <w:t xml:space="preserve">укрепление влияния трудящихся – залог победы идеологии достойного труда» отмечается, что </w:t>
            </w:r>
            <w:r w:rsidRPr="00370543">
              <w:rPr>
                <w:rFonts w:ascii="Times New Roman" w:eastAsia="Arial Unicode MS" w:hAnsi="Times New Roman"/>
                <w:bCs/>
                <w:color w:val="000000"/>
                <w:sz w:val="24"/>
                <w:szCs w:val="24"/>
                <w:bdr w:val="none" w:sz="0" w:space="0" w:color="auto" w:frame="1"/>
                <w:lang w:val="ru-RU" w:eastAsia="en-GB"/>
              </w:rPr>
              <w:t xml:space="preserve">ФНПР поддерживает призыв </w:t>
            </w:r>
            <w:r w:rsidRPr="00370543">
              <w:rPr>
                <w:rFonts w:ascii="Times New Roman" w:eastAsia="Arial Unicode MS" w:hAnsi="Times New Roman"/>
                <w:bCs/>
                <w:color w:val="000000"/>
                <w:sz w:val="24"/>
                <w:szCs w:val="24"/>
                <w:bdr w:val="none" w:sz="0" w:space="0" w:color="auto" w:frame="1"/>
                <w:lang w:eastAsia="en-GB"/>
              </w:rPr>
              <w:t>IV</w:t>
            </w:r>
            <w:r w:rsidRPr="00370543">
              <w:rPr>
                <w:rFonts w:ascii="Times New Roman" w:eastAsia="Arial Unicode MS" w:hAnsi="Times New Roman"/>
                <w:bCs/>
                <w:color w:val="000000"/>
                <w:sz w:val="24"/>
                <w:szCs w:val="24"/>
                <w:bdr w:val="none" w:sz="0" w:space="0" w:color="auto" w:frame="1"/>
                <w:lang w:val="ru-RU" w:eastAsia="en-GB"/>
              </w:rPr>
              <w:t xml:space="preserve"> Конгресса Международной конфедерации профсоюзов (МКП): «Укрепим влияние трудящихся: изменим правила». Этот призыв направлен на дальнейшее развитие сотрудничества ФНПР </w:t>
            </w:r>
            <w:r w:rsidR="004E3E80">
              <w:rPr>
                <w:rFonts w:ascii="Times New Roman" w:eastAsia="Arial Unicode MS" w:hAnsi="Times New Roman"/>
                <w:bCs/>
                <w:color w:val="000000"/>
                <w:sz w:val="24"/>
                <w:szCs w:val="24"/>
                <w:bdr w:val="none" w:sz="0" w:space="0" w:color="auto" w:frame="1"/>
                <w:lang w:val="ru-RU" w:eastAsia="en-GB"/>
              </w:rPr>
              <w:br/>
            </w:r>
            <w:r w:rsidRPr="00370543">
              <w:rPr>
                <w:rFonts w:ascii="Times New Roman" w:eastAsia="Arial Unicode MS" w:hAnsi="Times New Roman"/>
                <w:bCs/>
                <w:color w:val="000000"/>
                <w:sz w:val="24"/>
                <w:szCs w:val="24"/>
                <w:bdr w:val="none" w:sz="0" w:space="0" w:color="auto" w:frame="1"/>
                <w:lang w:val="ru-RU" w:eastAsia="en-GB"/>
              </w:rPr>
              <w:t xml:space="preserve">с национальными профцентрами различных стран мира, на укрепление международного профсоюзного движения. </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 xml:space="preserve">С этой целью в 2021 году ФНПР продолжила: </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взаимодействие с Международной конфедерацией профсоюзов (МКП), е</w:t>
            </w:r>
            <w:r w:rsidR="004E3E80">
              <w:rPr>
                <w:rFonts w:ascii="Times New Roman" w:hAnsi="Times New Roman"/>
                <w:color w:val="000000"/>
                <w:sz w:val="24"/>
                <w:szCs w:val="24"/>
                <w:lang w:val="ru-RU"/>
              </w:rPr>
              <w:t>ё</w:t>
            </w:r>
            <w:r w:rsidRPr="00370543">
              <w:rPr>
                <w:rFonts w:ascii="Times New Roman" w:hAnsi="Times New Roman"/>
                <w:color w:val="000000"/>
                <w:sz w:val="24"/>
                <w:szCs w:val="24"/>
                <w:lang w:val="ru-RU"/>
              </w:rPr>
              <w:t xml:space="preserve"> </w:t>
            </w:r>
            <w:proofErr w:type="spellStart"/>
            <w:r w:rsidRPr="00370543">
              <w:rPr>
                <w:rFonts w:ascii="Times New Roman" w:hAnsi="Times New Roman"/>
                <w:color w:val="000000"/>
                <w:sz w:val="24"/>
                <w:szCs w:val="24"/>
                <w:lang w:val="ru-RU"/>
              </w:rPr>
              <w:t>Всеевропейским</w:t>
            </w:r>
            <w:proofErr w:type="spellEnd"/>
            <w:r w:rsidRPr="00370543">
              <w:rPr>
                <w:rFonts w:ascii="Times New Roman" w:hAnsi="Times New Roman"/>
                <w:color w:val="000000"/>
                <w:sz w:val="24"/>
                <w:szCs w:val="24"/>
                <w:lang w:val="ru-RU"/>
              </w:rPr>
              <w:t xml:space="preserve"> региональным советом (ВЕРС-МКП) и работу в их комитетах и профсоюзных сетях;</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активное участие в работе Группы трудящихся и в Административном совете Международной организации труда (МОТ);</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содействие Бюро МОТ для стран Восточной Европы и Центральной Азии в реализации Программы сотрудничества МОТ и Российской Федерации;</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участие в деятельности Профсоюзной «двадцатки» (</w:t>
            </w:r>
            <w:r w:rsidRPr="00370543">
              <w:rPr>
                <w:rFonts w:ascii="Times New Roman" w:hAnsi="Times New Roman"/>
                <w:color w:val="000000"/>
                <w:sz w:val="24"/>
                <w:szCs w:val="24"/>
              </w:rPr>
              <w:t>L</w:t>
            </w:r>
            <w:r w:rsidRPr="00370543">
              <w:rPr>
                <w:rFonts w:ascii="Times New Roman" w:hAnsi="Times New Roman"/>
                <w:color w:val="000000"/>
                <w:sz w:val="24"/>
                <w:szCs w:val="24"/>
                <w:lang w:val="ru-RU"/>
              </w:rPr>
              <w:t>20);</w:t>
            </w:r>
          </w:p>
          <w:p w:rsidR="00274BD1"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сотрудничество с профсоюзами стран БРИКС в рамках Профсоюзного форума БРИКС;</w:t>
            </w:r>
          </w:p>
          <w:p w:rsidR="00274BD1"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 xml:space="preserve">сотрудничество в рамках Профсоюзной сети стран Балтийского моря (БАСТУН); </w:t>
            </w:r>
          </w:p>
          <w:p w:rsidR="00274BD1"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активное участие в деятельности Всеобщей конфедерации профсоюзов (ВКП);</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сотрудничество и взаимодействие с зарубежными национальными профцентрами.</w:t>
            </w:r>
          </w:p>
          <w:p w:rsidR="00274BD1" w:rsidRPr="00370543" w:rsidRDefault="00274BD1" w:rsidP="00DD525E">
            <w:pPr>
              <w:pStyle w:val="a7"/>
              <w:shd w:val="clear" w:color="auto" w:fill="FFFFFF"/>
              <w:spacing w:before="0" w:beforeAutospacing="0" w:after="0" w:afterAutospacing="0"/>
              <w:ind w:firstLine="459"/>
              <w:rPr>
                <w:color w:val="000000"/>
              </w:rPr>
            </w:pPr>
            <w:r w:rsidRPr="00370543">
              <w:rPr>
                <w:color w:val="000000"/>
              </w:rPr>
              <w:t xml:space="preserve">Исходя из того, что ФНПР является членом Международной конфедерации профсоюзов (МКП) </w:t>
            </w:r>
            <w:r w:rsidR="004E3E80">
              <w:rPr>
                <w:color w:val="000000"/>
              </w:rPr>
              <w:br/>
            </w:r>
            <w:r w:rsidRPr="00370543">
              <w:rPr>
                <w:color w:val="000000"/>
              </w:rPr>
              <w:t xml:space="preserve">и её </w:t>
            </w:r>
            <w:proofErr w:type="spellStart"/>
            <w:r w:rsidRPr="00370543">
              <w:rPr>
                <w:color w:val="000000"/>
              </w:rPr>
              <w:t>Всеевропейского</w:t>
            </w:r>
            <w:proofErr w:type="spellEnd"/>
            <w:r w:rsidRPr="00370543">
              <w:rPr>
                <w:color w:val="000000"/>
              </w:rPr>
              <w:t xml:space="preserve"> регионального совета (ВЕРС-МКП), а также Всеобщей конфедерации </w:t>
            </w:r>
            <w:r w:rsidR="004E3E80">
              <w:rPr>
                <w:color w:val="000000"/>
              </w:rPr>
              <w:br/>
            </w:r>
            <w:r w:rsidRPr="00370543">
              <w:rPr>
                <w:color w:val="000000"/>
              </w:rPr>
              <w:t>профсоюзов (ВКП),  международная деятельность ФНПР в 2021 году, как правило,  строилась и осуществлялась в соответствии с планами и основными направлениями деятельности этих крупнейших международных профсоюзных объединений.</w:t>
            </w:r>
          </w:p>
          <w:p w:rsidR="00274BD1" w:rsidRPr="00370543" w:rsidRDefault="00274BD1" w:rsidP="00DD525E">
            <w:pPr>
              <w:spacing w:after="0" w:line="240" w:lineRule="auto"/>
              <w:ind w:firstLine="459"/>
              <w:outlineLvl w:val="0"/>
              <w:rPr>
                <w:rFonts w:ascii="Times New Roman" w:hAnsi="Times New Roman"/>
                <w:color w:val="000000"/>
                <w:sz w:val="24"/>
                <w:szCs w:val="24"/>
                <w:lang w:val="ru-RU"/>
              </w:rPr>
            </w:pPr>
            <w:r>
              <w:rPr>
                <w:rFonts w:ascii="Times New Roman" w:hAnsi="Times New Roman"/>
                <w:color w:val="000000"/>
                <w:sz w:val="24"/>
                <w:szCs w:val="24"/>
                <w:lang w:val="ru-RU"/>
              </w:rPr>
              <w:t>В</w:t>
            </w:r>
            <w:r w:rsidRPr="00370543">
              <w:rPr>
                <w:rFonts w:ascii="Times New Roman" w:hAnsi="Times New Roman"/>
                <w:color w:val="000000"/>
                <w:sz w:val="24"/>
                <w:szCs w:val="24"/>
                <w:lang w:val="ru-RU"/>
              </w:rPr>
              <w:t xml:space="preserve"> 2021 году, в условиях пандемии </w:t>
            </w:r>
            <w:r w:rsidRPr="00370543">
              <w:rPr>
                <w:rFonts w:ascii="Times New Roman" w:hAnsi="Times New Roman"/>
                <w:color w:val="000000"/>
                <w:sz w:val="24"/>
                <w:szCs w:val="24"/>
              </w:rPr>
              <w:t>COVID</w:t>
            </w:r>
            <w:r w:rsidRPr="00370543">
              <w:rPr>
                <w:rFonts w:ascii="Times New Roman" w:hAnsi="Times New Roman"/>
                <w:color w:val="000000"/>
                <w:sz w:val="24"/>
                <w:szCs w:val="24"/>
                <w:lang w:val="ru-RU"/>
              </w:rPr>
              <w:t>-19, большинство международных профсоюзных плановых мероприятий проходило в формате ВКС (</w:t>
            </w:r>
            <w:proofErr w:type="spellStart"/>
            <w:r w:rsidRPr="00370543">
              <w:rPr>
                <w:rFonts w:ascii="Times New Roman" w:hAnsi="Times New Roman"/>
                <w:color w:val="000000"/>
                <w:sz w:val="24"/>
                <w:szCs w:val="24"/>
                <w:lang w:val="ru-RU"/>
              </w:rPr>
              <w:t>онлайн</w:t>
            </w:r>
            <w:proofErr w:type="spellEnd"/>
            <w:r w:rsidRPr="00370543">
              <w:rPr>
                <w:rFonts w:ascii="Times New Roman" w:hAnsi="Times New Roman"/>
                <w:color w:val="000000"/>
                <w:sz w:val="24"/>
                <w:szCs w:val="24"/>
                <w:lang w:val="ru-RU"/>
              </w:rPr>
              <w:t xml:space="preserve"> форумов и заседаний, видеоконференций и </w:t>
            </w:r>
            <w:proofErr w:type="spellStart"/>
            <w:r w:rsidRPr="00370543">
              <w:rPr>
                <w:rFonts w:ascii="Times New Roman" w:hAnsi="Times New Roman"/>
                <w:color w:val="000000"/>
                <w:sz w:val="24"/>
                <w:szCs w:val="24"/>
                <w:lang w:val="ru-RU"/>
              </w:rPr>
              <w:t>вебинаров</w:t>
            </w:r>
            <w:proofErr w:type="spellEnd"/>
            <w:r w:rsidRPr="00370543">
              <w:rPr>
                <w:rFonts w:ascii="Times New Roman" w:hAnsi="Times New Roman"/>
                <w:color w:val="000000"/>
                <w:sz w:val="24"/>
                <w:szCs w:val="24"/>
                <w:lang w:val="ru-RU"/>
              </w:rPr>
              <w:t xml:space="preserve">). </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 xml:space="preserve">В этих непростых условиях, в формате видеорежимов, представители ФНПР принимали участие </w:t>
            </w:r>
            <w:r w:rsidR="004E3E80">
              <w:rPr>
                <w:rFonts w:ascii="Times New Roman" w:hAnsi="Times New Roman"/>
                <w:color w:val="000000"/>
                <w:sz w:val="24"/>
                <w:szCs w:val="24"/>
                <w:lang w:val="ru-RU"/>
              </w:rPr>
              <w:br/>
            </w:r>
            <w:r w:rsidRPr="00370543">
              <w:rPr>
                <w:rFonts w:ascii="Times New Roman" w:hAnsi="Times New Roman"/>
                <w:color w:val="000000"/>
                <w:sz w:val="24"/>
                <w:szCs w:val="24"/>
                <w:lang w:val="ru-RU"/>
              </w:rPr>
              <w:t xml:space="preserve">во всех плановых и уставных мероприятиях МКП и ВЕРС-МКП:  </w:t>
            </w:r>
          </w:p>
          <w:p w:rsidR="00274BD1" w:rsidRPr="00370543" w:rsidRDefault="00274BD1" w:rsidP="00DD525E">
            <w:pPr>
              <w:shd w:val="clear" w:color="auto" w:fill="FFFFFF"/>
              <w:spacing w:after="0" w:line="240" w:lineRule="auto"/>
              <w:ind w:firstLine="459"/>
              <w:rPr>
                <w:rFonts w:ascii="Times New Roman" w:hAnsi="Times New Roman"/>
                <w:color w:val="000000"/>
                <w:sz w:val="24"/>
                <w:szCs w:val="24"/>
                <w:lang w:val="ru-RU"/>
              </w:rPr>
            </w:pPr>
            <w:r w:rsidRPr="00370543">
              <w:rPr>
                <w:rFonts w:ascii="Times New Roman" w:hAnsi="Times New Roman"/>
                <w:sz w:val="24"/>
                <w:szCs w:val="24"/>
                <w:lang w:val="ru-RU"/>
              </w:rPr>
              <w:t>в заседаниях Генерального совета МКП, 26-27 мая и 30 ноября-2 декабря 2021 года;</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 xml:space="preserve">в заседаниях Женских и Молодежных комитетов; </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lastRenderedPageBreak/>
              <w:t xml:space="preserve">в работе Комитета МКП по правам человека и профсоюзов; </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 xml:space="preserve">в заседаниях </w:t>
            </w:r>
            <w:r w:rsidRPr="00370543">
              <w:rPr>
                <w:rFonts w:ascii="Times New Roman" w:hAnsi="Times New Roman"/>
                <w:color w:val="000000"/>
                <w:sz w:val="24"/>
                <w:szCs w:val="24"/>
                <w:lang w:val="ru-RU" w:eastAsia="ru-RU"/>
              </w:rPr>
              <w:t xml:space="preserve">Фонда солидарности </w:t>
            </w:r>
            <w:r w:rsidRPr="00370543">
              <w:rPr>
                <w:rFonts w:ascii="Times New Roman" w:hAnsi="Times New Roman"/>
                <w:color w:val="000000"/>
                <w:sz w:val="24"/>
                <w:szCs w:val="24"/>
                <w:lang w:val="ru-RU"/>
              </w:rPr>
              <w:t xml:space="preserve">МКП; </w:t>
            </w:r>
          </w:p>
          <w:p w:rsidR="00274BD1" w:rsidRPr="00370543" w:rsidRDefault="00274BD1" w:rsidP="00DD525E">
            <w:pPr>
              <w:spacing w:after="0" w:line="240" w:lineRule="auto"/>
              <w:ind w:firstLine="459"/>
              <w:rPr>
                <w:rFonts w:ascii="Times New Roman" w:hAnsi="Times New Roman"/>
                <w:color w:val="000000"/>
                <w:sz w:val="24"/>
                <w:szCs w:val="24"/>
                <w:lang w:val="ru-RU"/>
              </w:rPr>
            </w:pPr>
            <w:r w:rsidRPr="00370543">
              <w:rPr>
                <w:rFonts w:ascii="Times New Roman" w:hAnsi="Times New Roman"/>
                <w:color w:val="000000"/>
                <w:sz w:val="24"/>
                <w:szCs w:val="24"/>
                <w:lang w:val="ru-RU"/>
              </w:rPr>
              <w:t xml:space="preserve">в работе сетей профсоюзных юристов, экономистов, информационных работников, сети по охране труда, заседания которых проходили в рамках планов и программ деятельности МКП и ВЕРС-МКП. </w:t>
            </w:r>
          </w:p>
          <w:p w:rsidR="00274BD1" w:rsidRPr="002A2C40" w:rsidRDefault="00274BD1" w:rsidP="00DD525E">
            <w:pPr>
              <w:spacing w:after="0" w:line="240" w:lineRule="auto"/>
              <w:ind w:firstLine="459"/>
              <w:rPr>
                <w:rFonts w:ascii="Times New Roman" w:hAnsi="Times New Roman"/>
                <w:color w:val="000000"/>
                <w:sz w:val="24"/>
                <w:szCs w:val="24"/>
                <w:lang w:val="ru-RU"/>
              </w:rPr>
            </w:pPr>
            <w:r w:rsidRPr="002A2C40">
              <w:rPr>
                <w:rFonts w:ascii="Times New Roman" w:hAnsi="Times New Roman"/>
                <w:color w:val="000000"/>
                <w:sz w:val="24"/>
                <w:szCs w:val="24"/>
                <w:lang w:val="ru-RU"/>
              </w:rPr>
              <w:t>Продолжилось сотрудничество ФНПР с Международной организацией труда (МОТ).</w:t>
            </w:r>
          </w:p>
          <w:p w:rsidR="00274BD1" w:rsidRPr="002A2C40" w:rsidRDefault="00274BD1" w:rsidP="00DD525E">
            <w:pPr>
              <w:spacing w:after="0" w:line="240" w:lineRule="auto"/>
              <w:ind w:firstLine="459"/>
              <w:rPr>
                <w:rFonts w:ascii="Times New Roman" w:hAnsi="Times New Roman"/>
                <w:color w:val="000000"/>
                <w:sz w:val="24"/>
                <w:szCs w:val="24"/>
                <w:lang w:val="ru-RU"/>
              </w:rPr>
            </w:pPr>
            <w:r w:rsidRPr="002A2C40">
              <w:rPr>
                <w:rFonts w:ascii="Times New Roman" w:hAnsi="Times New Roman"/>
                <w:color w:val="000000"/>
                <w:sz w:val="24"/>
                <w:szCs w:val="24"/>
                <w:lang w:val="ru-RU"/>
              </w:rPr>
              <w:t xml:space="preserve">В своей деятельности в 2021 году ФНПР последовательно отстаивала принцип неукоснительного соблюдения международных трудовых норм и законных прав наемных работников и профсоюзов, закрепленных в Конвенциях и рекомендациях МОТ. </w:t>
            </w:r>
          </w:p>
          <w:p w:rsidR="00274BD1" w:rsidRPr="002A2C40" w:rsidRDefault="00274BD1" w:rsidP="00DD525E">
            <w:pPr>
              <w:spacing w:after="0" w:line="240" w:lineRule="auto"/>
              <w:ind w:firstLine="459"/>
              <w:rPr>
                <w:rFonts w:ascii="Times New Roman" w:hAnsi="Times New Roman"/>
                <w:color w:val="000000"/>
                <w:sz w:val="24"/>
                <w:szCs w:val="24"/>
                <w:lang w:val="ru-RU"/>
              </w:rPr>
            </w:pPr>
            <w:r w:rsidRPr="002A2C40">
              <w:rPr>
                <w:rFonts w:ascii="Times New Roman" w:hAnsi="Times New Roman"/>
                <w:color w:val="000000"/>
                <w:sz w:val="24"/>
                <w:szCs w:val="24"/>
                <w:lang w:val="ru-RU"/>
              </w:rPr>
              <w:t xml:space="preserve">Представители ФНПР принимали активное участие в разработке и осуществлении проектов </w:t>
            </w:r>
            <w:r w:rsidR="0051675E">
              <w:rPr>
                <w:rFonts w:ascii="Times New Roman" w:hAnsi="Times New Roman"/>
                <w:color w:val="000000"/>
                <w:sz w:val="24"/>
                <w:szCs w:val="24"/>
                <w:lang w:val="ru-RU"/>
              </w:rPr>
              <w:br/>
            </w:r>
            <w:r w:rsidRPr="002A2C40">
              <w:rPr>
                <w:rFonts w:ascii="Times New Roman" w:hAnsi="Times New Roman"/>
                <w:color w:val="000000"/>
                <w:sz w:val="24"/>
                <w:szCs w:val="24"/>
                <w:lang w:val="ru-RU"/>
              </w:rPr>
              <w:t xml:space="preserve">в рамках реализации Программы сотрудничества МОТ-РФ </w:t>
            </w:r>
            <w:r w:rsidRPr="002A2C40">
              <w:rPr>
                <w:rFonts w:ascii="Times New Roman" w:hAnsi="Times New Roman"/>
                <w:color w:val="000000"/>
                <w:sz w:val="24"/>
                <w:szCs w:val="24"/>
                <w:lang w:val="ru-RU" w:eastAsia="ru-RU"/>
              </w:rPr>
              <w:t>на 2021-2023 годы</w:t>
            </w:r>
            <w:r w:rsidRPr="002A2C40">
              <w:rPr>
                <w:rFonts w:ascii="Times New Roman" w:hAnsi="Times New Roman"/>
                <w:color w:val="000000"/>
                <w:sz w:val="24"/>
                <w:szCs w:val="24"/>
                <w:lang w:val="ru-RU"/>
              </w:rPr>
              <w:t>, а также проектов, осуществляемых</w:t>
            </w:r>
            <w:r>
              <w:rPr>
                <w:rFonts w:ascii="Times New Roman" w:hAnsi="Times New Roman"/>
                <w:color w:val="000000"/>
                <w:sz w:val="24"/>
                <w:szCs w:val="24"/>
                <w:lang w:val="ru-RU"/>
              </w:rPr>
              <w:t xml:space="preserve"> </w:t>
            </w:r>
            <w:r w:rsidRPr="002A2C40">
              <w:rPr>
                <w:rFonts w:ascii="Times New Roman" w:hAnsi="Times New Roman"/>
                <w:color w:val="000000"/>
                <w:sz w:val="24"/>
                <w:szCs w:val="24"/>
                <w:lang w:val="ru-RU"/>
              </w:rPr>
              <w:t xml:space="preserve">в странах, входящих в сферу деятельности Бюро МОТ в Москве для стран Восточной Европы и Центральной Азии.  </w:t>
            </w:r>
          </w:p>
          <w:p w:rsidR="00274BD1" w:rsidRPr="002A2C40" w:rsidRDefault="00274BD1" w:rsidP="00DD525E">
            <w:pPr>
              <w:spacing w:after="0" w:line="240" w:lineRule="auto"/>
              <w:ind w:firstLine="459"/>
              <w:rPr>
                <w:rFonts w:ascii="Times New Roman" w:hAnsi="Times New Roman"/>
                <w:color w:val="000000"/>
                <w:sz w:val="24"/>
                <w:szCs w:val="24"/>
                <w:lang w:val="ru-RU"/>
              </w:rPr>
            </w:pPr>
            <w:r w:rsidRPr="002A2C40">
              <w:rPr>
                <w:rFonts w:ascii="Times New Roman" w:hAnsi="Times New Roman"/>
                <w:color w:val="000000"/>
                <w:sz w:val="24"/>
                <w:szCs w:val="24"/>
                <w:lang w:val="ru-RU"/>
              </w:rPr>
              <w:t>В соответствии с Программой сотрудничества МОТ-РФ</w:t>
            </w:r>
            <w:r>
              <w:rPr>
                <w:rFonts w:ascii="Times New Roman" w:hAnsi="Times New Roman"/>
                <w:color w:val="000000"/>
                <w:sz w:val="24"/>
                <w:szCs w:val="24"/>
                <w:lang w:val="ru-RU"/>
              </w:rPr>
              <w:t>,</w:t>
            </w:r>
            <w:r w:rsidRPr="002A2C40">
              <w:rPr>
                <w:rFonts w:ascii="Times New Roman" w:hAnsi="Times New Roman"/>
                <w:color w:val="000000"/>
                <w:sz w:val="24"/>
                <w:szCs w:val="24"/>
                <w:lang w:val="ru-RU"/>
              </w:rPr>
              <w:t xml:space="preserve"> представители ФНПР принимали участие </w:t>
            </w:r>
            <w:r w:rsidR="0051675E">
              <w:rPr>
                <w:rFonts w:ascii="Times New Roman" w:hAnsi="Times New Roman"/>
                <w:color w:val="000000"/>
                <w:sz w:val="24"/>
                <w:szCs w:val="24"/>
                <w:lang w:val="ru-RU"/>
              </w:rPr>
              <w:br/>
            </w:r>
            <w:r w:rsidRPr="002A2C40">
              <w:rPr>
                <w:rFonts w:ascii="Times New Roman" w:hAnsi="Times New Roman"/>
                <w:color w:val="000000"/>
                <w:sz w:val="24"/>
                <w:szCs w:val="24"/>
                <w:lang w:val="ru-RU"/>
              </w:rPr>
              <w:t>в различных мероприятиях МОТ, в работе Международной конференции труда (МКТ) и всех е</w:t>
            </w:r>
            <w:r w:rsidR="0051675E">
              <w:rPr>
                <w:rFonts w:ascii="Times New Roman" w:hAnsi="Times New Roman"/>
                <w:color w:val="000000"/>
                <w:sz w:val="24"/>
                <w:szCs w:val="24"/>
                <w:lang w:val="ru-RU"/>
              </w:rPr>
              <w:t>ё</w:t>
            </w:r>
            <w:r w:rsidRPr="002A2C40">
              <w:rPr>
                <w:rFonts w:ascii="Times New Roman" w:hAnsi="Times New Roman"/>
                <w:color w:val="000000"/>
                <w:sz w:val="24"/>
                <w:szCs w:val="24"/>
                <w:lang w:val="ru-RU"/>
              </w:rPr>
              <w:t xml:space="preserve"> комитетов, а также в работе сессий Административного совета МОТ. </w:t>
            </w:r>
          </w:p>
          <w:p w:rsidR="00274BD1" w:rsidRDefault="00274BD1" w:rsidP="00DD525E">
            <w:pPr>
              <w:shd w:val="clear" w:color="auto" w:fill="FFFFFF"/>
              <w:spacing w:after="0" w:line="240" w:lineRule="auto"/>
              <w:ind w:firstLine="459"/>
              <w:rPr>
                <w:rFonts w:ascii="Times New Roman" w:hAnsi="Times New Roman"/>
                <w:color w:val="000000"/>
                <w:sz w:val="24"/>
                <w:szCs w:val="24"/>
                <w:lang w:val="ru-RU"/>
              </w:rPr>
            </w:pPr>
            <w:r w:rsidRPr="002A2C40">
              <w:rPr>
                <w:rFonts w:ascii="Times New Roman" w:hAnsi="Times New Roman"/>
                <w:color w:val="000000"/>
                <w:sz w:val="24"/>
                <w:szCs w:val="24"/>
                <w:lang w:val="ru-RU"/>
              </w:rPr>
              <w:t xml:space="preserve">Знаменательным событием 2021 года явилась июньская 109-я сессия Международной конференции труда, главной темой которой было воздействие пандемии </w:t>
            </w:r>
            <w:r w:rsidRPr="002A2C40">
              <w:rPr>
                <w:rFonts w:ascii="Times New Roman" w:hAnsi="Times New Roman"/>
                <w:color w:val="000000"/>
                <w:sz w:val="24"/>
                <w:szCs w:val="24"/>
              </w:rPr>
              <w:t>COVID</w:t>
            </w:r>
            <w:r w:rsidRPr="002A2C40">
              <w:rPr>
                <w:rFonts w:ascii="Times New Roman" w:hAnsi="Times New Roman"/>
                <w:color w:val="000000"/>
                <w:sz w:val="24"/>
                <w:szCs w:val="24"/>
                <w:lang w:val="ru-RU"/>
              </w:rPr>
              <w:t xml:space="preserve">-19 на сферу труда и пути обеспечения ориентированного на человека </w:t>
            </w:r>
            <w:proofErr w:type="spellStart"/>
            <w:r w:rsidRPr="002A2C40">
              <w:rPr>
                <w:rFonts w:ascii="Times New Roman" w:hAnsi="Times New Roman"/>
                <w:color w:val="000000"/>
                <w:sz w:val="24"/>
                <w:szCs w:val="24"/>
                <w:lang w:val="ru-RU"/>
              </w:rPr>
              <w:t>посткризисного</w:t>
            </w:r>
            <w:proofErr w:type="spellEnd"/>
            <w:r w:rsidRPr="002A2C40">
              <w:rPr>
                <w:rFonts w:ascii="Times New Roman" w:hAnsi="Times New Roman"/>
                <w:color w:val="000000"/>
                <w:sz w:val="24"/>
                <w:szCs w:val="24"/>
                <w:lang w:val="ru-RU"/>
              </w:rPr>
              <w:t xml:space="preserve"> восстановления.</w:t>
            </w:r>
          </w:p>
          <w:p w:rsidR="00274BD1" w:rsidRDefault="00274BD1" w:rsidP="00DD525E">
            <w:pPr>
              <w:shd w:val="clear" w:color="auto" w:fill="FFFFFF"/>
              <w:spacing w:after="0" w:line="240" w:lineRule="auto"/>
              <w:ind w:firstLine="459"/>
              <w:rPr>
                <w:rFonts w:ascii="Times New Roman" w:hAnsi="Times New Roman"/>
                <w:color w:val="000000"/>
                <w:sz w:val="24"/>
                <w:szCs w:val="24"/>
                <w:shd w:val="clear" w:color="auto" w:fill="FFFFFF"/>
                <w:lang w:val="ru-RU"/>
              </w:rPr>
            </w:pPr>
            <w:r w:rsidRPr="00EB0B7A">
              <w:rPr>
                <w:rFonts w:ascii="Times New Roman" w:hAnsi="Times New Roman"/>
                <w:sz w:val="24"/>
                <w:szCs w:val="24"/>
                <w:lang w:val="ru-RU"/>
              </w:rPr>
              <w:t>Был принят «Глобальный призыв к действиям», в</w:t>
            </w:r>
            <w:r w:rsidRPr="00EB0B7A">
              <w:rPr>
                <w:rFonts w:ascii="Times New Roman" w:hAnsi="Times New Roman"/>
                <w:color w:val="000000"/>
                <w:sz w:val="24"/>
                <w:szCs w:val="24"/>
                <w:lang w:val="ru-RU"/>
              </w:rPr>
              <w:t xml:space="preserve"> котором названы меры по обеспечению ориентированного на человека восстановления после пандемии </w:t>
            </w:r>
            <w:r w:rsidRPr="00EB0B7A">
              <w:rPr>
                <w:rFonts w:ascii="Times New Roman" w:hAnsi="Times New Roman"/>
                <w:color w:val="000000"/>
                <w:sz w:val="24"/>
                <w:szCs w:val="24"/>
                <w:shd w:val="clear" w:color="auto" w:fill="FFFFFF"/>
              </w:rPr>
              <w:t>COVID</w:t>
            </w:r>
            <w:r w:rsidRPr="00EB0B7A">
              <w:rPr>
                <w:rFonts w:ascii="Times New Roman" w:hAnsi="Times New Roman"/>
                <w:color w:val="000000"/>
                <w:sz w:val="24"/>
                <w:szCs w:val="24"/>
                <w:shd w:val="clear" w:color="auto" w:fill="FFFFFF"/>
                <w:lang w:val="ru-RU"/>
              </w:rPr>
              <w:t xml:space="preserve">-19 </w:t>
            </w:r>
            <w:r w:rsidRPr="00EB0B7A">
              <w:rPr>
                <w:rFonts w:ascii="Times New Roman" w:hAnsi="Times New Roman"/>
                <w:color w:val="000000"/>
                <w:sz w:val="24"/>
                <w:szCs w:val="24"/>
                <w:lang w:val="ru-RU"/>
              </w:rPr>
              <w:t>и предотвращению долгосрочных пагубных последствий для экономики и общества. Было заявлено, что в</w:t>
            </w:r>
            <w:r w:rsidRPr="00EB0B7A">
              <w:rPr>
                <w:rFonts w:ascii="Times New Roman" w:hAnsi="Times New Roman"/>
                <w:color w:val="000000"/>
                <w:sz w:val="24"/>
                <w:szCs w:val="24"/>
                <w:shd w:val="clear" w:color="auto" w:fill="FFFFFF"/>
                <w:lang w:val="ru-RU"/>
              </w:rPr>
              <w:t xml:space="preserve">о главу угла должно быть поставлено создание достойных рабочих мест для всех и устранение неравенства, вызванного кризисом. В Глобальном призыве сформулирована всеобъемлющая программа, реализация которой потребует от стран мира обеспечить «в полной мере инклюзивное, стабильное и устойчивое </w:t>
            </w:r>
            <w:r w:rsidR="0051675E">
              <w:rPr>
                <w:rFonts w:ascii="Times New Roman" w:hAnsi="Times New Roman"/>
                <w:color w:val="000000"/>
                <w:sz w:val="24"/>
                <w:szCs w:val="24"/>
                <w:shd w:val="clear" w:color="auto" w:fill="FFFFFF"/>
                <w:lang w:val="ru-RU"/>
              </w:rPr>
              <w:br/>
            </w:r>
            <w:r w:rsidRPr="00EB0B7A">
              <w:rPr>
                <w:rFonts w:ascii="Times New Roman" w:hAnsi="Times New Roman"/>
                <w:color w:val="000000"/>
                <w:sz w:val="24"/>
                <w:szCs w:val="24"/>
                <w:shd w:val="clear" w:color="auto" w:fill="FFFFFF"/>
                <w:lang w:val="ru-RU"/>
              </w:rPr>
              <w:t>к кризисам» экономическое и социальное восстановление.</w:t>
            </w:r>
          </w:p>
          <w:p w:rsidR="00274BD1" w:rsidRDefault="00274BD1" w:rsidP="00DD525E">
            <w:pPr>
              <w:shd w:val="clear" w:color="auto" w:fill="FFFFFF"/>
              <w:spacing w:after="0" w:line="240" w:lineRule="auto"/>
              <w:ind w:firstLine="459"/>
              <w:rPr>
                <w:rFonts w:ascii="Times New Roman" w:hAnsi="Times New Roman"/>
                <w:color w:val="000000"/>
                <w:sz w:val="24"/>
                <w:szCs w:val="24"/>
                <w:shd w:val="clear" w:color="auto" w:fill="FFFFFF"/>
                <w:lang w:val="ru-RU" w:eastAsia="ru-RU"/>
              </w:rPr>
            </w:pPr>
            <w:r w:rsidRPr="00EB0B7A">
              <w:rPr>
                <w:rFonts w:ascii="Times New Roman" w:hAnsi="Times New Roman"/>
                <w:color w:val="000000"/>
                <w:sz w:val="24"/>
                <w:szCs w:val="24"/>
                <w:shd w:val="clear" w:color="auto" w:fill="FFFFFF"/>
                <w:lang w:val="ru-RU" w:eastAsia="ru-RU"/>
              </w:rPr>
              <w:t xml:space="preserve">Принятию Призыва к действиям предшествовало участие делегатов 109-й сессии в работе прошедшего в рамках МКТ заседания двухдневного саммита «Мир труда: глобальные действия против </w:t>
            </w:r>
            <w:r w:rsidRPr="00EB0B7A">
              <w:rPr>
                <w:rFonts w:ascii="Times New Roman" w:hAnsi="Times New Roman"/>
                <w:color w:val="000000"/>
                <w:sz w:val="24"/>
                <w:szCs w:val="24"/>
                <w:shd w:val="clear" w:color="auto" w:fill="FFFFFF"/>
                <w:lang w:eastAsia="ru-RU"/>
              </w:rPr>
              <w:t>COVID</w:t>
            </w:r>
            <w:r w:rsidRPr="00EB0B7A">
              <w:rPr>
                <w:rFonts w:ascii="Times New Roman" w:hAnsi="Times New Roman"/>
                <w:color w:val="000000"/>
                <w:sz w:val="24"/>
                <w:szCs w:val="24"/>
                <w:shd w:val="clear" w:color="auto" w:fill="FFFFFF"/>
                <w:lang w:val="ru-RU" w:eastAsia="ru-RU"/>
              </w:rPr>
              <w:t>-19 в интересах людей», в работе которого принял участие Председатель ФНПР М.В. Шмаков.</w:t>
            </w:r>
          </w:p>
          <w:p w:rsidR="00274BD1" w:rsidRDefault="00274BD1" w:rsidP="00DD525E">
            <w:pPr>
              <w:shd w:val="clear" w:color="auto" w:fill="FFFFFF"/>
              <w:spacing w:after="0" w:line="240" w:lineRule="auto"/>
              <w:ind w:firstLine="459"/>
              <w:rPr>
                <w:rFonts w:ascii="Times New Roman" w:hAnsi="Times New Roman"/>
                <w:color w:val="000000"/>
                <w:sz w:val="24"/>
                <w:szCs w:val="24"/>
                <w:lang w:val="ru-RU"/>
              </w:rPr>
            </w:pPr>
            <w:r w:rsidRPr="00EB0B7A">
              <w:rPr>
                <w:rFonts w:ascii="Times New Roman" w:hAnsi="Times New Roman"/>
                <w:color w:val="000000"/>
                <w:sz w:val="24"/>
                <w:szCs w:val="24"/>
                <w:shd w:val="clear" w:color="auto" w:fill="FFFFFF"/>
                <w:lang w:val="ru-RU" w:eastAsia="ru-RU"/>
              </w:rPr>
              <w:t xml:space="preserve">Традиционно центральное место в деятельности МОТ занимают международные трудовые нормы. На июньской 109-й сессии МКТ был утвержден </w:t>
            </w:r>
            <w:r w:rsidRPr="00EB0B7A">
              <w:rPr>
                <w:rFonts w:ascii="Times New Roman" w:hAnsi="Times New Roman"/>
                <w:color w:val="000000"/>
                <w:sz w:val="24"/>
                <w:szCs w:val="24"/>
                <w:lang w:val="ru-RU"/>
              </w:rPr>
              <w:t>доклад Комитета по применению норм, в котором были сформулированы заключения о недостатках в вопросах практического применении ряда конвенций МОТ в 19 странах.</w:t>
            </w:r>
          </w:p>
          <w:p w:rsidR="00124E7A" w:rsidRDefault="00124E7A" w:rsidP="00DD525E">
            <w:pPr>
              <w:shd w:val="clear" w:color="auto" w:fill="FFFFFF"/>
              <w:spacing w:after="0" w:line="240" w:lineRule="auto"/>
              <w:ind w:firstLine="459"/>
              <w:rPr>
                <w:rFonts w:ascii="Times New Roman" w:hAnsi="Times New Roman"/>
                <w:color w:val="000000"/>
                <w:sz w:val="24"/>
                <w:szCs w:val="24"/>
                <w:shd w:val="clear" w:color="auto" w:fill="FFFFFF"/>
                <w:lang w:val="ru-RU" w:eastAsia="ru-RU"/>
              </w:rPr>
            </w:pPr>
          </w:p>
          <w:p w:rsidR="00274BD1" w:rsidRDefault="00274BD1" w:rsidP="00DD525E">
            <w:pPr>
              <w:shd w:val="clear" w:color="auto" w:fill="FFFFFF"/>
              <w:spacing w:after="0" w:line="240" w:lineRule="auto"/>
              <w:ind w:firstLine="459"/>
              <w:rPr>
                <w:rFonts w:ascii="Times New Roman" w:hAnsi="Times New Roman"/>
                <w:color w:val="000000"/>
                <w:sz w:val="24"/>
                <w:szCs w:val="24"/>
                <w:lang w:val="ru-RU"/>
              </w:rPr>
            </w:pPr>
            <w:r w:rsidRPr="00EB0B7A">
              <w:rPr>
                <w:rFonts w:ascii="Times New Roman" w:hAnsi="Times New Roman"/>
                <w:color w:val="000000"/>
                <w:sz w:val="24"/>
                <w:szCs w:val="24"/>
                <w:shd w:val="clear" w:color="auto" w:fill="FFFFFF"/>
                <w:lang w:val="ru-RU" w:eastAsia="ru-RU"/>
              </w:rPr>
              <w:lastRenderedPageBreak/>
              <w:t>В</w:t>
            </w:r>
            <w:r w:rsidRPr="00EB0B7A">
              <w:rPr>
                <w:rFonts w:ascii="Times New Roman" w:hAnsi="Times New Roman"/>
                <w:color w:val="000000"/>
                <w:sz w:val="24"/>
                <w:szCs w:val="24"/>
                <w:lang w:val="ru-RU"/>
              </w:rPr>
              <w:t xml:space="preserve"> своем сотрудничестве </w:t>
            </w:r>
            <w:proofErr w:type="gramStart"/>
            <w:r w:rsidRPr="00EB0B7A">
              <w:rPr>
                <w:rFonts w:ascii="Times New Roman" w:hAnsi="Times New Roman"/>
                <w:color w:val="000000"/>
                <w:sz w:val="24"/>
                <w:szCs w:val="24"/>
                <w:lang w:val="ru-RU"/>
              </w:rPr>
              <w:t>с</w:t>
            </w:r>
            <w:proofErr w:type="gramEnd"/>
            <w:r w:rsidRPr="00EB0B7A">
              <w:rPr>
                <w:rFonts w:ascii="Times New Roman" w:hAnsi="Times New Roman"/>
                <w:color w:val="000000"/>
                <w:sz w:val="24"/>
                <w:szCs w:val="24"/>
                <w:lang w:val="ru-RU"/>
              </w:rPr>
              <w:t xml:space="preserve"> </w:t>
            </w:r>
            <w:proofErr w:type="gramStart"/>
            <w:r w:rsidRPr="00EB0B7A">
              <w:rPr>
                <w:rFonts w:ascii="Times New Roman" w:hAnsi="Times New Roman"/>
                <w:color w:val="000000"/>
                <w:sz w:val="24"/>
                <w:szCs w:val="24"/>
                <w:lang w:val="ru-RU"/>
              </w:rPr>
              <w:t>МОТ</w:t>
            </w:r>
            <w:proofErr w:type="gramEnd"/>
            <w:r w:rsidRPr="00EB0B7A">
              <w:rPr>
                <w:rFonts w:ascii="Times New Roman" w:hAnsi="Times New Roman"/>
                <w:color w:val="000000"/>
                <w:sz w:val="24"/>
                <w:szCs w:val="24"/>
                <w:lang w:val="ru-RU"/>
              </w:rPr>
              <w:t xml:space="preserve"> ФНПР большое внимание уделяет вопросам ратификации в России е</w:t>
            </w:r>
            <w:r w:rsidR="0051675E">
              <w:rPr>
                <w:rFonts w:ascii="Times New Roman" w:hAnsi="Times New Roman"/>
                <w:color w:val="000000"/>
                <w:sz w:val="24"/>
                <w:szCs w:val="24"/>
                <w:lang w:val="ru-RU"/>
              </w:rPr>
              <w:t>ё</w:t>
            </w:r>
            <w:r w:rsidRPr="00EB0B7A">
              <w:rPr>
                <w:rFonts w:ascii="Times New Roman" w:hAnsi="Times New Roman"/>
                <w:color w:val="000000"/>
                <w:sz w:val="24"/>
                <w:szCs w:val="24"/>
                <w:lang w:val="ru-RU"/>
              </w:rPr>
              <w:t xml:space="preserve"> наиболее значимых конвенций. На основании рабочих встреч Председателя ФНПР М.В. Шмакова </w:t>
            </w:r>
            <w:r w:rsidR="00F2360D">
              <w:rPr>
                <w:rFonts w:ascii="Times New Roman" w:hAnsi="Times New Roman"/>
                <w:color w:val="000000"/>
                <w:sz w:val="24"/>
                <w:szCs w:val="24"/>
                <w:lang w:val="ru-RU"/>
              </w:rPr>
              <w:br/>
            </w:r>
            <w:r w:rsidRPr="00EB0B7A">
              <w:rPr>
                <w:rFonts w:ascii="Times New Roman" w:hAnsi="Times New Roman"/>
                <w:color w:val="000000"/>
                <w:sz w:val="24"/>
                <w:szCs w:val="24"/>
                <w:lang w:val="ru-RU"/>
              </w:rPr>
              <w:t xml:space="preserve">с премьер-министром и </w:t>
            </w:r>
            <w:r w:rsidR="00F2360D">
              <w:rPr>
                <w:rFonts w:ascii="Times New Roman" w:hAnsi="Times New Roman"/>
                <w:color w:val="000000"/>
                <w:sz w:val="24"/>
                <w:szCs w:val="24"/>
                <w:lang w:val="ru-RU"/>
              </w:rPr>
              <w:t>П</w:t>
            </w:r>
            <w:r w:rsidRPr="00EB0B7A">
              <w:rPr>
                <w:rFonts w:ascii="Times New Roman" w:hAnsi="Times New Roman"/>
                <w:color w:val="000000"/>
                <w:sz w:val="24"/>
                <w:szCs w:val="24"/>
                <w:lang w:val="ru-RU"/>
              </w:rPr>
              <w:t xml:space="preserve">резидентом РФ в 2021 году продолжалась работа, направленная </w:t>
            </w:r>
            <w:r w:rsidR="00F2360D">
              <w:rPr>
                <w:rFonts w:ascii="Times New Roman" w:hAnsi="Times New Roman"/>
                <w:color w:val="000000"/>
                <w:sz w:val="24"/>
                <w:szCs w:val="24"/>
                <w:lang w:val="ru-RU"/>
              </w:rPr>
              <w:br/>
            </w:r>
            <w:r w:rsidRPr="00EB0B7A">
              <w:rPr>
                <w:rFonts w:ascii="Times New Roman" w:hAnsi="Times New Roman"/>
                <w:color w:val="000000"/>
                <w:sz w:val="24"/>
                <w:szCs w:val="24"/>
                <w:lang w:val="ru-RU"/>
              </w:rPr>
              <w:t>на обсуждение и ратификацию в России ряда конвенци</w:t>
            </w:r>
            <w:r w:rsidR="00F2360D">
              <w:rPr>
                <w:rFonts w:ascii="Times New Roman" w:hAnsi="Times New Roman"/>
                <w:color w:val="000000"/>
                <w:sz w:val="24"/>
                <w:szCs w:val="24"/>
                <w:lang w:val="ru-RU"/>
              </w:rPr>
              <w:t>й МОТ, указанных в приложении № </w:t>
            </w:r>
            <w:r w:rsidRPr="00EB0B7A">
              <w:rPr>
                <w:rFonts w:ascii="Times New Roman" w:hAnsi="Times New Roman"/>
                <w:color w:val="000000"/>
                <w:sz w:val="24"/>
                <w:szCs w:val="24"/>
                <w:lang w:val="ru-RU"/>
              </w:rPr>
              <w:t xml:space="preserve">4 </w:t>
            </w:r>
            <w:r w:rsidR="00F2360D">
              <w:rPr>
                <w:rFonts w:ascii="Times New Roman" w:hAnsi="Times New Roman"/>
                <w:color w:val="000000"/>
                <w:sz w:val="24"/>
                <w:szCs w:val="24"/>
                <w:lang w:val="ru-RU"/>
              </w:rPr>
              <w:br/>
            </w:r>
            <w:r w:rsidRPr="00EB0B7A">
              <w:rPr>
                <w:rFonts w:ascii="Times New Roman" w:hAnsi="Times New Roman"/>
                <w:color w:val="000000"/>
                <w:sz w:val="24"/>
                <w:szCs w:val="24"/>
                <w:lang w:val="ru-RU"/>
              </w:rPr>
              <w:t>к Генеральному</w:t>
            </w:r>
            <w:r w:rsidRPr="00EB0B7A">
              <w:rPr>
                <w:rFonts w:ascii="Times New Roman" w:hAnsi="Times New Roman"/>
                <w:bCs/>
                <w:color w:val="000000"/>
                <w:spacing w:val="-6"/>
                <w:sz w:val="24"/>
                <w:szCs w:val="24"/>
                <w:lang w:val="ru-RU"/>
              </w:rPr>
              <w:t xml:space="preserve"> соглашению на период 2021-2023 годы. </w:t>
            </w:r>
            <w:r w:rsidRPr="00EB0B7A">
              <w:rPr>
                <w:rFonts w:ascii="Times New Roman" w:hAnsi="Times New Roman"/>
                <w:color w:val="000000"/>
                <w:sz w:val="24"/>
                <w:szCs w:val="24"/>
                <w:lang w:val="ru-RU"/>
              </w:rPr>
              <w:t>Вопросы, связанные с ратификацией указанных конвенций, регулярно обсуждаются на всех уровнях. Российские профсоюзы постоянно напоминают властям страны, что, ратифицируя значимые для РФ конвенции МОТ, а также другие международные документы, наше государство берет на себя обязательства по неукоснит</w:t>
            </w:r>
            <w:r>
              <w:rPr>
                <w:rFonts w:ascii="Times New Roman" w:hAnsi="Times New Roman"/>
                <w:color w:val="000000"/>
                <w:sz w:val="24"/>
                <w:szCs w:val="24"/>
                <w:lang w:val="ru-RU"/>
              </w:rPr>
              <w:t xml:space="preserve">ельному выполнению </w:t>
            </w:r>
            <w:r w:rsidR="00F2360D">
              <w:rPr>
                <w:rFonts w:ascii="Times New Roman" w:hAnsi="Times New Roman"/>
                <w:color w:val="000000"/>
                <w:sz w:val="24"/>
                <w:szCs w:val="24"/>
                <w:lang w:val="ru-RU"/>
              </w:rPr>
              <w:br/>
            </w:r>
            <w:r>
              <w:rPr>
                <w:rFonts w:ascii="Times New Roman" w:hAnsi="Times New Roman"/>
                <w:color w:val="000000"/>
                <w:sz w:val="24"/>
                <w:szCs w:val="24"/>
                <w:lang w:val="ru-RU"/>
              </w:rPr>
              <w:t>их положений.</w:t>
            </w:r>
          </w:p>
          <w:p w:rsidR="00274BD1" w:rsidRDefault="00274BD1" w:rsidP="00DD525E">
            <w:pPr>
              <w:shd w:val="clear" w:color="auto" w:fill="FFFFFF"/>
              <w:spacing w:after="0" w:line="240" w:lineRule="auto"/>
              <w:ind w:firstLine="459"/>
              <w:rPr>
                <w:rFonts w:ascii="Times New Roman" w:hAnsi="Times New Roman"/>
                <w:color w:val="000000"/>
                <w:sz w:val="24"/>
                <w:szCs w:val="24"/>
                <w:lang w:val="ru-RU" w:eastAsia="ru-RU"/>
              </w:rPr>
            </w:pPr>
            <w:r w:rsidRPr="00EB0B7A">
              <w:rPr>
                <w:rFonts w:ascii="Times New Roman" w:hAnsi="Times New Roman"/>
                <w:color w:val="000000"/>
                <w:sz w:val="24"/>
                <w:szCs w:val="24"/>
                <w:lang w:val="ru-RU"/>
              </w:rPr>
              <w:t>В 2021 году продолжалось участие ФНПР в деятельности Профсоюзной двадцатки (</w:t>
            </w:r>
            <w:r w:rsidRPr="00EB0B7A">
              <w:rPr>
                <w:rFonts w:ascii="Times New Roman" w:hAnsi="Times New Roman"/>
                <w:color w:val="000000"/>
                <w:sz w:val="24"/>
                <w:szCs w:val="24"/>
                <w:lang w:eastAsia="ru-RU"/>
              </w:rPr>
              <w:t>L</w:t>
            </w:r>
            <w:r>
              <w:rPr>
                <w:rFonts w:ascii="Times New Roman" w:hAnsi="Times New Roman"/>
                <w:color w:val="000000"/>
                <w:sz w:val="24"/>
                <w:szCs w:val="24"/>
                <w:lang w:val="ru-RU" w:eastAsia="ru-RU"/>
              </w:rPr>
              <w:t>20).</w:t>
            </w:r>
          </w:p>
          <w:p w:rsidR="00274BD1" w:rsidRDefault="00274BD1" w:rsidP="00DD525E">
            <w:pPr>
              <w:shd w:val="clear" w:color="auto" w:fill="FFFFFF"/>
              <w:spacing w:after="0" w:line="240" w:lineRule="auto"/>
              <w:ind w:firstLine="459"/>
              <w:rPr>
                <w:rFonts w:ascii="Times New Roman" w:hAnsi="Times New Roman"/>
                <w:color w:val="000000"/>
                <w:sz w:val="24"/>
                <w:szCs w:val="24"/>
                <w:lang w:val="ru-RU" w:eastAsia="ru-RU"/>
              </w:rPr>
            </w:pPr>
            <w:r w:rsidRPr="00EB0B7A">
              <w:rPr>
                <w:rFonts w:ascii="Times New Roman" w:hAnsi="Times New Roman"/>
                <w:color w:val="000000"/>
                <w:sz w:val="24"/>
                <w:szCs w:val="24"/>
                <w:lang w:val="ru-RU" w:eastAsia="ru-RU"/>
              </w:rPr>
              <w:t>Накануне саммитов</w:t>
            </w:r>
            <w:r w:rsidR="00F2360D">
              <w:rPr>
                <w:rFonts w:ascii="Times New Roman" w:hAnsi="Times New Roman"/>
                <w:color w:val="000000"/>
                <w:sz w:val="24"/>
                <w:szCs w:val="24"/>
                <w:lang w:val="ru-RU" w:eastAsia="ru-RU"/>
              </w:rPr>
              <w:t xml:space="preserve"> </w:t>
            </w:r>
            <w:r w:rsidRPr="00EB0B7A">
              <w:rPr>
                <w:rFonts w:ascii="Times New Roman" w:hAnsi="Times New Roman"/>
                <w:vanish/>
                <w:color w:val="000000"/>
                <w:sz w:val="24"/>
                <w:szCs w:val="24"/>
                <w:lang w:eastAsia="ru-RU"/>
              </w:rPr>
              <w:t>G</w:t>
            </w:r>
            <w:r w:rsidR="00F2360D">
              <w:rPr>
                <w:rFonts w:ascii="Times New Roman" w:hAnsi="Times New Roman"/>
                <w:vanish/>
                <w:color w:val="000000"/>
                <w:sz w:val="24"/>
                <w:szCs w:val="24"/>
                <w:lang w:val="ru-RU" w:eastAsia="ru-RU"/>
              </w:rPr>
              <w:t> </w:t>
            </w:r>
            <w:r w:rsidRPr="00EB0B7A">
              <w:rPr>
                <w:rFonts w:ascii="Times New Roman" w:hAnsi="Times New Roman"/>
                <w:vanish/>
                <w:color w:val="000000"/>
                <w:sz w:val="24"/>
                <w:szCs w:val="24"/>
                <w:lang w:val="ru-RU" w:eastAsia="ru-RU"/>
              </w:rPr>
              <w:t>20</w:t>
            </w:r>
            <w:r w:rsidRPr="00EB0B7A">
              <w:rPr>
                <w:rFonts w:ascii="Times New Roman" w:hAnsi="Times New Roman"/>
                <w:color w:val="000000"/>
                <w:sz w:val="24"/>
                <w:szCs w:val="24"/>
                <w:lang w:val="ru-RU" w:eastAsia="ru-RU"/>
              </w:rPr>
              <w:t xml:space="preserve"> Большой двадцатки (</w:t>
            </w:r>
            <w:r w:rsidRPr="00EB0B7A">
              <w:rPr>
                <w:rFonts w:ascii="Times New Roman" w:hAnsi="Times New Roman"/>
                <w:color w:val="000000"/>
                <w:sz w:val="24"/>
                <w:szCs w:val="24"/>
                <w:lang w:eastAsia="ru-RU"/>
              </w:rPr>
              <w:t>G</w:t>
            </w:r>
            <w:r w:rsidRPr="00EB0B7A">
              <w:rPr>
                <w:rFonts w:ascii="Times New Roman" w:hAnsi="Times New Roman"/>
                <w:color w:val="000000"/>
                <w:sz w:val="24"/>
                <w:szCs w:val="24"/>
                <w:lang w:val="ru-RU" w:eastAsia="ru-RU"/>
              </w:rPr>
              <w:t>20)</w:t>
            </w:r>
            <w:r w:rsidR="00F2360D">
              <w:rPr>
                <w:rFonts w:ascii="Times New Roman" w:hAnsi="Times New Roman"/>
                <w:color w:val="000000"/>
                <w:sz w:val="24"/>
                <w:szCs w:val="24"/>
                <w:lang w:val="ru-RU" w:eastAsia="ru-RU"/>
              </w:rPr>
              <w:t xml:space="preserve"> </w:t>
            </w:r>
            <w:r w:rsidRPr="00EB0B7A">
              <w:rPr>
                <w:rFonts w:ascii="Times New Roman" w:hAnsi="Times New Roman"/>
                <w:vanish/>
                <w:color w:val="000000"/>
                <w:sz w:val="24"/>
                <w:szCs w:val="24"/>
                <w:lang w:eastAsia="ru-RU"/>
              </w:rPr>
              <w:t>L</w:t>
            </w:r>
            <w:r w:rsidR="00F2360D">
              <w:rPr>
                <w:rFonts w:ascii="Times New Roman" w:hAnsi="Times New Roman"/>
                <w:vanish/>
                <w:color w:val="000000"/>
                <w:sz w:val="24"/>
                <w:szCs w:val="24"/>
                <w:lang w:val="ru-RU" w:eastAsia="ru-RU"/>
              </w:rPr>
              <w:t> </w:t>
            </w:r>
            <w:r w:rsidRPr="00EB0B7A">
              <w:rPr>
                <w:rFonts w:ascii="Times New Roman" w:hAnsi="Times New Roman"/>
                <w:vanish/>
                <w:color w:val="000000"/>
                <w:sz w:val="24"/>
                <w:szCs w:val="24"/>
                <w:lang w:val="ru-RU" w:eastAsia="ru-RU"/>
              </w:rPr>
              <w:t xml:space="preserve">20 готовила подробные заявления, касающиеся пунктов повестки дня </w:t>
            </w:r>
            <w:r w:rsidRPr="00EB0B7A">
              <w:rPr>
                <w:rFonts w:ascii="Times New Roman" w:hAnsi="Times New Roman"/>
                <w:vanish/>
                <w:color w:val="000000"/>
                <w:sz w:val="24"/>
                <w:szCs w:val="24"/>
                <w:lang w:eastAsia="ru-RU"/>
              </w:rPr>
              <w:t>G</w:t>
            </w:r>
            <w:r w:rsidR="00F2360D">
              <w:rPr>
                <w:rFonts w:ascii="Times New Roman" w:hAnsi="Times New Roman"/>
                <w:vanish/>
                <w:color w:val="000000"/>
                <w:sz w:val="24"/>
                <w:szCs w:val="24"/>
                <w:lang w:val="ru-RU" w:eastAsia="ru-RU"/>
              </w:rPr>
              <w:t> </w:t>
            </w:r>
            <w:r w:rsidRPr="00EB0B7A">
              <w:rPr>
                <w:rFonts w:ascii="Times New Roman" w:hAnsi="Times New Roman"/>
                <w:vanish/>
                <w:color w:val="000000"/>
                <w:sz w:val="24"/>
                <w:szCs w:val="24"/>
                <w:lang w:val="ru-RU" w:eastAsia="ru-RU"/>
              </w:rPr>
              <w:t>20. Этим</w:t>
            </w:r>
            <w:r w:rsidRPr="00EB0B7A">
              <w:rPr>
                <w:rFonts w:ascii="Times New Roman" w:hAnsi="Times New Roman"/>
                <w:color w:val="000000"/>
                <w:sz w:val="24"/>
                <w:szCs w:val="24"/>
                <w:lang w:val="ru-RU" w:eastAsia="ru-RU"/>
              </w:rPr>
              <w:t xml:space="preserve"> Профсоюзная двадцатка (</w:t>
            </w:r>
            <w:r w:rsidRPr="00EB0B7A">
              <w:rPr>
                <w:rFonts w:ascii="Times New Roman" w:hAnsi="Times New Roman"/>
                <w:color w:val="000000"/>
                <w:sz w:val="24"/>
                <w:szCs w:val="24"/>
                <w:lang w:eastAsia="ru-RU"/>
              </w:rPr>
              <w:t>L</w:t>
            </w:r>
            <w:r w:rsidRPr="00EB0B7A">
              <w:rPr>
                <w:rFonts w:ascii="Times New Roman" w:hAnsi="Times New Roman"/>
                <w:color w:val="000000"/>
                <w:sz w:val="24"/>
                <w:szCs w:val="24"/>
                <w:lang w:val="ru-RU" w:eastAsia="ru-RU"/>
              </w:rPr>
              <w:t>20) готовит подробные заявления, касающиеся повестки дня встречи государственных лидеров.</w:t>
            </w:r>
          </w:p>
          <w:p w:rsidR="00274BD1" w:rsidRDefault="00F2360D" w:rsidP="00DD525E">
            <w:pPr>
              <w:shd w:val="clear" w:color="auto" w:fill="FFFFFF"/>
              <w:spacing w:after="0" w:line="240" w:lineRule="auto"/>
              <w:ind w:firstLine="459"/>
              <w:rPr>
                <w:rFonts w:ascii="Times New Roman" w:hAnsi="Times New Roman"/>
                <w:color w:val="000000"/>
                <w:sz w:val="24"/>
                <w:szCs w:val="24"/>
                <w:lang w:val="ru-RU"/>
              </w:rPr>
            </w:pPr>
            <w:r>
              <w:rPr>
                <w:rFonts w:ascii="Times New Roman" w:hAnsi="Times New Roman"/>
                <w:color w:val="000000"/>
                <w:sz w:val="24"/>
                <w:szCs w:val="24"/>
                <w:lang w:val="ru-RU"/>
              </w:rPr>
              <w:t>27-28 октября 2021 </w:t>
            </w:r>
            <w:r w:rsidR="00274BD1" w:rsidRPr="00DD525E">
              <w:rPr>
                <w:rFonts w:ascii="Times New Roman" w:hAnsi="Times New Roman"/>
                <w:color w:val="000000"/>
                <w:sz w:val="24"/>
                <w:szCs w:val="24"/>
                <w:lang w:val="ru-RU"/>
              </w:rPr>
              <w:t>г. в Риме в режиме видеоконференции состоялся ежегодный саммит Профсоюзной двадцатки (</w:t>
            </w:r>
            <w:r w:rsidR="00274BD1" w:rsidRPr="00DD525E">
              <w:rPr>
                <w:rFonts w:ascii="Times New Roman" w:hAnsi="Times New Roman"/>
                <w:color w:val="000000"/>
                <w:sz w:val="24"/>
                <w:szCs w:val="24"/>
              </w:rPr>
              <w:t>L</w:t>
            </w:r>
            <w:r w:rsidR="00274BD1" w:rsidRPr="00DD525E">
              <w:rPr>
                <w:rFonts w:ascii="Times New Roman" w:hAnsi="Times New Roman"/>
                <w:color w:val="000000"/>
                <w:sz w:val="24"/>
                <w:szCs w:val="24"/>
                <w:lang w:val="ru-RU"/>
              </w:rPr>
              <w:t>20).</w:t>
            </w:r>
          </w:p>
          <w:p w:rsidR="00274BD1" w:rsidRPr="00DD525E" w:rsidRDefault="00274BD1" w:rsidP="00DD525E">
            <w:pPr>
              <w:shd w:val="clear" w:color="auto" w:fill="FFFFFF"/>
              <w:spacing w:after="0" w:line="240" w:lineRule="auto"/>
              <w:ind w:firstLine="459"/>
              <w:rPr>
                <w:rFonts w:ascii="Times New Roman" w:hAnsi="Times New Roman"/>
                <w:color w:val="000000"/>
                <w:sz w:val="24"/>
                <w:szCs w:val="24"/>
                <w:lang w:val="ru-RU"/>
              </w:rPr>
            </w:pPr>
            <w:r w:rsidRPr="00DD525E">
              <w:rPr>
                <w:rFonts w:ascii="Times New Roman" w:hAnsi="Times New Roman"/>
                <w:color w:val="000000"/>
                <w:sz w:val="24"/>
                <w:szCs w:val="24"/>
                <w:lang w:val="ru-RU"/>
              </w:rPr>
              <w:t xml:space="preserve">В ходе тематической сессии </w:t>
            </w:r>
            <w:r w:rsidRPr="00DD525E">
              <w:rPr>
                <w:rFonts w:ascii="Times New Roman" w:hAnsi="Times New Roman"/>
                <w:color w:val="000000"/>
                <w:sz w:val="24"/>
                <w:szCs w:val="24"/>
              </w:rPr>
              <w:t>L</w:t>
            </w:r>
            <w:r w:rsidRPr="00DD525E">
              <w:rPr>
                <w:rFonts w:ascii="Times New Roman" w:hAnsi="Times New Roman"/>
                <w:color w:val="000000"/>
                <w:sz w:val="24"/>
                <w:szCs w:val="24"/>
                <w:lang w:val="ru-RU"/>
              </w:rPr>
              <w:t xml:space="preserve">20, посвященной цифровой экономике и последствиям </w:t>
            </w:r>
            <w:proofErr w:type="spellStart"/>
            <w:r w:rsidRPr="00DD525E">
              <w:rPr>
                <w:rFonts w:ascii="Times New Roman" w:hAnsi="Times New Roman"/>
                <w:color w:val="000000"/>
                <w:sz w:val="24"/>
                <w:szCs w:val="24"/>
                <w:lang w:val="ru-RU"/>
              </w:rPr>
              <w:t>цифровизации</w:t>
            </w:r>
            <w:proofErr w:type="spellEnd"/>
            <w:r w:rsidRPr="00DD525E">
              <w:rPr>
                <w:rFonts w:ascii="Times New Roman" w:hAnsi="Times New Roman"/>
                <w:color w:val="000000"/>
                <w:sz w:val="24"/>
                <w:szCs w:val="24"/>
                <w:lang w:val="ru-RU"/>
              </w:rPr>
              <w:t xml:space="preserve"> для трудящихся,</w:t>
            </w:r>
            <w:r w:rsidRPr="00DD525E">
              <w:rPr>
                <w:rFonts w:ascii="Times New Roman" w:hAnsi="Times New Roman"/>
                <w:color w:val="000000"/>
                <w:sz w:val="24"/>
                <w:szCs w:val="24"/>
              </w:rPr>
              <w:t> </w:t>
            </w:r>
            <w:r w:rsidRPr="00DD525E">
              <w:rPr>
                <w:rFonts w:ascii="Times New Roman" w:hAnsi="Times New Roman"/>
                <w:color w:val="000000"/>
                <w:sz w:val="24"/>
                <w:szCs w:val="24"/>
                <w:lang w:val="ru-RU"/>
              </w:rPr>
              <w:t xml:space="preserve"> выступил</w:t>
            </w:r>
            <w:r w:rsidRPr="00DD525E">
              <w:rPr>
                <w:rFonts w:ascii="Times New Roman" w:hAnsi="Times New Roman"/>
                <w:color w:val="000000"/>
                <w:sz w:val="24"/>
                <w:szCs w:val="24"/>
              </w:rPr>
              <w:t> </w:t>
            </w:r>
            <w:r w:rsidR="00F2360D">
              <w:rPr>
                <w:rFonts w:ascii="Times New Roman" w:hAnsi="Times New Roman"/>
                <w:color w:val="000000"/>
                <w:sz w:val="24"/>
                <w:szCs w:val="24"/>
                <w:lang w:val="ru-RU"/>
              </w:rPr>
              <w:t xml:space="preserve"> Председатель ФНПР М.В.</w:t>
            </w:r>
            <w:r w:rsidRPr="00DD525E">
              <w:rPr>
                <w:rFonts w:ascii="Times New Roman" w:hAnsi="Times New Roman"/>
                <w:color w:val="000000"/>
                <w:sz w:val="24"/>
                <w:szCs w:val="24"/>
                <w:lang w:val="ru-RU"/>
              </w:rPr>
              <w:t xml:space="preserve">Шмаков. </w:t>
            </w:r>
            <w:r w:rsidRPr="00670AD1">
              <w:rPr>
                <w:rFonts w:ascii="Times New Roman" w:hAnsi="Times New Roman"/>
                <w:color w:val="000000"/>
                <w:sz w:val="24"/>
                <w:szCs w:val="24"/>
                <w:lang w:val="ru-RU"/>
              </w:rPr>
              <w:t xml:space="preserve">В его выступлении прозвучало предложение к Международной конфедерации профсоюзов и Группе трудящихся Административного совета МОТ инициировать разработку рамочной конвенции о социальных последствиях </w:t>
            </w:r>
            <w:proofErr w:type="spellStart"/>
            <w:r w:rsidRPr="00670AD1">
              <w:rPr>
                <w:rFonts w:ascii="Times New Roman" w:hAnsi="Times New Roman"/>
                <w:color w:val="000000"/>
                <w:sz w:val="24"/>
                <w:szCs w:val="24"/>
                <w:lang w:val="ru-RU"/>
              </w:rPr>
              <w:t>цифровизации</w:t>
            </w:r>
            <w:proofErr w:type="spellEnd"/>
            <w:r w:rsidRPr="00670AD1">
              <w:rPr>
                <w:rFonts w:ascii="Times New Roman" w:hAnsi="Times New Roman"/>
                <w:color w:val="000000"/>
                <w:sz w:val="24"/>
                <w:szCs w:val="24"/>
                <w:lang w:val="ru-RU"/>
              </w:rPr>
              <w:t xml:space="preserve">. </w:t>
            </w:r>
            <w:r w:rsidRPr="00DD525E">
              <w:rPr>
                <w:rFonts w:ascii="Times New Roman" w:hAnsi="Times New Roman"/>
                <w:color w:val="000000"/>
                <w:sz w:val="24"/>
                <w:szCs w:val="24"/>
                <w:lang w:val="ru-RU"/>
              </w:rPr>
              <w:t xml:space="preserve">"Жизненно важно «выставить красные флажки», за которые не могли бы выйти участники цифровых социально-трудовых отношений", </w:t>
            </w:r>
            <w:r w:rsidR="00F2360D">
              <w:rPr>
                <w:rFonts w:ascii="Times New Roman" w:hAnsi="Times New Roman"/>
                <w:color w:val="000000"/>
                <w:sz w:val="24"/>
                <w:szCs w:val="24"/>
                <w:lang w:val="ru-RU"/>
              </w:rPr>
              <w:t>–</w:t>
            </w:r>
            <w:r w:rsidRPr="00DD525E">
              <w:rPr>
                <w:rFonts w:ascii="Times New Roman" w:hAnsi="Times New Roman"/>
                <w:color w:val="000000"/>
                <w:sz w:val="24"/>
                <w:szCs w:val="24"/>
                <w:lang w:val="ru-RU"/>
              </w:rPr>
              <w:t xml:space="preserve"> отметил он.</w:t>
            </w:r>
          </w:p>
          <w:p w:rsidR="00274BD1" w:rsidRPr="00DD525E" w:rsidRDefault="00274BD1" w:rsidP="00DD525E">
            <w:pPr>
              <w:shd w:val="clear" w:color="auto" w:fill="FFFFFF"/>
              <w:spacing w:after="0" w:line="240" w:lineRule="auto"/>
              <w:ind w:firstLine="459"/>
              <w:rPr>
                <w:rFonts w:ascii="Times New Roman" w:hAnsi="Times New Roman"/>
                <w:color w:val="000000"/>
                <w:sz w:val="24"/>
                <w:szCs w:val="24"/>
                <w:lang w:val="ru-RU"/>
              </w:rPr>
            </w:pPr>
            <w:r w:rsidRPr="00DD525E">
              <w:rPr>
                <w:rFonts w:ascii="Times New Roman" w:hAnsi="Times New Roman"/>
                <w:color w:val="000000"/>
                <w:sz w:val="24"/>
                <w:szCs w:val="24"/>
                <w:shd w:val="clear" w:color="auto" w:fill="FFFFFF"/>
                <w:lang w:val="ru-RU"/>
              </w:rPr>
              <w:t xml:space="preserve">На саммите </w:t>
            </w:r>
            <w:r w:rsidRPr="00DD525E">
              <w:rPr>
                <w:rFonts w:ascii="Times New Roman" w:hAnsi="Times New Roman"/>
                <w:color w:val="000000"/>
                <w:sz w:val="24"/>
                <w:szCs w:val="24"/>
                <w:shd w:val="clear" w:color="auto" w:fill="FFFFFF"/>
              </w:rPr>
              <w:t>L</w:t>
            </w:r>
            <w:r w:rsidRPr="00DD525E">
              <w:rPr>
                <w:rFonts w:ascii="Times New Roman" w:hAnsi="Times New Roman"/>
                <w:color w:val="000000"/>
                <w:sz w:val="24"/>
                <w:szCs w:val="24"/>
                <w:shd w:val="clear" w:color="auto" w:fill="FFFFFF"/>
                <w:lang w:val="ru-RU"/>
              </w:rPr>
              <w:t>20 было принято Заявление</w:t>
            </w:r>
            <w:r w:rsidRPr="00DD525E">
              <w:rPr>
                <w:rFonts w:ascii="Times New Roman" w:hAnsi="Times New Roman"/>
                <w:b/>
                <w:color w:val="000000"/>
                <w:sz w:val="24"/>
                <w:szCs w:val="24"/>
                <w:shd w:val="clear" w:color="auto" w:fill="FFFFFF"/>
                <w:lang w:val="ru-RU"/>
              </w:rPr>
              <w:t xml:space="preserve"> </w:t>
            </w:r>
            <w:r w:rsidRPr="00DD525E">
              <w:rPr>
                <w:rFonts w:ascii="Times New Roman" w:hAnsi="Times New Roman"/>
                <w:color w:val="000000"/>
                <w:sz w:val="24"/>
                <w:szCs w:val="24"/>
                <w:shd w:val="clear" w:color="auto" w:fill="FFFFFF"/>
                <w:lang w:val="ru-RU"/>
              </w:rPr>
              <w:t>«</w:t>
            </w:r>
            <w:r w:rsidRPr="00DD525E">
              <w:rPr>
                <w:rFonts w:ascii="Times New Roman" w:hAnsi="Times New Roman"/>
                <w:sz w:val="24"/>
                <w:szCs w:val="24"/>
                <w:lang w:val="ru-RU"/>
              </w:rPr>
              <w:t>Требования трудящихся об обеспечении процветания для людей и защиты планеты»</w:t>
            </w:r>
            <w:r w:rsidRPr="00DD525E">
              <w:rPr>
                <w:rFonts w:ascii="Times New Roman" w:hAnsi="Times New Roman"/>
                <w:b/>
                <w:sz w:val="24"/>
                <w:szCs w:val="24"/>
                <w:lang w:val="ru-RU"/>
              </w:rPr>
              <w:t xml:space="preserve">, </w:t>
            </w:r>
            <w:r w:rsidRPr="00DD525E">
              <w:rPr>
                <w:rFonts w:ascii="Times New Roman" w:hAnsi="Times New Roman"/>
                <w:color w:val="000000"/>
                <w:sz w:val="24"/>
                <w:szCs w:val="24"/>
                <w:shd w:val="clear" w:color="auto" w:fill="FFFFFF"/>
                <w:lang w:val="ru-RU"/>
              </w:rPr>
              <w:t xml:space="preserve">которое было подготовлено Международной конфедерацией профсоюзов </w:t>
            </w:r>
            <w:r w:rsidR="00875117">
              <w:rPr>
                <w:rFonts w:ascii="Times New Roman" w:hAnsi="Times New Roman"/>
                <w:color w:val="000000"/>
                <w:sz w:val="24"/>
                <w:szCs w:val="24"/>
                <w:shd w:val="clear" w:color="auto" w:fill="FFFFFF"/>
                <w:lang w:val="ru-RU"/>
              </w:rPr>
              <w:br/>
            </w:r>
            <w:r w:rsidRPr="00DD525E">
              <w:rPr>
                <w:rFonts w:ascii="Times New Roman" w:hAnsi="Times New Roman"/>
                <w:color w:val="000000"/>
                <w:sz w:val="24"/>
                <w:szCs w:val="24"/>
                <w:shd w:val="clear" w:color="auto" w:fill="FFFFFF"/>
                <w:lang w:val="ru-RU"/>
              </w:rPr>
              <w:t>и Профсоюзным консультативным комитетом при ОЭСР к саммиту лидеров Большой двадцатки (</w:t>
            </w:r>
            <w:r w:rsidRPr="00DD525E">
              <w:rPr>
                <w:rFonts w:ascii="Times New Roman" w:hAnsi="Times New Roman"/>
                <w:color w:val="000000"/>
                <w:sz w:val="24"/>
                <w:szCs w:val="24"/>
                <w:shd w:val="clear" w:color="auto" w:fill="FFFFFF"/>
              </w:rPr>
              <w:t>G</w:t>
            </w:r>
            <w:r w:rsidRPr="00DD525E">
              <w:rPr>
                <w:rFonts w:ascii="Times New Roman" w:hAnsi="Times New Roman"/>
                <w:color w:val="000000"/>
                <w:sz w:val="24"/>
                <w:szCs w:val="24"/>
                <w:shd w:val="clear" w:color="auto" w:fill="FFFFFF"/>
                <w:lang w:val="ru-RU"/>
              </w:rPr>
              <w:t>20), который состоялся 30-31 октября 2021 г</w:t>
            </w:r>
            <w:r w:rsidR="00875117">
              <w:rPr>
                <w:rFonts w:ascii="Times New Roman" w:hAnsi="Times New Roman"/>
                <w:color w:val="000000"/>
                <w:sz w:val="24"/>
                <w:szCs w:val="24"/>
                <w:shd w:val="clear" w:color="auto" w:fill="FFFFFF"/>
                <w:lang w:val="ru-RU"/>
              </w:rPr>
              <w:t>ода</w:t>
            </w:r>
            <w:r w:rsidRPr="00DD525E">
              <w:rPr>
                <w:rFonts w:ascii="Times New Roman" w:hAnsi="Times New Roman"/>
                <w:color w:val="000000"/>
                <w:sz w:val="24"/>
                <w:szCs w:val="24"/>
                <w:shd w:val="clear" w:color="auto" w:fill="FFFFFF"/>
                <w:lang w:val="ru-RU"/>
              </w:rPr>
              <w:t xml:space="preserve">. </w:t>
            </w:r>
          </w:p>
          <w:p w:rsidR="00274BD1" w:rsidRDefault="00274BD1" w:rsidP="00DD525E">
            <w:pPr>
              <w:shd w:val="clear" w:color="auto" w:fill="FFFFFF"/>
              <w:spacing w:after="0" w:line="240" w:lineRule="auto"/>
              <w:ind w:firstLine="459"/>
              <w:rPr>
                <w:rFonts w:ascii="Times New Roman" w:hAnsi="Times New Roman"/>
                <w:color w:val="000000"/>
                <w:sz w:val="24"/>
                <w:szCs w:val="24"/>
                <w:lang w:val="ru-RU"/>
              </w:rPr>
            </w:pPr>
            <w:r w:rsidRPr="00FB051F">
              <w:rPr>
                <w:rFonts w:ascii="Times New Roman" w:hAnsi="Times New Roman"/>
                <w:color w:val="000000"/>
                <w:sz w:val="24"/>
                <w:szCs w:val="24"/>
                <w:lang w:val="ru-RU"/>
              </w:rPr>
              <w:t>ФНПР является наиболее активной членской организацией Всеобщей конфедерации профсоюзов (ВКП),</w:t>
            </w:r>
            <w:r>
              <w:rPr>
                <w:rFonts w:ascii="Times New Roman" w:hAnsi="Times New Roman"/>
                <w:color w:val="000000"/>
                <w:sz w:val="24"/>
                <w:szCs w:val="24"/>
                <w:lang w:val="ru-RU"/>
              </w:rPr>
              <w:t xml:space="preserve"> объединяющей  </w:t>
            </w:r>
            <w:r w:rsidRPr="00FB051F">
              <w:rPr>
                <w:rFonts w:ascii="Times New Roman" w:hAnsi="Times New Roman"/>
                <w:color w:val="000000"/>
                <w:sz w:val="24"/>
                <w:szCs w:val="24"/>
                <w:lang w:val="ru-RU"/>
              </w:rPr>
              <w:t>в своих рядах национальные профцентры большинства стран СНГ и  Грузии</w:t>
            </w:r>
            <w:r>
              <w:rPr>
                <w:rFonts w:ascii="Times New Roman" w:hAnsi="Times New Roman"/>
                <w:color w:val="000000"/>
                <w:sz w:val="24"/>
                <w:szCs w:val="24"/>
                <w:lang w:val="ru-RU"/>
              </w:rPr>
              <w:t xml:space="preserve"> и принимает участие во всех её мероприятиях.</w:t>
            </w:r>
          </w:p>
          <w:p w:rsidR="00274BD1" w:rsidRDefault="00274BD1" w:rsidP="00DD525E">
            <w:pPr>
              <w:shd w:val="clear" w:color="auto" w:fill="FFFFFF"/>
              <w:spacing w:after="0" w:line="240" w:lineRule="auto"/>
              <w:ind w:firstLine="459"/>
              <w:rPr>
                <w:rFonts w:ascii="Times New Roman" w:hAnsi="Times New Roman"/>
                <w:color w:val="000000"/>
                <w:sz w:val="24"/>
                <w:szCs w:val="24"/>
                <w:lang w:val="ru-RU"/>
              </w:rPr>
            </w:pPr>
            <w:r w:rsidRPr="00FB051F">
              <w:rPr>
                <w:rFonts w:ascii="Times New Roman" w:hAnsi="Times New Roman"/>
                <w:color w:val="000000"/>
                <w:sz w:val="24"/>
                <w:szCs w:val="24"/>
                <w:lang w:val="ru-RU"/>
              </w:rPr>
              <w:t>В 2021 году ФНПР и е</w:t>
            </w:r>
            <w:r w:rsidR="00875117">
              <w:rPr>
                <w:rFonts w:ascii="Times New Roman" w:hAnsi="Times New Roman"/>
                <w:color w:val="000000"/>
                <w:sz w:val="24"/>
                <w:szCs w:val="24"/>
                <w:lang w:val="ru-RU"/>
              </w:rPr>
              <w:t>ё</w:t>
            </w:r>
            <w:r w:rsidRPr="00FB051F">
              <w:rPr>
                <w:rFonts w:ascii="Times New Roman" w:hAnsi="Times New Roman"/>
                <w:color w:val="000000"/>
                <w:sz w:val="24"/>
                <w:szCs w:val="24"/>
                <w:lang w:val="ru-RU"/>
              </w:rPr>
              <w:t xml:space="preserve"> членские организации приняли активное участие в мероприятиях, посвященных «Всемирному дню действий за достойный труд», которые по призыву МКП проводятся ежегодно 7 октября в большинстве стран мира. В России мероприятия проходили под девизом «Защитим социальные гарантии работников!»</w:t>
            </w:r>
            <w:r>
              <w:rPr>
                <w:rFonts w:ascii="Times New Roman" w:hAnsi="Times New Roman"/>
                <w:color w:val="000000"/>
                <w:sz w:val="24"/>
                <w:szCs w:val="24"/>
                <w:lang w:val="ru-RU"/>
              </w:rPr>
              <w:t>.</w:t>
            </w:r>
          </w:p>
          <w:p w:rsidR="00124E7A" w:rsidRDefault="00124E7A" w:rsidP="00DD525E">
            <w:pPr>
              <w:shd w:val="clear" w:color="auto" w:fill="FFFFFF"/>
              <w:spacing w:after="0" w:line="240" w:lineRule="auto"/>
              <w:ind w:firstLine="459"/>
              <w:rPr>
                <w:rFonts w:ascii="Times New Roman" w:hAnsi="Times New Roman"/>
                <w:color w:val="000000"/>
                <w:sz w:val="24"/>
                <w:szCs w:val="24"/>
                <w:shd w:val="clear" w:color="auto" w:fill="FFFFFF"/>
                <w:lang w:val="ru-RU"/>
              </w:rPr>
            </w:pPr>
          </w:p>
          <w:p w:rsidR="00274BD1" w:rsidRPr="00FB051F" w:rsidRDefault="00274BD1" w:rsidP="00DD525E">
            <w:pPr>
              <w:shd w:val="clear" w:color="auto" w:fill="FFFFFF"/>
              <w:spacing w:after="0" w:line="240" w:lineRule="auto"/>
              <w:ind w:firstLine="459"/>
              <w:rPr>
                <w:rFonts w:ascii="Times New Roman" w:hAnsi="Times New Roman"/>
                <w:color w:val="000000"/>
                <w:sz w:val="24"/>
                <w:szCs w:val="24"/>
                <w:lang w:val="ru-RU"/>
              </w:rPr>
            </w:pPr>
            <w:r w:rsidRPr="00FB051F">
              <w:rPr>
                <w:rFonts w:ascii="Times New Roman" w:hAnsi="Times New Roman"/>
                <w:color w:val="000000"/>
                <w:sz w:val="24"/>
                <w:szCs w:val="24"/>
                <w:shd w:val="clear" w:color="auto" w:fill="FFFFFF"/>
                <w:lang w:val="ru-RU"/>
              </w:rPr>
              <w:lastRenderedPageBreak/>
              <w:t xml:space="preserve">Главная цель Всемирного дня действий – глобальная  профсоюзная поддержка Концепции достойного труда, которая была разработана МОТ </w:t>
            </w:r>
            <w:r>
              <w:rPr>
                <w:rFonts w:ascii="Times New Roman" w:hAnsi="Times New Roman"/>
                <w:color w:val="000000"/>
                <w:sz w:val="24"/>
                <w:szCs w:val="24"/>
                <w:shd w:val="clear" w:color="auto" w:fill="FFFFFF"/>
                <w:lang w:val="ru-RU"/>
              </w:rPr>
              <w:t xml:space="preserve"> </w:t>
            </w:r>
            <w:r w:rsidRPr="00FB051F">
              <w:rPr>
                <w:rFonts w:ascii="Times New Roman" w:hAnsi="Times New Roman"/>
                <w:color w:val="000000"/>
                <w:sz w:val="24"/>
                <w:szCs w:val="24"/>
                <w:shd w:val="clear" w:color="auto" w:fill="FFFFFF"/>
                <w:lang w:val="ru-RU"/>
              </w:rPr>
              <w:t>на основе Программы целей тысячелетия ООН, и утверждена в качестве приоритета е</w:t>
            </w:r>
            <w:r w:rsidR="00875117">
              <w:rPr>
                <w:rFonts w:ascii="Times New Roman" w:hAnsi="Times New Roman"/>
                <w:color w:val="000000"/>
                <w:sz w:val="24"/>
                <w:szCs w:val="24"/>
                <w:shd w:val="clear" w:color="auto" w:fill="FFFFFF"/>
                <w:lang w:val="ru-RU"/>
              </w:rPr>
              <w:t>ё</w:t>
            </w:r>
            <w:r w:rsidRPr="00FB051F">
              <w:rPr>
                <w:rFonts w:ascii="Times New Roman" w:hAnsi="Times New Roman"/>
                <w:color w:val="000000"/>
                <w:sz w:val="24"/>
                <w:szCs w:val="24"/>
                <w:shd w:val="clear" w:color="auto" w:fill="FFFFFF"/>
                <w:lang w:val="ru-RU"/>
              </w:rPr>
              <w:t xml:space="preserve"> деятельности в </w:t>
            </w:r>
            <w:r w:rsidRPr="00FB051F">
              <w:rPr>
                <w:rFonts w:ascii="Times New Roman" w:hAnsi="Times New Roman"/>
                <w:color w:val="000000"/>
                <w:sz w:val="24"/>
                <w:szCs w:val="24"/>
                <w:shd w:val="clear" w:color="auto" w:fill="FFFFFF"/>
              </w:rPr>
              <w:t>XXI</w:t>
            </w:r>
            <w:r w:rsidRPr="00FB051F">
              <w:rPr>
                <w:rFonts w:ascii="Times New Roman" w:hAnsi="Times New Roman"/>
                <w:color w:val="000000"/>
                <w:sz w:val="24"/>
                <w:szCs w:val="24"/>
                <w:shd w:val="clear" w:color="auto" w:fill="FFFFFF"/>
                <w:lang w:val="ru-RU"/>
              </w:rPr>
              <w:t xml:space="preserve"> веке. </w:t>
            </w:r>
            <w:r w:rsidRPr="00FB051F">
              <w:rPr>
                <w:rFonts w:ascii="Times New Roman" w:hAnsi="Times New Roman"/>
                <w:color w:val="000000"/>
                <w:sz w:val="24"/>
                <w:szCs w:val="24"/>
                <w:lang w:val="ru-RU" w:eastAsia="ru-RU"/>
              </w:rPr>
              <w:t xml:space="preserve">В каждой стране профсоюзы принимают самостоятельное решение  о форме его проведения, исходя из национальной ситуации, положения </w:t>
            </w:r>
            <w:r w:rsidR="00875117">
              <w:rPr>
                <w:rFonts w:ascii="Times New Roman" w:hAnsi="Times New Roman"/>
                <w:color w:val="000000"/>
                <w:sz w:val="24"/>
                <w:szCs w:val="24"/>
                <w:lang w:val="ru-RU" w:eastAsia="ru-RU"/>
              </w:rPr>
              <w:br/>
            </w:r>
            <w:r w:rsidRPr="00FB051F">
              <w:rPr>
                <w:rFonts w:ascii="Times New Roman" w:hAnsi="Times New Roman"/>
                <w:color w:val="000000"/>
                <w:sz w:val="24"/>
                <w:szCs w:val="24"/>
                <w:lang w:val="ru-RU" w:eastAsia="ru-RU"/>
              </w:rPr>
              <w:t xml:space="preserve">в отраслях и на рабочих местах.  </w:t>
            </w:r>
          </w:p>
          <w:p w:rsidR="00274BD1" w:rsidRPr="009B731D" w:rsidRDefault="00274BD1" w:rsidP="009B731D">
            <w:pPr>
              <w:shd w:val="clear" w:color="auto" w:fill="FFFFFF"/>
              <w:spacing w:after="0" w:line="240" w:lineRule="auto"/>
              <w:ind w:firstLine="459"/>
              <w:rPr>
                <w:rFonts w:ascii="Times New Roman" w:hAnsi="Times New Roman"/>
                <w:bCs/>
                <w:color w:val="000000"/>
                <w:sz w:val="24"/>
                <w:szCs w:val="24"/>
                <w:lang w:val="ru-RU"/>
              </w:rPr>
            </w:pPr>
            <w:r w:rsidRPr="00FB051F">
              <w:rPr>
                <w:rFonts w:ascii="Times New Roman" w:hAnsi="Times New Roman"/>
                <w:bCs/>
                <w:color w:val="000000"/>
                <w:sz w:val="24"/>
                <w:szCs w:val="24"/>
                <w:lang w:val="ru-RU"/>
              </w:rPr>
              <w:t xml:space="preserve">В 2021 году к Всемирному дню действий за достойный труд прозвучал призыв МКП ко всем правительствам разработать планы по созданию достойных рабочих мест. Было заявлено, что </w:t>
            </w:r>
            <w:r w:rsidR="00875117">
              <w:rPr>
                <w:rFonts w:ascii="Times New Roman" w:hAnsi="Times New Roman"/>
                <w:bCs/>
                <w:color w:val="000000"/>
                <w:sz w:val="24"/>
                <w:szCs w:val="24"/>
                <w:lang w:val="ru-RU"/>
              </w:rPr>
              <w:br/>
            </w:r>
            <w:r w:rsidRPr="00FB051F">
              <w:rPr>
                <w:rFonts w:ascii="Times New Roman" w:hAnsi="Times New Roman"/>
                <w:bCs/>
                <w:color w:val="000000"/>
                <w:sz w:val="24"/>
                <w:szCs w:val="24"/>
                <w:lang w:val="ru-RU"/>
              </w:rPr>
              <w:t xml:space="preserve">«в условиях пандемии </w:t>
            </w:r>
            <w:r w:rsidRPr="00FB051F">
              <w:rPr>
                <w:rFonts w:ascii="Times New Roman" w:hAnsi="Times New Roman"/>
                <w:color w:val="000000"/>
                <w:sz w:val="24"/>
                <w:szCs w:val="24"/>
                <w:shd w:val="clear" w:color="auto" w:fill="FFFFFF"/>
              </w:rPr>
              <w:t>COVID</w:t>
            </w:r>
            <w:r w:rsidRPr="00FB051F">
              <w:rPr>
                <w:rFonts w:ascii="Times New Roman" w:hAnsi="Times New Roman"/>
                <w:color w:val="000000"/>
                <w:sz w:val="24"/>
                <w:szCs w:val="24"/>
                <w:shd w:val="clear" w:color="auto" w:fill="FFFFFF"/>
                <w:lang w:val="ru-RU"/>
              </w:rPr>
              <w:t>-19 уже</w:t>
            </w:r>
            <w:r w:rsidRPr="00FB051F">
              <w:rPr>
                <w:rFonts w:ascii="Times New Roman" w:hAnsi="Times New Roman"/>
                <w:bCs/>
                <w:color w:val="000000"/>
                <w:sz w:val="24"/>
                <w:szCs w:val="24"/>
                <w:lang w:val="ru-RU"/>
              </w:rPr>
              <w:t xml:space="preserve"> потеряно более 200 миллионов рабочих мест, ещ</w:t>
            </w:r>
            <w:r w:rsidR="00875117">
              <w:rPr>
                <w:rFonts w:ascii="Times New Roman" w:hAnsi="Times New Roman"/>
                <w:bCs/>
                <w:color w:val="000000"/>
                <w:sz w:val="24"/>
                <w:szCs w:val="24"/>
                <w:lang w:val="ru-RU"/>
              </w:rPr>
              <w:t>ё</w:t>
            </w:r>
            <w:r w:rsidRPr="00FB051F">
              <w:rPr>
                <w:rFonts w:ascii="Times New Roman" w:hAnsi="Times New Roman"/>
                <w:bCs/>
                <w:color w:val="000000"/>
                <w:sz w:val="24"/>
                <w:szCs w:val="24"/>
                <w:lang w:val="ru-RU"/>
              </w:rPr>
              <w:t xml:space="preserve"> 100 миллионов по-прежнему остаются в зоне риска, а значительное число безработных, подавляющее большинство которых составляют женщины, просто выбрасываются с рынка труда».</w:t>
            </w:r>
          </w:p>
          <w:p w:rsidR="00274BD1" w:rsidRPr="009B731D" w:rsidRDefault="00274BD1" w:rsidP="009B731D">
            <w:pPr>
              <w:spacing w:after="0" w:line="260" w:lineRule="exact"/>
              <w:ind w:left="34" w:firstLine="425"/>
              <w:rPr>
                <w:rFonts w:ascii="Times New Roman" w:hAnsi="Times New Roman"/>
                <w:color w:val="000000"/>
                <w:sz w:val="24"/>
                <w:szCs w:val="24"/>
                <w:lang w:val="ru-RU"/>
              </w:rPr>
            </w:pPr>
            <w:r w:rsidRPr="009B731D">
              <w:rPr>
                <w:rFonts w:ascii="Times New Roman" w:hAnsi="Times New Roman"/>
                <w:color w:val="000000"/>
                <w:sz w:val="24"/>
                <w:szCs w:val="24"/>
                <w:lang w:val="ru-RU"/>
              </w:rPr>
              <w:t xml:space="preserve">ИПД </w:t>
            </w:r>
            <w:proofErr w:type="spellStart"/>
            <w:r w:rsidRPr="009B731D">
              <w:rPr>
                <w:rFonts w:ascii="Times New Roman" w:hAnsi="Times New Roman"/>
                <w:color w:val="000000"/>
                <w:sz w:val="24"/>
                <w:szCs w:val="24"/>
                <w:lang w:val="ru-RU"/>
              </w:rPr>
              <w:t>АТиСО</w:t>
            </w:r>
            <w:proofErr w:type="spellEnd"/>
            <w:r w:rsidRPr="009B731D">
              <w:rPr>
                <w:rFonts w:ascii="Times New Roman" w:hAnsi="Times New Roman"/>
                <w:color w:val="000000"/>
                <w:sz w:val="24"/>
                <w:szCs w:val="24"/>
                <w:lang w:val="ru-RU"/>
              </w:rPr>
              <w:t xml:space="preserve"> проведено обучение представителей Международной конфедерации профсоюзов железнодорожников по программе «Основы управленческой деятельности в профсоюзах».</w:t>
            </w:r>
          </w:p>
          <w:p w:rsidR="00274BD1" w:rsidRPr="00DD525E" w:rsidRDefault="00274BD1" w:rsidP="00DD525E">
            <w:pPr>
              <w:autoSpaceDE w:val="0"/>
              <w:autoSpaceDN w:val="0"/>
              <w:adjustRightInd w:val="0"/>
              <w:spacing w:after="0" w:line="240" w:lineRule="auto"/>
              <w:ind w:firstLine="459"/>
              <w:rPr>
                <w:rFonts w:ascii="Times New Roman" w:hAnsi="Times New Roman"/>
                <w:color w:val="000000"/>
                <w:sz w:val="24"/>
                <w:szCs w:val="24"/>
                <w:lang w:val="ru-RU"/>
              </w:rPr>
            </w:pPr>
            <w:r w:rsidRPr="00FB051F">
              <w:rPr>
                <w:rFonts w:ascii="Times New Roman" w:hAnsi="Times New Roman"/>
                <w:color w:val="000000"/>
                <w:sz w:val="24"/>
                <w:szCs w:val="24"/>
                <w:lang w:val="ru-RU"/>
              </w:rPr>
              <w:t xml:space="preserve">Все мероприятия, в которых в 2021 году принимали активное участие представители ФНПР, а также документы, принятые на различных международных встречах и форумах, способствовали дальнейшему развитию профсоюзного движения в Российской Федерации, укреплению авторитета ФНПР </w:t>
            </w:r>
            <w:r w:rsidR="00032163">
              <w:rPr>
                <w:rFonts w:ascii="Times New Roman" w:hAnsi="Times New Roman"/>
                <w:color w:val="000000"/>
                <w:sz w:val="24"/>
                <w:szCs w:val="24"/>
                <w:lang w:val="ru-RU"/>
              </w:rPr>
              <w:br/>
            </w:r>
            <w:r w:rsidRPr="00FB051F">
              <w:rPr>
                <w:rFonts w:ascii="Times New Roman" w:hAnsi="Times New Roman"/>
                <w:color w:val="000000"/>
                <w:sz w:val="24"/>
                <w:szCs w:val="24"/>
                <w:lang w:val="ru-RU"/>
              </w:rPr>
              <w:t xml:space="preserve">в международном профсоюзном движении. </w:t>
            </w:r>
          </w:p>
        </w:tc>
      </w:tr>
      <w:tr w:rsidR="00274BD1" w:rsidRPr="001F1314" w:rsidTr="00454333">
        <w:trPr>
          <w:trHeight w:val="624"/>
        </w:trPr>
        <w:tc>
          <w:tcPr>
            <w:tcW w:w="15735" w:type="dxa"/>
            <w:gridSpan w:val="2"/>
            <w:tcBorders>
              <w:left w:val="single" w:sz="4" w:space="0" w:color="auto"/>
              <w:right w:val="single" w:sz="4" w:space="0" w:color="auto"/>
            </w:tcBorders>
            <w:vAlign w:val="center"/>
          </w:tcPr>
          <w:p w:rsidR="00274BD1" w:rsidRPr="00DD525E" w:rsidRDefault="00274BD1" w:rsidP="00124E7A">
            <w:pPr>
              <w:spacing w:after="0" w:line="240" w:lineRule="auto"/>
              <w:jc w:val="center"/>
              <w:rPr>
                <w:rFonts w:ascii="Times New Roman" w:hAnsi="Times New Roman"/>
                <w:sz w:val="24"/>
                <w:szCs w:val="24"/>
                <w:lang w:val="ru-RU"/>
              </w:rPr>
            </w:pPr>
            <w:r w:rsidRPr="003C3A9A">
              <w:rPr>
                <w:rFonts w:ascii="Times New Roman" w:hAnsi="Times New Roman"/>
                <w:b/>
                <w:sz w:val="24"/>
                <w:szCs w:val="24"/>
                <w:lang w:val="ru-RU"/>
              </w:rPr>
              <w:lastRenderedPageBreak/>
              <w:t>По взаимодействию с Федеральным Собранием Российской Федерации, партиями и общественными движениями</w:t>
            </w:r>
          </w:p>
        </w:tc>
      </w:tr>
      <w:tr w:rsidR="00274BD1" w:rsidRPr="001F1314" w:rsidTr="00454333">
        <w:tc>
          <w:tcPr>
            <w:tcW w:w="4678" w:type="dxa"/>
            <w:tcBorders>
              <w:bottom w:val="single" w:sz="4" w:space="0" w:color="auto"/>
            </w:tcBorders>
          </w:tcPr>
          <w:p w:rsidR="00274BD1" w:rsidRPr="005D4525" w:rsidRDefault="00274BD1" w:rsidP="00DD525E">
            <w:pPr>
              <w:spacing w:after="0" w:line="240" w:lineRule="auto"/>
              <w:rPr>
                <w:rFonts w:ascii="Times New Roman" w:hAnsi="Times New Roman"/>
                <w:sz w:val="24"/>
                <w:szCs w:val="24"/>
                <w:lang w:val="ru-RU"/>
              </w:rPr>
            </w:pPr>
            <w:r w:rsidRPr="005D4525">
              <w:rPr>
                <w:rFonts w:ascii="Times New Roman" w:hAnsi="Times New Roman"/>
                <w:sz w:val="24"/>
                <w:szCs w:val="24"/>
                <w:lang w:val="ru-RU"/>
              </w:rPr>
              <w:t>Укрепление роли профсоюзов в законотворческом  процессе.</w:t>
            </w:r>
          </w:p>
          <w:p w:rsidR="00274BD1" w:rsidRDefault="00274BD1" w:rsidP="00DD525E">
            <w:pPr>
              <w:autoSpaceDE w:val="0"/>
              <w:autoSpaceDN w:val="0"/>
              <w:adjustRightInd w:val="0"/>
              <w:spacing w:after="0" w:line="240" w:lineRule="auto"/>
              <w:rPr>
                <w:rFonts w:ascii="Times New Roman" w:hAnsi="Times New Roman"/>
                <w:sz w:val="24"/>
                <w:szCs w:val="24"/>
                <w:lang w:val="ru-RU"/>
              </w:rPr>
            </w:pPr>
            <w:r w:rsidRPr="005D4525">
              <w:rPr>
                <w:rFonts w:ascii="Times New Roman" w:hAnsi="Times New Roman"/>
                <w:sz w:val="24"/>
                <w:szCs w:val="24"/>
                <w:lang w:val="ru-RU"/>
              </w:rPr>
              <w:t xml:space="preserve">Увеличение представительства </w:t>
            </w:r>
            <w:proofErr w:type="spellStart"/>
            <w:proofErr w:type="gramStart"/>
            <w:r w:rsidRPr="005D4525">
              <w:rPr>
                <w:rFonts w:ascii="Times New Roman" w:hAnsi="Times New Roman"/>
                <w:sz w:val="24"/>
                <w:szCs w:val="24"/>
                <w:lang w:val="ru-RU"/>
              </w:rPr>
              <w:t>проф</w:t>
            </w:r>
            <w:r w:rsidR="00C65DE0">
              <w:rPr>
                <w:rFonts w:ascii="Times New Roman" w:hAnsi="Times New Roman"/>
                <w:sz w:val="24"/>
                <w:szCs w:val="24"/>
                <w:lang w:val="ru-RU"/>
              </w:rPr>
              <w:t>-</w:t>
            </w:r>
            <w:r w:rsidRPr="005D4525">
              <w:rPr>
                <w:rFonts w:ascii="Times New Roman" w:hAnsi="Times New Roman"/>
                <w:sz w:val="24"/>
                <w:szCs w:val="24"/>
                <w:lang w:val="ru-RU"/>
              </w:rPr>
              <w:t>союзов</w:t>
            </w:r>
            <w:proofErr w:type="spellEnd"/>
            <w:proofErr w:type="gramEnd"/>
            <w:r w:rsidRPr="005D4525">
              <w:rPr>
                <w:rFonts w:ascii="Times New Roman" w:hAnsi="Times New Roman"/>
                <w:sz w:val="24"/>
                <w:szCs w:val="24"/>
                <w:lang w:val="ru-RU"/>
              </w:rPr>
              <w:t xml:space="preserve"> в составах законодательных (представительных) органах власти всех уровней и органах местного самоуправления</w:t>
            </w:r>
            <w:r>
              <w:rPr>
                <w:rFonts w:ascii="Times New Roman" w:hAnsi="Times New Roman"/>
                <w:sz w:val="24"/>
                <w:szCs w:val="24"/>
                <w:lang w:val="ru-RU"/>
              </w:rPr>
              <w:t>.</w:t>
            </w:r>
          </w:p>
          <w:p w:rsidR="00274BD1" w:rsidRPr="005D4525" w:rsidRDefault="00274BD1" w:rsidP="00DD525E">
            <w:pPr>
              <w:pStyle w:val="a6"/>
              <w:spacing w:after="0" w:line="240" w:lineRule="auto"/>
              <w:ind w:left="33"/>
              <w:rPr>
                <w:rFonts w:ascii="Times New Roman" w:hAnsi="Times New Roman"/>
                <w:sz w:val="24"/>
                <w:szCs w:val="24"/>
                <w:lang w:val="ru-RU"/>
              </w:rPr>
            </w:pPr>
            <w:r w:rsidRPr="005D4525">
              <w:rPr>
                <w:rFonts w:ascii="Times New Roman" w:hAnsi="Times New Roman"/>
                <w:sz w:val="24"/>
                <w:szCs w:val="24"/>
                <w:lang w:val="ru-RU"/>
              </w:rPr>
              <w:t>Совершенствование форм взаимодействия с законодательными (представительными) органами власти всех уровней и органами местного самоуправления.</w:t>
            </w:r>
          </w:p>
          <w:p w:rsidR="00274BD1" w:rsidRPr="005D4525" w:rsidRDefault="00274BD1" w:rsidP="00032163">
            <w:pPr>
              <w:autoSpaceDE w:val="0"/>
              <w:autoSpaceDN w:val="0"/>
              <w:adjustRightInd w:val="0"/>
              <w:spacing w:after="0" w:line="240" w:lineRule="auto"/>
              <w:rPr>
                <w:rFonts w:ascii="Times New Roman" w:hAnsi="Times New Roman"/>
                <w:b/>
                <w:sz w:val="24"/>
                <w:szCs w:val="24"/>
                <w:lang w:val="ru-RU"/>
              </w:rPr>
            </w:pPr>
            <w:r w:rsidRPr="005D4525">
              <w:rPr>
                <w:rFonts w:ascii="Times New Roman" w:hAnsi="Times New Roman"/>
                <w:sz w:val="24"/>
                <w:szCs w:val="24"/>
                <w:lang w:val="ru-RU"/>
              </w:rPr>
              <w:t>Расширение влияния профсоюзов в деятельности институтов гражданского общества.</w:t>
            </w:r>
          </w:p>
        </w:tc>
        <w:tc>
          <w:tcPr>
            <w:tcW w:w="11057" w:type="dxa"/>
            <w:tcBorders>
              <w:bottom w:val="single" w:sz="4" w:space="0" w:color="auto"/>
            </w:tcBorders>
          </w:tcPr>
          <w:p w:rsidR="00274BD1" w:rsidRDefault="00274BD1" w:rsidP="00DD525E">
            <w:pPr>
              <w:spacing w:after="0" w:line="240" w:lineRule="auto"/>
              <w:ind w:firstLine="459"/>
              <w:rPr>
                <w:rFonts w:ascii="Times New Roman" w:hAnsi="Times New Roman"/>
                <w:sz w:val="24"/>
                <w:szCs w:val="24"/>
                <w:lang w:val="ru-RU"/>
              </w:rPr>
            </w:pPr>
            <w:r w:rsidRPr="001D7DED">
              <w:rPr>
                <w:rFonts w:ascii="Times New Roman" w:hAnsi="Times New Roman"/>
                <w:sz w:val="24"/>
                <w:szCs w:val="24"/>
                <w:lang w:val="ru-RU"/>
              </w:rPr>
              <w:t>В 2021 году профсоюзы продолжили работу  по совершенствованию правового регулирования оплаты труда и занятости населения, социальной защиты и социального страхования, пенсионного обеспечения, охраны труда и окружающей среды, защиты трудовых прав работников, социального партнерства. Осуществлялось взаимодействие с</w:t>
            </w:r>
            <w:r w:rsidRPr="001D7DED">
              <w:rPr>
                <w:rFonts w:ascii="Times New Roman" w:hAnsi="Times New Roman"/>
                <w:sz w:val="24"/>
                <w:szCs w:val="24"/>
              </w:rPr>
              <w:t> </w:t>
            </w:r>
            <w:r w:rsidRPr="001D7DED">
              <w:rPr>
                <w:rFonts w:ascii="Times New Roman" w:hAnsi="Times New Roman"/>
                <w:sz w:val="24"/>
                <w:szCs w:val="24"/>
                <w:lang w:val="ru-RU"/>
              </w:rPr>
              <w:t xml:space="preserve">Федеральным Собранием РФ, партиями и общественными движениями. </w:t>
            </w:r>
          </w:p>
          <w:p w:rsidR="00032163" w:rsidRDefault="00274BD1" w:rsidP="00DD525E">
            <w:pPr>
              <w:spacing w:after="0" w:line="240" w:lineRule="auto"/>
              <w:ind w:firstLine="459"/>
              <w:rPr>
                <w:rFonts w:ascii="Times New Roman" w:hAnsi="Times New Roman"/>
                <w:sz w:val="24"/>
                <w:szCs w:val="24"/>
                <w:lang w:val="ru-RU"/>
              </w:rPr>
            </w:pPr>
            <w:r w:rsidRPr="001D7DED">
              <w:rPr>
                <w:rFonts w:ascii="Times New Roman" w:hAnsi="Times New Roman"/>
                <w:sz w:val="24"/>
                <w:szCs w:val="24"/>
                <w:lang w:val="ru-RU"/>
              </w:rPr>
              <w:t xml:space="preserve">В сентябре 2021 года по итогам избирательной кампании был сформирован новый (восьмой) состав депутатского корпуса Государственной Думы. Профсоюзы приняли активное участие в прошедших </w:t>
            </w:r>
            <w:r w:rsidR="00032163">
              <w:rPr>
                <w:rFonts w:ascii="Times New Roman" w:hAnsi="Times New Roman"/>
                <w:sz w:val="24"/>
                <w:szCs w:val="24"/>
                <w:lang w:val="ru-RU"/>
              </w:rPr>
              <w:br/>
            </w:r>
            <w:r w:rsidRPr="001D7DED">
              <w:rPr>
                <w:rFonts w:ascii="Times New Roman" w:hAnsi="Times New Roman"/>
                <w:sz w:val="24"/>
                <w:szCs w:val="24"/>
                <w:lang w:val="ru-RU"/>
              </w:rPr>
              <w:t xml:space="preserve">в Госдуму выборах, а также в избирательных кампаниях  по формированию законодательных органов субъектов России и муниципальных образований. </w:t>
            </w:r>
            <w:proofErr w:type="gramStart"/>
            <w:r w:rsidRPr="001D7DED">
              <w:rPr>
                <w:rFonts w:ascii="Times New Roman" w:hAnsi="Times New Roman"/>
                <w:sz w:val="24"/>
                <w:szCs w:val="24"/>
                <w:lang w:val="ru-RU"/>
              </w:rPr>
              <w:t xml:space="preserve">Основываясь на решениях ФНПР, а именно </w:t>
            </w:r>
            <w:r w:rsidR="00032163">
              <w:rPr>
                <w:rFonts w:ascii="Times New Roman" w:hAnsi="Times New Roman"/>
                <w:sz w:val="24"/>
                <w:szCs w:val="24"/>
                <w:lang w:val="ru-RU"/>
              </w:rPr>
              <w:br/>
            </w:r>
            <w:r w:rsidRPr="001D7DED">
              <w:rPr>
                <w:rFonts w:ascii="Times New Roman" w:hAnsi="Times New Roman"/>
                <w:sz w:val="24"/>
                <w:szCs w:val="24"/>
                <w:lang w:val="ru-RU"/>
              </w:rPr>
              <w:t xml:space="preserve">на </w:t>
            </w:r>
            <w:r w:rsidR="00032163">
              <w:rPr>
                <w:rFonts w:ascii="Times New Roman" w:hAnsi="Times New Roman"/>
                <w:sz w:val="24"/>
                <w:szCs w:val="24"/>
                <w:lang w:val="ru-RU"/>
              </w:rPr>
              <w:t>п</w:t>
            </w:r>
            <w:r w:rsidRPr="001D7DED">
              <w:rPr>
                <w:rFonts w:ascii="Times New Roman" w:hAnsi="Times New Roman"/>
                <w:sz w:val="24"/>
                <w:szCs w:val="24"/>
                <w:lang w:val="ru-RU"/>
              </w:rPr>
              <w:t>остановлени</w:t>
            </w:r>
            <w:r w:rsidR="00032163">
              <w:rPr>
                <w:rFonts w:ascii="Times New Roman" w:hAnsi="Times New Roman"/>
                <w:sz w:val="24"/>
                <w:szCs w:val="24"/>
                <w:lang w:val="ru-RU"/>
              </w:rPr>
              <w:t>и</w:t>
            </w:r>
            <w:r w:rsidRPr="001D7DED">
              <w:rPr>
                <w:rFonts w:ascii="Times New Roman" w:hAnsi="Times New Roman"/>
                <w:sz w:val="24"/>
                <w:szCs w:val="24"/>
                <w:lang w:val="ru-RU"/>
              </w:rPr>
              <w:t xml:space="preserve"> Ген</w:t>
            </w:r>
            <w:r w:rsidR="00032163">
              <w:rPr>
                <w:rFonts w:ascii="Times New Roman" w:hAnsi="Times New Roman"/>
                <w:sz w:val="24"/>
                <w:szCs w:val="24"/>
                <w:lang w:val="ru-RU"/>
              </w:rPr>
              <w:t>ерального С</w:t>
            </w:r>
            <w:r w:rsidRPr="001D7DED">
              <w:rPr>
                <w:rFonts w:ascii="Times New Roman" w:hAnsi="Times New Roman"/>
                <w:sz w:val="24"/>
                <w:szCs w:val="24"/>
                <w:lang w:val="ru-RU"/>
              </w:rPr>
              <w:t xml:space="preserve">овета ФНПР от 14.04.21 № 9-6 «О политической ситуации </w:t>
            </w:r>
            <w:r w:rsidR="00032163">
              <w:rPr>
                <w:rFonts w:ascii="Times New Roman" w:hAnsi="Times New Roman"/>
                <w:sz w:val="24"/>
                <w:szCs w:val="24"/>
                <w:lang w:val="ru-RU"/>
              </w:rPr>
              <w:br/>
            </w:r>
            <w:r w:rsidRPr="001D7DED">
              <w:rPr>
                <w:rFonts w:ascii="Times New Roman" w:hAnsi="Times New Roman"/>
                <w:sz w:val="24"/>
                <w:szCs w:val="24"/>
                <w:lang w:val="ru-RU"/>
              </w:rPr>
              <w:t>в Российской Федерации в связи с предстоящими выборами в Государственную Думу Российской Федерации и позиции профсоюзов» и постановлени</w:t>
            </w:r>
            <w:r w:rsidR="00032163">
              <w:rPr>
                <w:rFonts w:ascii="Times New Roman" w:hAnsi="Times New Roman"/>
                <w:sz w:val="24"/>
                <w:szCs w:val="24"/>
                <w:lang w:val="ru-RU"/>
              </w:rPr>
              <w:t>и</w:t>
            </w:r>
            <w:r w:rsidRPr="001D7DED">
              <w:rPr>
                <w:rFonts w:ascii="Times New Roman" w:hAnsi="Times New Roman"/>
                <w:sz w:val="24"/>
                <w:szCs w:val="24"/>
                <w:lang w:val="ru-RU"/>
              </w:rPr>
              <w:t xml:space="preserve"> Исполкома ФНПР от 22.08.21 № 7-2 «О действиях профсоюзов в избирательной кампании 2021 года», Департаментом </w:t>
            </w:r>
            <w:r w:rsidR="00032163">
              <w:rPr>
                <w:rFonts w:ascii="Times New Roman" w:hAnsi="Times New Roman"/>
                <w:sz w:val="24"/>
                <w:szCs w:val="24"/>
                <w:lang w:val="ru-RU"/>
              </w:rPr>
              <w:t>Аппарата ФНПР п</w:t>
            </w:r>
            <w:r w:rsidR="00032163" w:rsidRPr="00032163">
              <w:rPr>
                <w:rFonts w:ascii="Times New Roman" w:hAnsi="Times New Roman"/>
                <w:sz w:val="24"/>
                <w:szCs w:val="24"/>
                <w:lang w:val="ru-RU"/>
              </w:rPr>
              <w:t>о взаимодействию с Федеральным Собранием Российской Федерации, партиями и</w:t>
            </w:r>
            <w:proofErr w:type="gramEnd"/>
            <w:r w:rsidR="00032163" w:rsidRPr="00032163">
              <w:rPr>
                <w:rFonts w:ascii="Times New Roman" w:hAnsi="Times New Roman"/>
                <w:sz w:val="24"/>
                <w:szCs w:val="24"/>
                <w:lang w:val="ru-RU"/>
              </w:rPr>
              <w:t xml:space="preserve"> общественными движениями</w:t>
            </w:r>
            <w:r w:rsidR="00032163" w:rsidRPr="001D7DED">
              <w:rPr>
                <w:rFonts w:ascii="Times New Roman" w:hAnsi="Times New Roman"/>
                <w:sz w:val="24"/>
                <w:szCs w:val="24"/>
                <w:lang w:val="ru-RU"/>
              </w:rPr>
              <w:t xml:space="preserve"> </w:t>
            </w:r>
            <w:r w:rsidRPr="001D7DED">
              <w:rPr>
                <w:rFonts w:ascii="Times New Roman" w:hAnsi="Times New Roman"/>
                <w:sz w:val="24"/>
                <w:szCs w:val="24"/>
                <w:lang w:val="ru-RU"/>
              </w:rPr>
              <w:t xml:space="preserve">была </w:t>
            </w:r>
            <w:r w:rsidRPr="001D7DED">
              <w:rPr>
                <w:rFonts w:ascii="Times New Roman" w:hAnsi="Times New Roman"/>
                <w:sz w:val="24"/>
                <w:szCs w:val="24"/>
                <w:lang w:val="ru-RU"/>
              </w:rPr>
              <w:lastRenderedPageBreak/>
              <w:t xml:space="preserve">проделана работа по сбору и обобщению информации от членских организаций ФНПР по их участию </w:t>
            </w:r>
            <w:r w:rsidR="00032163">
              <w:rPr>
                <w:rFonts w:ascii="Times New Roman" w:hAnsi="Times New Roman"/>
                <w:sz w:val="24"/>
                <w:szCs w:val="24"/>
                <w:lang w:val="ru-RU"/>
              </w:rPr>
              <w:br/>
            </w:r>
            <w:r w:rsidRPr="001D7DED">
              <w:rPr>
                <w:rFonts w:ascii="Times New Roman" w:hAnsi="Times New Roman"/>
                <w:sz w:val="24"/>
                <w:szCs w:val="24"/>
                <w:lang w:val="ru-RU"/>
              </w:rPr>
              <w:t xml:space="preserve">в выборах. В частности, был сформирован реестр из 221 кандидата в депутаты различного уровня, которые были поддержаны профсоюзными организациями. </w:t>
            </w:r>
          </w:p>
          <w:p w:rsidR="00274BD1" w:rsidRPr="001D7DED" w:rsidRDefault="00274BD1" w:rsidP="00DD525E">
            <w:pPr>
              <w:spacing w:after="0" w:line="240" w:lineRule="auto"/>
              <w:ind w:firstLine="459"/>
              <w:rPr>
                <w:rFonts w:ascii="Times New Roman" w:hAnsi="Times New Roman"/>
                <w:sz w:val="24"/>
                <w:szCs w:val="24"/>
                <w:lang w:val="ru-RU"/>
              </w:rPr>
            </w:pPr>
            <w:r w:rsidRPr="001D7DED">
              <w:rPr>
                <w:rFonts w:ascii="Times New Roman" w:hAnsi="Times New Roman"/>
                <w:sz w:val="24"/>
                <w:szCs w:val="24"/>
                <w:lang w:val="ru-RU"/>
              </w:rPr>
              <w:t xml:space="preserve">Итоги выборов подведены: </w:t>
            </w:r>
            <w:r w:rsidR="00032163">
              <w:rPr>
                <w:rFonts w:ascii="Times New Roman" w:hAnsi="Times New Roman"/>
                <w:sz w:val="24"/>
                <w:szCs w:val="24"/>
                <w:lang w:val="ru-RU"/>
              </w:rPr>
              <w:t>–</w:t>
            </w:r>
            <w:r w:rsidRPr="001D7DED">
              <w:rPr>
                <w:rFonts w:ascii="Times New Roman" w:hAnsi="Times New Roman"/>
                <w:sz w:val="24"/>
                <w:szCs w:val="24"/>
                <w:lang w:val="ru-RU"/>
              </w:rPr>
              <w:t xml:space="preserve"> 140 представителей профсоюзов избраны депутатами (</w:t>
            </w:r>
            <w:r w:rsidR="00032163">
              <w:rPr>
                <w:rFonts w:ascii="Times New Roman" w:hAnsi="Times New Roman"/>
                <w:sz w:val="24"/>
                <w:szCs w:val="24"/>
                <w:lang w:val="ru-RU"/>
              </w:rPr>
              <w:t xml:space="preserve">в </w:t>
            </w:r>
            <w:r w:rsidRPr="001D7DED">
              <w:rPr>
                <w:rFonts w:ascii="Times New Roman" w:hAnsi="Times New Roman"/>
                <w:sz w:val="24"/>
                <w:szCs w:val="24"/>
                <w:lang w:val="ru-RU"/>
              </w:rPr>
              <w:t>Госдум</w:t>
            </w:r>
            <w:r w:rsidR="00032163">
              <w:rPr>
                <w:rFonts w:ascii="Times New Roman" w:hAnsi="Times New Roman"/>
                <w:sz w:val="24"/>
                <w:szCs w:val="24"/>
                <w:lang w:val="ru-RU"/>
              </w:rPr>
              <w:t xml:space="preserve">у – </w:t>
            </w:r>
            <w:r w:rsidR="00032163">
              <w:rPr>
                <w:rFonts w:ascii="Times New Roman" w:hAnsi="Times New Roman"/>
                <w:sz w:val="24"/>
                <w:szCs w:val="24"/>
                <w:lang w:val="ru-RU"/>
              </w:rPr>
              <w:br/>
            </w:r>
            <w:r w:rsidR="00032163" w:rsidRPr="001D7DED">
              <w:rPr>
                <w:rFonts w:ascii="Times New Roman" w:hAnsi="Times New Roman"/>
                <w:sz w:val="24"/>
                <w:szCs w:val="24"/>
                <w:lang w:val="ru-RU"/>
              </w:rPr>
              <w:t>27 депутатов</w:t>
            </w:r>
            <w:r w:rsidRPr="001D7DED">
              <w:rPr>
                <w:rFonts w:ascii="Times New Roman" w:hAnsi="Times New Roman"/>
                <w:sz w:val="24"/>
                <w:szCs w:val="24"/>
                <w:lang w:val="ru-RU"/>
              </w:rPr>
              <w:t xml:space="preserve">, 42 </w:t>
            </w:r>
            <w:r w:rsidR="00032163">
              <w:rPr>
                <w:rFonts w:ascii="Times New Roman" w:hAnsi="Times New Roman"/>
                <w:sz w:val="24"/>
                <w:szCs w:val="24"/>
                <w:lang w:val="ru-RU"/>
              </w:rPr>
              <w:t>–</w:t>
            </w:r>
            <w:r w:rsidRPr="001D7DED">
              <w:rPr>
                <w:rFonts w:ascii="Times New Roman" w:hAnsi="Times New Roman"/>
                <w:sz w:val="24"/>
                <w:szCs w:val="24"/>
                <w:lang w:val="ru-RU"/>
              </w:rPr>
              <w:t xml:space="preserve"> региональных депутата,  71 </w:t>
            </w:r>
            <w:r w:rsidR="00032163">
              <w:rPr>
                <w:rFonts w:ascii="Times New Roman" w:hAnsi="Times New Roman"/>
                <w:sz w:val="24"/>
                <w:szCs w:val="24"/>
                <w:lang w:val="ru-RU"/>
              </w:rPr>
              <w:t>–</w:t>
            </w:r>
            <w:r w:rsidRPr="001D7DED">
              <w:rPr>
                <w:rFonts w:ascii="Times New Roman" w:hAnsi="Times New Roman"/>
                <w:sz w:val="24"/>
                <w:szCs w:val="24"/>
                <w:lang w:val="ru-RU"/>
              </w:rPr>
              <w:t xml:space="preserve"> муниципальный депутат). </w:t>
            </w:r>
          </w:p>
          <w:p w:rsidR="00274BD1" w:rsidRPr="009F7BE5" w:rsidRDefault="00274BD1" w:rsidP="00DD525E">
            <w:pPr>
              <w:spacing w:after="0" w:line="240" w:lineRule="auto"/>
              <w:ind w:firstLine="459"/>
              <w:rPr>
                <w:color w:val="000000"/>
                <w:sz w:val="24"/>
                <w:szCs w:val="24"/>
                <w:lang w:val="ru-RU"/>
              </w:rPr>
            </w:pPr>
            <w:proofErr w:type="gramStart"/>
            <w:r w:rsidRPr="001D7DED">
              <w:rPr>
                <w:rFonts w:ascii="Times New Roman" w:hAnsi="Times New Roman"/>
                <w:sz w:val="24"/>
                <w:szCs w:val="24"/>
                <w:lang w:val="ru-RU"/>
              </w:rPr>
              <w:t xml:space="preserve">В ходе избирательной кампании членские организации  ФНПР делали акцент на  сотрудничестве  </w:t>
            </w:r>
            <w:r w:rsidR="00032163">
              <w:rPr>
                <w:rFonts w:ascii="Times New Roman" w:hAnsi="Times New Roman"/>
                <w:sz w:val="24"/>
                <w:szCs w:val="24"/>
                <w:lang w:val="ru-RU"/>
              </w:rPr>
              <w:br/>
            </w:r>
            <w:r w:rsidRPr="001D7DED">
              <w:rPr>
                <w:rFonts w:ascii="Times New Roman" w:hAnsi="Times New Roman"/>
                <w:sz w:val="24"/>
                <w:szCs w:val="24"/>
                <w:lang w:val="ru-RU"/>
              </w:rPr>
              <w:t>с партией «Единая Россия»: заключали соглашения с региональными штабами общественной поддержки партии «Единая Россия», входили в их составы; заключали соглашения с кандидатами в</w:t>
            </w:r>
            <w:r w:rsidRPr="001D7DED">
              <w:rPr>
                <w:rFonts w:ascii="Times New Roman" w:hAnsi="Times New Roman"/>
                <w:sz w:val="24"/>
                <w:szCs w:val="24"/>
              </w:rPr>
              <w:t> </w:t>
            </w:r>
            <w:r w:rsidRPr="001D7DED">
              <w:rPr>
                <w:rFonts w:ascii="Times New Roman" w:hAnsi="Times New Roman"/>
                <w:sz w:val="24"/>
                <w:szCs w:val="24"/>
                <w:lang w:val="ru-RU"/>
              </w:rPr>
              <w:t>депутаты; являлись организаторами встреч кандидатов в депутаты с</w:t>
            </w:r>
            <w:r w:rsidRPr="001D7DED">
              <w:rPr>
                <w:rFonts w:ascii="Times New Roman" w:hAnsi="Times New Roman"/>
                <w:sz w:val="24"/>
                <w:szCs w:val="24"/>
              </w:rPr>
              <w:t> </w:t>
            </w:r>
            <w:r w:rsidRPr="001D7DED">
              <w:rPr>
                <w:rFonts w:ascii="Times New Roman" w:hAnsi="Times New Roman"/>
                <w:sz w:val="24"/>
                <w:szCs w:val="24"/>
                <w:lang w:val="ru-RU"/>
              </w:rPr>
              <w:t xml:space="preserve">избирателями, готовили информационные материалы о деятельности профсоюзов, вели информационно-разъяснительную работу о подготовке </w:t>
            </w:r>
            <w:r w:rsidR="00032163">
              <w:rPr>
                <w:rFonts w:ascii="Times New Roman" w:hAnsi="Times New Roman"/>
                <w:sz w:val="24"/>
                <w:szCs w:val="24"/>
                <w:lang w:val="ru-RU"/>
              </w:rPr>
              <w:br/>
            </w:r>
            <w:r w:rsidRPr="001D7DED">
              <w:rPr>
                <w:rFonts w:ascii="Times New Roman" w:hAnsi="Times New Roman"/>
                <w:sz w:val="24"/>
                <w:szCs w:val="24"/>
                <w:lang w:val="ru-RU"/>
              </w:rPr>
              <w:t>и проведении выборов;</w:t>
            </w:r>
            <w:proofErr w:type="gramEnd"/>
            <w:r w:rsidRPr="001D7DED">
              <w:rPr>
                <w:rFonts w:ascii="Times New Roman" w:hAnsi="Times New Roman"/>
                <w:sz w:val="24"/>
                <w:szCs w:val="24"/>
                <w:lang w:val="ru-RU"/>
              </w:rPr>
              <w:t xml:space="preserve"> проводили тематические обучающие семинары для агитаторов и наблюдателей.  </w:t>
            </w:r>
          </w:p>
          <w:p w:rsidR="00274BD1" w:rsidRPr="001D7DED" w:rsidRDefault="00274BD1" w:rsidP="00DD525E">
            <w:pPr>
              <w:pStyle w:val="a7"/>
              <w:spacing w:before="0" w:beforeAutospacing="0" w:after="0" w:afterAutospacing="0"/>
              <w:ind w:firstLine="459"/>
              <w:rPr>
                <w:color w:val="000000"/>
              </w:rPr>
            </w:pPr>
            <w:r w:rsidRPr="001D7DED">
              <w:rPr>
                <w:color w:val="000000"/>
              </w:rPr>
              <w:t>26 августа 2021 года ФНПР подписала Соглашение о поддержке на</w:t>
            </w:r>
            <w:r w:rsidRPr="001D7DED">
              <w:rPr>
                <w:color w:val="000000"/>
                <w:lang w:val="en-US"/>
              </w:rPr>
              <w:t> </w:t>
            </w:r>
            <w:r w:rsidRPr="001D7DED">
              <w:rPr>
                <w:color w:val="000000"/>
              </w:rPr>
              <w:t xml:space="preserve">выборах в Госдуму восьмого созыва и законодательные органы государственной власти Партии «Единая Россия». Аналогичные соглашения заключили территориальные объединения организаций профсоюзов в 28 субъектах.  Членскими организациями ФНПР направлено более 300 предложений  в предвыборные программы политических партий, значительная часть предложений профсоюзов учтены в Народной программе партии «Единая Россия». Представители профсоюзов активно привлекались к работе в органах общественного контроля и наблюдения за выборами: более 46 тысяч профсоюзных представителей являлись общественными наблюдателями, более 61 тысячи </w:t>
            </w:r>
            <w:r w:rsidR="00032163">
              <w:rPr>
                <w:color w:val="000000"/>
              </w:rPr>
              <w:t>–</w:t>
            </w:r>
            <w:r w:rsidRPr="001D7DED">
              <w:rPr>
                <w:color w:val="000000"/>
              </w:rPr>
              <w:t xml:space="preserve"> работали в составах избирательных комиссий. С целью участия в организации общественного наблюдения за выборами  ФНПР заключено соглашение с Общественной палатой РФ. Такие соглашения заключили 54 территориальных объединения организаций профсоюзов. Профсоюзные организации сотрудничали со штабами общественного наблюдения за выборами, а в их составы входили председатели профобъединений. Членские организации ФНПР активно участвовали в работе избирательных комиссий, ряд профсоюзных руководителей возглавляли избирательные комиссии муниципальных образований.</w:t>
            </w:r>
          </w:p>
          <w:p w:rsidR="00274BD1" w:rsidRPr="001D7DED" w:rsidRDefault="00274BD1" w:rsidP="00DD525E">
            <w:pPr>
              <w:spacing w:after="0" w:line="240" w:lineRule="auto"/>
              <w:ind w:firstLine="459"/>
              <w:rPr>
                <w:rFonts w:ascii="Times New Roman" w:hAnsi="Times New Roman"/>
                <w:color w:val="000000"/>
                <w:sz w:val="24"/>
                <w:szCs w:val="24"/>
                <w:lang w:val="ru-RU" w:eastAsia="ru-RU"/>
              </w:rPr>
            </w:pPr>
            <w:r w:rsidRPr="001D7DED">
              <w:rPr>
                <w:rFonts w:ascii="Times New Roman" w:hAnsi="Times New Roman"/>
                <w:color w:val="000000"/>
                <w:sz w:val="24"/>
                <w:szCs w:val="24"/>
                <w:lang w:val="ru-RU" w:eastAsia="ru-RU"/>
              </w:rPr>
              <w:t xml:space="preserve">В соответствии с решениями ФНПР, в Госдуме восьмого созыва сформирована </w:t>
            </w:r>
            <w:proofErr w:type="spellStart"/>
            <w:r w:rsidRPr="001D7DED">
              <w:rPr>
                <w:rFonts w:ascii="Times New Roman" w:hAnsi="Times New Roman"/>
                <w:color w:val="000000"/>
                <w:sz w:val="24"/>
                <w:szCs w:val="24"/>
                <w:lang w:val="ru-RU" w:eastAsia="ru-RU"/>
              </w:rPr>
              <w:t>межфракционная</w:t>
            </w:r>
            <w:proofErr w:type="spellEnd"/>
            <w:r w:rsidRPr="001D7DED">
              <w:rPr>
                <w:rFonts w:ascii="Times New Roman" w:hAnsi="Times New Roman"/>
                <w:color w:val="000000"/>
                <w:sz w:val="24"/>
                <w:szCs w:val="24"/>
                <w:lang w:val="ru-RU" w:eastAsia="ru-RU"/>
              </w:rPr>
              <w:t xml:space="preserve"> рабочая группа по взаимодействию с профсоюзным движением и Российской трехсторонней комиссией по регулированию социально-трудовых отношений «Солидарность». Организационное заседание группы состоялось 17 ноября 2021 года, координатором группы избран депутат Госдумы </w:t>
            </w:r>
            <w:r w:rsidR="00032163">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 xml:space="preserve">М.В. </w:t>
            </w:r>
            <w:proofErr w:type="spellStart"/>
            <w:r w:rsidRPr="001D7DED">
              <w:rPr>
                <w:rFonts w:ascii="Times New Roman" w:hAnsi="Times New Roman"/>
                <w:color w:val="000000"/>
                <w:sz w:val="24"/>
                <w:szCs w:val="24"/>
                <w:lang w:val="ru-RU" w:eastAsia="ru-RU"/>
              </w:rPr>
              <w:t>Тарасенко</w:t>
            </w:r>
            <w:proofErr w:type="spellEnd"/>
            <w:r w:rsidRPr="001D7DED">
              <w:rPr>
                <w:rFonts w:ascii="Times New Roman" w:hAnsi="Times New Roman"/>
                <w:color w:val="000000"/>
                <w:sz w:val="24"/>
                <w:szCs w:val="24"/>
                <w:lang w:val="ru-RU" w:eastAsia="ru-RU"/>
              </w:rPr>
              <w:t xml:space="preserve">. В настоящее время в состав группы вошли 17 депутатов Госдумы, представляющих  различные фракции, представленные в Госдуме.  </w:t>
            </w:r>
          </w:p>
          <w:p w:rsidR="00274BD1" w:rsidRPr="001D7DED" w:rsidRDefault="00274BD1" w:rsidP="00DD525E">
            <w:pPr>
              <w:spacing w:after="0" w:line="240" w:lineRule="auto"/>
              <w:ind w:firstLine="459"/>
              <w:textAlignment w:val="baseline"/>
              <w:rPr>
                <w:rFonts w:ascii="Times New Roman" w:hAnsi="Times New Roman"/>
                <w:color w:val="000000"/>
                <w:sz w:val="24"/>
                <w:szCs w:val="24"/>
                <w:lang w:val="ru-RU" w:eastAsia="ru-RU"/>
              </w:rPr>
            </w:pPr>
            <w:r w:rsidRPr="001D7DED">
              <w:rPr>
                <w:rFonts w:ascii="Times New Roman" w:hAnsi="Times New Roman"/>
                <w:color w:val="000000"/>
                <w:sz w:val="24"/>
                <w:szCs w:val="24"/>
                <w:lang w:val="ru-RU" w:eastAsia="ru-RU"/>
              </w:rPr>
              <w:t xml:space="preserve">В 2021 году представители профсоюзов продолжали свою работу в составе рабочих групп Федерального Собрания, в частности в рабочей группе Комитета Госдумы по труду, социальной </w:t>
            </w:r>
            <w:r w:rsidRPr="001D7DED">
              <w:rPr>
                <w:rFonts w:ascii="Times New Roman" w:hAnsi="Times New Roman"/>
                <w:color w:val="000000"/>
                <w:sz w:val="24"/>
                <w:szCs w:val="24"/>
                <w:lang w:val="ru-RU" w:eastAsia="ru-RU"/>
              </w:rPr>
              <w:lastRenderedPageBreak/>
              <w:t>политике и делам ветеранов по мониторингу практики применения Трудового кодекса РФ, рабочей группы фракции «Единая Россия» по</w:t>
            </w:r>
            <w:r w:rsidRPr="001D7DED">
              <w:rPr>
                <w:rFonts w:ascii="Times New Roman" w:hAnsi="Times New Roman"/>
                <w:color w:val="000000"/>
                <w:sz w:val="24"/>
                <w:szCs w:val="24"/>
                <w:lang w:eastAsia="ru-RU"/>
              </w:rPr>
              <w:t> </w:t>
            </w:r>
            <w:r w:rsidRPr="001D7DED">
              <w:rPr>
                <w:rFonts w:ascii="Times New Roman" w:hAnsi="Times New Roman"/>
                <w:color w:val="000000"/>
                <w:sz w:val="24"/>
                <w:szCs w:val="24"/>
                <w:lang w:val="ru-RU" w:eastAsia="ru-RU"/>
              </w:rPr>
              <w:t>совершенствованию законодательства в сфере содействия занятости населения. В состав рабочей группы по совершенствованию трудового законодательства  и законодательства о занятости населения в Российской Федерации в</w:t>
            </w:r>
            <w:r w:rsidRPr="001D7DED">
              <w:rPr>
                <w:rFonts w:ascii="Times New Roman" w:hAnsi="Times New Roman"/>
                <w:color w:val="000000"/>
                <w:sz w:val="24"/>
                <w:szCs w:val="24"/>
                <w:lang w:eastAsia="ru-RU"/>
              </w:rPr>
              <w:t> </w:t>
            </w:r>
            <w:r w:rsidRPr="001D7DED">
              <w:rPr>
                <w:rFonts w:ascii="Times New Roman" w:hAnsi="Times New Roman"/>
                <w:color w:val="000000"/>
                <w:sz w:val="24"/>
                <w:szCs w:val="24"/>
                <w:lang w:val="ru-RU" w:eastAsia="ru-RU"/>
              </w:rPr>
              <w:t>Госдуме восьмого созыва Комитетом по труду, социальной политике и делам ветеранов  помимо депутатов Госдумы и сенаторов, вошли представители сторон социального партнерства. Данная группа будет работать над новым законом о занятости населения, над совершенствованием трудового законодательства  и законодательства в сфере оплаты труда.</w:t>
            </w:r>
          </w:p>
          <w:p w:rsidR="00274BD1" w:rsidRPr="001D7DED" w:rsidRDefault="00274BD1" w:rsidP="00DD525E">
            <w:pPr>
              <w:spacing w:after="0" w:line="240" w:lineRule="auto"/>
              <w:ind w:firstLine="459"/>
              <w:textAlignment w:val="baseline"/>
              <w:rPr>
                <w:rFonts w:ascii="Times New Roman" w:hAnsi="Times New Roman"/>
                <w:color w:val="000000"/>
                <w:sz w:val="24"/>
                <w:szCs w:val="24"/>
                <w:lang w:val="ru-RU" w:eastAsia="ru-RU"/>
              </w:rPr>
            </w:pPr>
            <w:r w:rsidRPr="001D7DED">
              <w:rPr>
                <w:rFonts w:ascii="Times New Roman" w:hAnsi="Times New Roman"/>
                <w:color w:val="000000"/>
                <w:sz w:val="24"/>
                <w:szCs w:val="24"/>
                <w:lang w:val="ru-RU" w:eastAsia="ru-RU"/>
              </w:rPr>
              <w:t xml:space="preserve">Профсоюзы активно привлекаются к участию в различных парламентских и других мероприятиях социально-трудовой тематики. В рамках Долгосрочной программы содействия занятости молодежи </w:t>
            </w:r>
            <w:r w:rsidR="00032163">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 xml:space="preserve">до 2030 года в Госдуме в формате «круглого стола» прошло обсуждение изменений законодательства, регулирующего вопросы трудоустройства несовершеннолетних граждан и выпускников учебных заведений. </w:t>
            </w:r>
            <w:r w:rsidRPr="001D7DED">
              <w:rPr>
                <w:rFonts w:ascii="Times New Roman" w:hAnsi="Times New Roman"/>
                <w:color w:val="000000"/>
                <w:sz w:val="24"/>
                <w:szCs w:val="24"/>
                <w:lang w:eastAsia="ru-RU"/>
              </w:rPr>
              <w:t> </w:t>
            </w:r>
            <w:proofErr w:type="gramStart"/>
            <w:r w:rsidRPr="001D7DED">
              <w:rPr>
                <w:rFonts w:ascii="Times New Roman" w:hAnsi="Times New Roman"/>
                <w:color w:val="000000"/>
                <w:sz w:val="24"/>
                <w:szCs w:val="24"/>
                <w:lang w:val="ru-RU" w:eastAsia="ru-RU"/>
              </w:rPr>
              <w:t>По его итогам ФНПР направила в Госдуму свои предложения и за</w:t>
            </w:r>
            <w:r w:rsidR="00032163">
              <w:rPr>
                <w:rFonts w:ascii="Times New Roman" w:hAnsi="Times New Roman"/>
                <w:color w:val="000000"/>
                <w:sz w:val="24"/>
                <w:szCs w:val="24"/>
                <w:lang w:val="ru-RU" w:eastAsia="ru-RU"/>
              </w:rPr>
              <w:t>мечания, в частности предложено</w:t>
            </w:r>
            <w:r w:rsidRPr="001D7DED">
              <w:rPr>
                <w:rFonts w:ascii="Times New Roman" w:hAnsi="Times New Roman"/>
                <w:color w:val="000000"/>
                <w:sz w:val="24"/>
                <w:szCs w:val="24"/>
                <w:lang w:val="ru-RU" w:eastAsia="ru-RU"/>
              </w:rPr>
              <w:t xml:space="preserve"> распространить меры, предусмотренные Программой,  на граждан в возрасте от 14 </w:t>
            </w:r>
            <w:r w:rsidR="00032163">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до 35</w:t>
            </w:r>
            <w:r w:rsidRPr="001D7DED">
              <w:rPr>
                <w:rFonts w:ascii="Times New Roman" w:hAnsi="Times New Roman"/>
                <w:color w:val="000000"/>
                <w:sz w:val="24"/>
                <w:szCs w:val="24"/>
                <w:lang w:eastAsia="ru-RU"/>
              </w:rPr>
              <w:t> </w:t>
            </w:r>
            <w:r w:rsidRPr="001D7DED">
              <w:rPr>
                <w:rFonts w:ascii="Times New Roman" w:hAnsi="Times New Roman"/>
                <w:color w:val="000000"/>
                <w:sz w:val="24"/>
                <w:szCs w:val="24"/>
                <w:lang w:val="ru-RU" w:eastAsia="ru-RU"/>
              </w:rPr>
              <w:t xml:space="preserve">лет; внесены предложения в области развития системы льгот для работодателей, внедряющих программу наставничества; правового регулирования вопроса о первом рабочем месте; дополнительных гарантий для молодежи при трудовой миграции. </w:t>
            </w:r>
            <w:proofErr w:type="gramEnd"/>
          </w:p>
          <w:p w:rsidR="00274BD1" w:rsidRPr="001D7DED" w:rsidRDefault="00274BD1" w:rsidP="00DD525E">
            <w:pPr>
              <w:spacing w:after="0" w:line="240" w:lineRule="auto"/>
              <w:ind w:firstLine="459"/>
              <w:textAlignment w:val="baseline"/>
              <w:rPr>
                <w:rFonts w:ascii="Times New Roman" w:hAnsi="Times New Roman"/>
                <w:color w:val="000000"/>
                <w:sz w:val="24"/>
                <w:szCs w:val="24"/>
                <w:lang w:val="ru-RU" w:eastAsia="ru-RU"/>
              </w:rPr>
            </w:pPr>
            <w:proofErr w:type="gramStart"/>
            <w:r w:rsidRPr="001D7DED">
              <w:rPr>
                <w:rFonts w:ascii="Times New Roman" w:hAnsi="Times New Roman"/>
                <w:color w:val="000000"/>
                <w:sz w:val="24"/>
                <w:szCs w:val="24"/>
                <w:lang w:val="ru-RU" w:eastAsia="ru-RU"/>
              </w:rPr>
              <w:t>Что ка</w:t>
            </w:r>
            <w:r w:rsidR="007C7C56">
              <w:rPr>
                <w:rFonts w:ascii="Times New Roman" w:hAnsi="Times New Roman"/>
                <w:color w:val="000000"/>
                <w:sz w:val="24"/>
                <w:szCs w:val="24"/>
                <w:lang w:val="ru-RU" w:eastAsia="ru-RU"/>
              </w:rPr>
              <w:t xml:space="preserve">сается законопроектной работы, в 2021 году </w:t>
            </w:r>
            <w:r w:rsidRPr="001D7DED">
              <w:rPr>
                <w:rFonts w:ascii="Times New Roman" w:hAnsi="Times New Roman"/>
                <w:color w:val="000000"/>
                <w:sz w:val="24"/>
                <w:szCs w:val="24"/>
                <w:lang w:val="ru-RU" w:eastAsia="ru-RU"/>
              </w:rPr>
              <w:t xml:space="preserve">на контроле ФНПР находилось </w:t>
            </w:r>
            <w:r w:rsidR="007C7C56">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 xml:space="preserve">156 законопроектов, из них: приоритетных для ФНПР – 15 (принято – 9 федеральных законов, отклонены или сняты с рассмотрения – 2 законопроекта, находятся на рассмотрении </w:t>
            </w:r>
            <w:r w:rsidR="007C7C56">
              <w:rPr>
                <w:rFonts w:ascii="Times New Roman" w:hAnsi="Times New Roman"/>
                <w:color w:val="000000"/>
                <w:sz w:val="24"/>
                <w:szCs w:val="24"/>
                <w:lang w:val="ru-RU" w:eastAsia="ru-RU"/>
              </w:rPr>
              <w:t>–</w:t>
            </w:r>
            <w:r w:rsidRPr="001D7DED">
              <w:rPr>
                <w:rFonts w:ascii="Times New Roman" w:hAnsi="Times New Roman"/>
                <w:color w:val="000000"/>
                <w:sz w:val="24"/>
                <w:szCs w:val="24"/>
                <w:lang w:val="ru-RU" w:eastAsia="ru-RU"/>
              </w:rPr>
              <w:t xml:space="preserve"> 4 законопроекта), отслеживаемых ФНПР – 117 (приняты 39 федеральных законов, отклонены или сняты с рассмотрения – 22 законопроекта, находятся на рассмотрении </w:t>
            </w:r>
            <w:r w:rsidR="007C7C56">
              <w:rPr>
                <w:rFonts w:ascii="Times New Roman" w:hAnsi="Times New Roman"/>
                <w:color w:val="000000"/>
                <w:sz w:val="24"/>
                <w:szCs w:val="24"/>
                <w:lang w:val="ru-RU" w:eastAsia="ru-RU"/>
              </w:rPr>
              <w:t xml:space="preserve">– </w:t>
            </w:r>
            <w:r w:rsidRPr="001D7DED">
              <w:rPr>
                <w:rFonts w:ascii="Times New Roman" w:hAnsi="Times New Roman"/>
                <w:color w:val="000000"/>
                <w:sz w:val="24"/>
                <w:szCs w:val="24"/>
                <w:lang w:val="ru-RU" w:eastAsia="ru-RU"/>
              </w:rPr>
              <w:t>5</w:t>
            </w:r>
            <w:r w:rsidR="007C7C56">
              <w:rPr>
                <w:rFonts w:ascii="Times New Roman" w:hAnsi="Times New Roman"/>
                <w:color w:val="000000"/>
                <w:sz w:val="24"/>
                <w:szCs w:val="24"/>
                <w:lang w:val="ru-RU" w:eastAsia="ru-RU"/>
              </w:rPr>
              <w:t xml:space="preserve">6 законопроектов), </w:t>
            </w:r>
            <w:r w:rsidRPr="001D7DED">
              <w:rPr>
                <w:rFonts w:ascii="Times New Roman" w:hAnsi="Times New Roman"/>
                <w:color w:val="000000"/>
                <w:sz w:val="24"/>
                <w:szCs w:val="24"/>
                <w:lang w:val="ru-RU" w:eastAsia="ru-RU"/>
              </w:rPr>
              <w:t>законопроекты, вносящие изменения и дополнения в</w:t>
            </w:r>
            <w:proofErr w:type="gramEnd"/>
            <w:r w:rsidRPr="001D7DED">
              <w:rPr>
                <w:rFonts w:ascii="Times New Roman" w:hAnsi="Times New Roman"/>
                <w:color w:val="000000"/>
                <w:sz w:val="24"/>
                <w:szCs w:val="24"/>
                <w:lang w:val="ru-RU" w:eastAsia="ru-RU"/>
              </w:rPr>
              <w:t xml:space="preserve"> Трудовой кодекс РФ – 33 (принято  9 федеральных законов, отклонено 5</w:t>
            </w:r>
            <w:r w:rsidRPr="001D7DED">
              <w:rPr>
                <w:rFonts w:ascii="Times New Roman" w:hAnsi="Times New Roman"/>
                <w:color w:val="000000"/>
                <w:sz w:val="24"/>
                <w:szCs w:val="24"/>
                <w:lang w:eastAsia="ru-RU"/>
              </w:rPr>
              <w:t> </w:t>
            </w:r>
            <w:r w:rsidRPr="001D7DED">
              <w:rPr>
                <w:rFonts w:ascii="Times New Roman" w:hAnsi="Times New Roman"/>
                <w:color w:val="000000"/>
                <w:sz w:val="24"/>
                <w:szCs w:val="24"/>
                <w:lang w:val="ru-RU" w:eastAsia="ru-RU"/>
              </w:rPr>
              <w:t xml:space="preserve">законопроектов, возвращены авторам </w:t>
            </w:r>
            <w:r w:rsidR="007C7C56">
              <w:rPr>
                <w:rFonts w:ascii="Times New Roman" w:hAnsi="Times New Roman"/>
                <w:color w:val="000000"/>
                <w:sz w:val="24"/>
                <w:szCs w:val="24"/>
                <w:lang w:val="ru-RU" w:eastAsia="ru-RU"/>
              </w:rPr>
              <w:t>–</w:t>
            </w:r>
            <w:r w:rsidRPr="001D7DED">
              <w:rPr>
                <w:rFonts w:ascii="Times New Roman" w:hAnsi="Times New Roman"/>
                <w:color w:val="000000"/>
                <w:sz w:val="24"/>
                <w:szCs w:val="24"/>
                <w:lang w:val="ru-RU" w:eastAsia="ru-RU"/>
              </w:rPr>
              <w:t xml:space="preserve"> 2 законопроекта, находятся на рассмотрении – </w:t>
            </w:r>
            <w:r w:rsidR="007C7C56">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18 законопроектов).</w:t>
            </w:r>
          </w:p>
          <w:p w:rsidR="00274BD1" w:rsidRPr="001D7DED" w:rsidRDefault="00274BD1" w:rsidP="00DD525E">
            <w:pPr>
              <w:spacing w:after="0" w:line="240" w:lineRule="auto"/>
              <w:ind w:firstLine="459"/>
              <w:textAlignment w:val="baseline"/>
              <w:rPr>
                <w:rFonts w:ascii="Times New Roman" w:hAnsi="Times New Roman"/>
                <w:color w:val="000000"/>
                <w:sz w:val="24"/>
                <w:szCs w:val="24"/>
                <w:lang w:val="ru-RU" w:eastAsia="ru-RU"/>
              </w:rPr>
            </w:pPr>
            <w:proofErr w:type="gramStart"/>
            <w:r w:rsidRPr="001D7DED">
              <w:rPr>
                <w:rFonts w:ascii="Times New Roman" w:hAnsi="Times New Roman"/>
                <w:color w:val="000000"/>
                <w:sz w:val="24"/>
                <w:szCs w:val="24"/>
                <w:lang w:val="ru-RU" w:eastAsia="ru-RU"/>
              </w:rPr>
              <w:t>Из числа приоритетных в 2021 году Госдумой приняты следующие федеральные законы: о</w:t>
            </w:r>
            <w:r w:rsidRPr="001D7DED">
              <w:rPr>
                <w:rFonts w:ascii="Times New Roman" w:hAnsi="Times New Roman"/>
                <w:color w:val="000000"/>
                <w:sz w:val="24"/>
                <w:szCs w:val="24"/>
                <w:lang w:eastAsia="ru-RU"/>
              </w:rPr>
              <w:t> </w:t>
            </w:r>
            <w:r w:rsidRPr="001D7DED">
              <w:rPr>
                <w:rFonts w:ascii="Times New Roman" w:hAnsi="Times New Roman"/>
                <w:color w:val="000000"/>
                <w:sz w:val="24"/>
                <w:szCs w:val="24"/>
                <w:lang w:val="ru-RU" w:eastAsia="ru-RU"/>
              </w:rPr>
              <w:t xml:space="preserve">санитарно-эпидемиологическом благополучии населения, регулирующий создание информационной системы данных о прохождении работниками отдельных профессий медицинских осмотров, а также </w:t>
            </w:r>
            <w:r w:rsidR="007C7C56">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 xml:space="preserve">о медицинских освидетельствованиях иностранных граждан и лиц без гражданства;  </w:t>
            </w:r>
            <w:r w:rsidR="007C7C56">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о профессионал</w:t>
            </w:r>
            <w:r w:rsidR="007C7C56">
              <w:rPr>
                <w:rFonts w:ascii="Times New Roman" w:hAnsi="Times New Roman"/>
                <w:color w:val="000000"/>
                <w:sz w:val="24"/>
                <w:szCs w:val="24"/>
                <w:lang w:val="ru-RU" w:eastAsia="ru-RU"/>
              </w:rPr>
              <w:t xml:space="preserve">ьных союзах, согласно которому </w:t>
            </w:r>
            <w:r w:rsidRPr="001D7DED">
              <w:rPr>
                <w:rFonts w:ascii="Times New Roman" w:hAnsi="Times New Roman"/>
                <w:color w:val="000000"/>
                <w:sz w:val="24"/>
                <w:szCs w:val="24"/>
                <w:lang w:val="ru-RU" w:eastAsia="ru-RU"/>
              </w:rPr>
              <w:t xml:space="preserve">уставы первичных профсоюзных организаций </w:t>
            </w:r>
            <w:r w:rsidR="007C7C56">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не должны противоречить уставам соответствующих профсоюзов;</w:t>
            </w:r>
            <w:proofErr w:type="gramEnd"/>
            <w:r w:rsidRPr="001D7DED">
              <w:rPr>
                <w:rFonts w:ascii="Times New Roman" w:hAnsi="Times New Roman"/>
                <w:color w:val="000000"/>
                <w:sz w:val="24"/>
                <w:szCs w:val="24"/>
                <w:lang w:val="ru-RU" w:eastAsia="ru-RU"/>
              </w:rPr>
              <w:t xml:space="preserve"> о повышении эффективности политики содействия занятости населения и развитию рынка труда в России. </w:t>
            </w:r>
          </w:p>
          <w:p w:rsidR="000A4527" w:rsidRDefault="000A4527" w:rsidP="00DD525E">
            <w:pPr>
              <w:spacing w:after="0" w:line="240" w:lineRule="auto"/>
              <w:ind w:firstLine="459"/>
              <w:textAlignment w:val="baseline"/>
              <w:rPr>
                <w:rFonts w:ascii="Times New Roman" w:hAnsi="Times New Roman"/>
                <w:color w:val="000000"/>
                <w:sz w:val="24"/>
                <w:szCs w:val="24"/>
                <w:lang w:val="ru-RU" w:eastAsia="ru-RU"/>
              </w:rPr>
            </w:pPr>
          </w:p>
          <w:p w:rsidR="00274BD1" w:rsidRPr="001D7DED" w:rsidRDefault="00274BD1" w:rsidP="00DD525E">
            <w:pPr>
              <w:spacing w:after="0" w:line="240" w:lineRule="auto"/>
              <w:ind w:firstLine="459"/>
              <w:textAlignment w:val="baseline"/>
              <w:rPr>
                <w:rFonts w:ascii="Times New Roman" w:hAnsi="Times New Roman"/>
                <w:color w:val="000000"/>
                <w:sz w:val="24"/>
                <w:szCs w:val="24"/>
                <w:lang w:val="ru-RU" w:eastAsia="ru-RU"/>
              </w:rPr>
            </w:pPr>
            <w:proofErr w:type="gramStart"/>
            <w:r w:rsidRPr="001D7DED">
              <w:rPr>
                <w:rFonts w:ascii="Times New Roman" w:hAnsi="Times New Roman"/>
                <w:color w:val="000000"/>
                <w:sz w:val="24"/>
                <w:szCs w:val="24"/>
                <w:lang w:val="ru-RU" w:eastAsia="ru-RU"/>
              </w:rPr>
              <w:lastRenderedPageBreak/>
              <w:t>Госдумой принят ряд федеральных законов, вносящих поправки в трудовое законодательство:  о предоставлении работникам, имеющим трех и более детей в возрасте до восемнадцати лет, ежегодного оплачиваемого отпуска в удобное для них время до момента достижения младшим из де</w:t>
            </w:r>
            <w:r w:rsidR="007C7C56">
              <w:rPr>
                <w:rFonts w:ascii="Times New Roman" w:hAnsi="Times New Roman"/>
                <w:color w:val="000000"/>
                <w:sz w:val="24"/>
                <w:szCs w:val="24"/>
                <w:lang w:val="ru-RU" w:eastAsia="ru-RU"/>
              </w:rPr>
              <w:t xml:space="preserve">тей возраста четырнадцати лет; </w:t>
            </w:r>
            <w:r w:rsidRPr="001D7DED">
              <w:rPr>
                <w:rFonts w:ascii="Times New Roman" w:hAnsi="Times New Roman"/>
                <w:color w:val="000000"/>
                <w:sz w:val="24"/>
                <w:szCs w:val="24"/>
                <w:lang w:val="ru-RU" w:eastAsia="ru-RU"/>
              </w:rPr>
              <w:t>о сроках обращения в суд с требованием о компенсации морального вреда, причиненного нарушением трудовых прав;</w:t>
            </w:r>
            <w:proofErr w:type="gramEnd"/>
            <w:r w:rsidRPr="001D7DED">
              <w:rPr>
                <w:rFonts w:ascii="Times New Roman" w:hAnsi="Times New Roman"/>
                <w:color w:val="000000"/>
                <w:sz w:val="24"/>
                <w:szCs w:val="24"/>
                <w:lang w:val="ru-RU" w:eastAsia="ru-RU"/>
              </w:rPr>
              <w:t xml:space="preserve"> о предоставлении права на дополнительный отпуск без сохранения заработной платы лицам, осуществляющим уход за инвалидами </w:t>
            </w:r>
            <w:r w:rsidRPr="001D7DED">
              <w:rPr>
                <w:rFonts w:ascii="Times New Roman" w:hAnsi="Times New Roman"/>
                <w:color w:val="000000"/>
                <w:sz w:val="24"/>
                <w:szCs w:val="24"/>
                <w:lang w:eastAsia="ru-RU"/>
              </w:rPr>
              <w:t>I</w:t>
            </w:r>
            <w:r w:rsidRPr="001D7DED">
              <w:rPr>
                <w:rFonts w:ascii="Times New Roman" w:hAnsi="Times New Roman"/>
                <w:color w:val="000000"/>
                <w:sz w:val="24"/>
                <w:szCs w:val="24"/>
                <w:lang w:val="ru-RU" w:eastAsia="ru-RU"/>
              </w:rPr>
              <w:t xml:space="preserve"> группы; об установлении отдельным категориям работников, которые имеют несовершеннолетних детей, дополнительные гарантии при привлечении их к работе в ночное время, выполнению сверхурочной работы, а также при направлении в служебные командировки. В принятых федеральных законах учтена значительная часть замечаний ФНПР, в частности, по таким вопросам, как: особенности регулирования труда работников </w:t>
            </w:r>
            <w:r w:rsidR="007C7C56">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 xml:space="preserve">в области промышленной безопасности, безопасности гидротехнических сооружений, в сфере электроэнергетики и в сфере теплоснабжения; совершенствование механизмов предупреждения производственного травматизма и профессиональной заболеваемости (новая редакция </w:t>
            </w:r>
            <w:r w:rsidRPr="001D7DED">
              <w:rPr>
                <w:rFonts w:ascii="Times New Roman" w:hAnsi="Times New Roman"/>
                <w:color w:val="000000"/>
                <w:sz w:val="24"/>
                <w:szCs w:val="24"/>
                <w:lang w:eastAsia="ru-RU"/>
              </w:rPr>
              <w:t>X </w:t>
            </w:r>
            <w:r w:rsidRPr="001D7DED">
              <w:rPr>
                <w:rFonts w:ascii="Times New Roman" w:hAnsi="Times New Roman"/>
                <w:color w:val="000000"/>
                <w:sz w:val="24"/>
                <w:szCs w:val="24"/>
                <w:lang w:val="ru-RU" w:eastAsia="ru-RU"/>
              </w:rPr>
              <w:t xml:space="preserve"> раздела Трудового кодекса РФ «Охрана труда»); регулирование электронного документооборота в сфере трудовых отношений.</w:t>
            </w:r>
          </w:p>
          <w:p w:rsidR="00274BD1" w:rsidRDefault="00274BD1" w:rsidP="00DD525E">
            <w:pPr>
              <w:spacing w:after="0" w:line="240" w:lineRule="auto"/>
              <w:ind w:firstLine="459"/>
              <w:rPr>
                <w:rFonts w:ascii="Times New Roman" w:hAnsi="Times New Roman"/>
                <w:color w:val="000000"/>
                <w:sz w:val="24"/>
                <w:szCs w:val="24"/>
                <w:lang w:val="ru-RU" w:eastAsia="ru-RU"/>
              </w:rPr>
            </w:pPr>
            <w:r w:rsidRPr="001D7DED">
              <w:rPr>
                <w:rFonts w:ascii="Times New Roman" w:hAnsi="Times New Roman"/>
                <w:color w:val="000000"/>
                <w:sz w:val="24"/>
                <w:szCs w:val="24"/>
                <w:lang w:val="ru-RU" w:eastAsia="ru-RU"/>
              </w:rPr>
              <w:t xml:space="preserve">ФНПР уделят большое внимание участию в деятельности органов общественного контроля. </w:t>
            </w:r>
            <w:r w:rsidR="007C7C56">
              <w:rPr>
                <w:rFonts w:ascii="Times New Roman" w:hAnsi="Times New Roman"/>
                <w:color w:val="000000"/>
                <w:sz w:val="24"/>
                <w:szCs w:val="24"/>
                <w:lang w:val="ru-RU" w:eastAsia="ru-RU"/>
              </w:rPr>
              <w:br/>
            </w:r>
            <w:r w:rsidRPr="001D7DED">
              <w:rPr>
                <w:rFonts w:ascii="Times New Roman" w:hAnsi="Times New Roman"/>
                <w:color w:val="000000"/>
                <w:sz w:val="24"/>
                <w:szCs w:val="24"/>
                <w:lang w:val="ru-RU" w:eastAsia="ru-RU"/>
              </w:rPr>
              <w:t>В настоящее время 48 представителей профсоюзов являются членами 23</w:t>
            </w:r>
            <w:r w:rsidRPr="001D7DED">
              <w:rPr>
                <w:rFonts w:ascii="Times New Roman" w:hAnsi="Times New Roman"/>
                <w:color w:val="000000"/>
                <w:sz w:val="24"/>
                <w:szCs w:val="24"/>
                <w:lang w:eastAsia="ru-RU"/>
              </w:rPr>
              <w:t> </w:t>
            </w:r>
            <w:r w:rsidRPr="001D7DED">
              <w:rPr>
                <w:rFonts w:ascii="Times New Roman" w:hAnsi="Times New Roman"/>
                <w:color w:val="000000"/>
                <w:sz w:val="24"/>
                <w:szCs w:val="24"/>
                <w:lang w:val="ru-RU" w:eastAsia="ru-RU"/>
              </w:rPr>
              <w:t xml:space="preserve">общественных советов при федеральных органах исполнительной власти (ФОИВ). </w:t>
            </w:r>
          </w:p>
          <w:p w:rsidR="00274BD1" w:rsidRPr="001D7DED" w:rsidRDefault="00274BD1" w:rsidP="00DD525E">
            <w:pPr>
              <w:spacing w:after="0" w:line="240" w:lineRule="auto"/>
              <w:ind w:firstLine="459"/>
              <w:rPr>
                <w:rFonts w:ascii="Times New Roman" w:hAnsi="Times New Roman"/>
                <w:color w:val="000000"/>
                <w:sz w:val="24"/>
                <w:szCs w:val="24"/>
                <w:lang w:val="ru-RU" w:eastAsia="ru-RU"/>
              </w:rPr>
            </w:pPr>
            <w:proofErr w:type="gramStart"/>
            <w:r w:rsidRPr="001D7DED">
              <w:rPr>
                <w:rFonts w:ascii="Times New Roman" w:hAnsi="Times New Roman"/>
                <w:color w:val="000000"/>
                <w:sz w:val="24"/>
                <w:szCs w:val="24"/>
                <w:lang w:val="ru-RU" w:eastAsia="ru-RU"/>
              </w:rPr>
              <w:t>В связи с ротацией составов общественных советов при ФОИВ в конце 2021 года Общественной палатой РФ был объявлен конкурсный отбор, в котором приняли участие 14 представителей ФНПР и являются кандидатами в составы общественных советов при Министерстве труда и социальной защиты, Министерстве промышленности и торговли, Министерстве сельского хозяйства, Министерстве природных ресурсов,  Федеральном агентстве морского и речного транспорта</w:t>
            </w:r>
            <w:r w:rsidR="007C7C56">
              <w:rPr>
                <w:rFonts w:ascii="Times New Roman" w:hAnsi="Times New Roman"/>
                <w:color w:val="000000"/>
                <w:sz w:val="24"/>
                <w:szCs w:val="24"/>
                <w:lang w:val="ru-RU" w:eastAsia="ru-RU"/>
              </w:rPr>
              <w:t>,</w:t>
            </w:r>
            <w:r w:rsidRPr="001D7DED">
              <w:rPr>
                <w:rFonts w:ascii="Times New Roman" w:hAnsi="Times New Roman"/>
                <w:color w:val="000000"/>
                <w:sz w:val="24"/>
                <w:szCs w:val="24"/>
                <w:lang w:val="ru-RU" w:eastAsia="ru-RU"/>
              </w:rPr>
              <w:t xml:space="preserve"> Федеральной службе по надзору</w:t>
            </w:r>
            <w:proofErr w:type="gramEnd"/>
            <w:r w:rsidRPr="001D7DED">
              <w:rPr>
                <w:rFonts w:ascii="Times New Roman" w:hAnsi="Times New Roman"/>
                <w:color w:val="000000"/>
                <w:sz w:val="24"/>
                <w:szCs w:val="24"/>
                <w:lang w:val="ru-RU" w:eastAsia="ru-RU"/>
              </w:rPr>
              <w:t xml:space="preserve"> в сфере образования и науки, Федерально</w:t>
            </w:r>
            <w:r w:rsidR="007C7C56">
              <w:rPr>
                <w:rFonts w:ascii="Times New Roman" w:hAnsi="Times New Roman"/>
                <w:color w:val="000000"/>
                <w:sz w:val="24"/>
                <w:szCs w:val="24"/>
                <w:lang w:val="ru-RU" w:eastAsia="ru-RU"/>
              </w:rPr>
              <w:t>м</w:t>
            </w:r>
            <w:r w:rsidRPr="001D7DED">
              <w:rPr>
                <w:rFonts w:ascii="Times New Roman" w:hAnsi="Times New Roman"/>
                <w:color w:val="000000"/>
                <w:sz w:val="24"/>
                <w:szCs w:val="24"/>
                <w:lang w:val="ru-RU" w:eastAsia="ru-RU"/>
              </w:rPr>
              <w:t xml:space="preserve"> агентств</w:t>
            </w:r>
            <w:r w:rsidR="007C7C56">
              <w:rPr>
                <w:rFonts w:ascii="Times New Roman" w:hAnsi="Times New Roman"/>
                <w:color w:val="000000"/>
                <w:sz w:val="24"/>
                <w:szCs w:val="24"/>
                <w:lang w:val="ru-RU" w:eastAsia="ru-RU"/>
              </w:rPr>
              <w:t>е</w:t>
            </w:r>
            <w:r w:rsidRPr="001D7DED">
              <w:rPr>
                <w:rFonts w:ascii="Times New Roman" w:hAnsi="Times New Roman"/>
                <w:color w:val="000000"/>
                <w:sz w:val="24"/>
                <w:szCs w:val="24"/>
                <w:lang w:val="ru-RU" w:eastAsia="ru-RU"/>
              </w:rPr>
              <w:t xml:space="preserve"> по техническому регулированию и метрологии. </w:t>
            </w:r>
          </w:p>
          <w:p w:rsidR="00274BD1" w:rsidRPr="001D7DED" w:rsidRDefault="00274BD1" w:rsidP="00DD525E">
            <w:pPr>
              <w:pStyle w:val="a5"/>
              <w:ind w:firstLine="459"/>
              <w:rPr>
                <w:rFonts w:cs="Times New Roman"/>
                <w:b/>
                <w:sz w:val="24"/>
                <w:szCs w:val="24"/>
                <w:lang w:val="ru-RU"/>
              </w:rPr>
            </w:pPr>
            <w:r w:rsidRPr="001D7DED">
              <w:rPr>
                <w:rFonts w:eastAsia="Times New Roman" w:cs="Times New Roman"/>
                <w:color w:val="000000"/>
                <w:sz w:val="24"/>
                <w:szCs w:val="24"/>
                <w:lang w:val="ru-RU" w:eastAsia="ru-RU"/>
              </w:rPr>
              <w:t xml:space="preserve">Представители профсоюзов участвуют в работе </w:t>
            </w:r>
            <w:r w:rsidR="007C7C56">
              <w:rPr>
                <w:rFonts w:eastAsia="Times New Roman" w:cs="Times New Roman"/>
                <w:color w:val="000000"/>
                <w:sz w:val="24"/>
                <w:szCs w:val="24"/>
                <w:lang w:val="ru-RU" w:eastAsia="ru-RU"/>
              </w:rPr>
              <w:t>региональных общественных палат</w:t>
            </w:r>
            <w:r w:rsidRPr="001D7DED">
              <w:rPr>
                <w:rFonts w:eastAsia="Times New Roman" w:cs="Times New Roman"/>
                <w:color w:val="000000"/>
                <w:sz w:val="24"/>
                <w:szCs w:val="24"/>
                <w:lang w:val="ru-RU" w:eastAsia="ru-RU"/>
              </w:rPr>
              <w:t xml:space="preserve"> </w:t>
            </w:r>
            <w:r w:rsidR="007C7C56">
              <w:rPr>
                <w:rFonts w:eastAsia="Times New Roman" w:cs="Times New Roman"/>
                <w:color w:val="000000"/>
                <w:sz w:val="24"/>
                <w:szCs w:val="24"/>
                <w:lang w:val="ru-RU" w:eastAsia="ru-RU"/>
              </w:rPr>
              <w:t>–</w:t>
            </w:r>
            <w:r w:rsidRPr="001D7DED">
              <w:rPr>
                <w:rFonts w:eastAsia="Times New Roman" w:cs="Times New Roman"/>
                <w:color w:val="000000"/>
                <w:sz w:val="24"/>
                <w:szCs w:val="24"/>
                <w:lang w:val="ru-RU" w:eastAsia="ru-RU"/>
              </w:rPr>
              <w:t xml:space="preserve"> </w:t>
            </w:r>
            <w:r w:rsidR="007C7C56">
              <w:rPr>
                <w:rFonts w:eastAsia="Times New Roman" w:cs="Times New Roman"/>
                <w:color w:val="000000"/>
                <w:sz w:val="24"/>
                <w:szCs w:val="24"/>
                <w:lang w:val="ru-RU" w:eastAsia="ru-RU"/>
              </w:rPr>
              <w:br/>
            </w:r>
            <w:r w:rsidRPr="001D7DED">
              <w:rPr>
                <w:rFonts w:eastAsia="Times New Roman" w:cs="Times New Roman"/>
                <w:color w:val="000000"/>
                <w:sz w:val="24"/>
                <w:szCs w:val="24"/>
                <w:lang w:val="ru-RU" w:eastAsia="ru-RU"/>
              </w:rPr>
              <w:t>79</w:t>
            </w:r>
            <w:r w:rsidR="007C7C56">
              <w:rPr>
                <w:rFonts w:eastAsia="Times New Roman" w:cs="Times New Roman"/>
                <w:color w:val="000000"/>
                <w:sz w:val="24"/>
                <w:szCs w:val="24"/>
                <w:lang w:val="ru-RU" w:eastAsia="ru-RU"/>
              </w:rPr>
              <w:t xml:space="preserve"> </w:t>
            </w:r>
            <w:r w:rsidRPr="001D7DED">
              <w:rPr>
                <w:rFonts w:eastAsia="Times New Roman" w:cs="Times New Roman"/>
                <w:color w:val="000000"/>
                <w:sz w:val="24"/>
                <w:szCs w:val="24"/>
                <w:lang w:val="ru-RU" w:eastAsia="ru-RU"/>
              </w:rPr>
              <w:t xml:space="preserve"> профсоюзных активистов входят в их составы.</w:t>
            </w:r>
          </w:p>
        </w:tc>
      </w:tr>
      <w:tr w:rsidR="00274BD1" w:rsidRPr="001F1314" w:rsidTr="00454333">
        <w:trPr>
          <w:trHeight w:val="510"/>
        </w:trPr>
        <w:tc>
          <w:tcPr>
            <w:tcW w:w="15735" w:type="dxa"/>
            <w:gridSpan w:val="2"/>
            <w:tcBorders>
              <w:left w:val="single" w:sz="4" w:space="0" w:color="auto"/>
              <w:right w:val="single" w:sz="4" w:space="0" w:color="auto"/>
            </w:tcBorders>
            <w:vAlign w:val="center"/>
          </w:tcPr>
          <w:p w:rsidR="00274BD1" w:rsidRPr="003C3A9A" w:rsidRDefault="00274BD1" w:rsidP="003F6013">
            <w:pPr>
              <w:autoSpaceDE w:val="0"/>
              <w:autoSpaceDN w:val="0"/>
              <w:adjustRightInd w:val="0"/>
              <w:spacing w:after="0" w:line="240" w:lineRule="auto"/>
              <w:jc w:val="center"/>
              <w:rPr>
                <w:b/>
                <w:sz w:val="24"/>
                <w:szCs w:val="24"/>
                <w:lang w:val="ru-RU"/>
              </w:rPr>
            </w:pPr>
            <w:r w:rsidRPr="003C3A9A">
              <w:rPr>
                <w:rFonts w:ascii="Times New Roman" w:hAnsi="Times New Roman"/>
                <w:b/>
                <w:sz w:val="24"/>
                <w:szCs w:val="24"/>
                <w:lang w:val="ru-RU"/>
              </w:rPr>
              <w:lastRenderedPageBreak/>
              <w:t>Защита трудовых прав и законных интересов членов профсоюзов, коллективных интересов работников</w:t>
            </w:r>
          </w:p>
        </w:tc>
      </w:tr>
      <w:tr w:rsidR="00274BD1" w:rsidRPr="001F1314" w:rsidTr="00FE5DDE">
        <w:tc>
          <w:tcPr>
            <w:tcW w:w="4678" w:type="dxa"/>
          </w:tcPr>
          <w:p w:rsidR="00274BD1" w:rsidRDefault="00274BD1" w:rsidP="005D4525">
            <w:pPr>
              <w:autoSpaceDE w:val="0"/>
              <w:autoSpaceDN w:val="0"/>
              <w:adjustRightInd w:val="0"/>
              <w:spacing w:after="0" w:line="240" w:lineRule="auto"/>
              <w:rPr>
                <w:rFonts w:ascii="Times New Roman" w:hAnsi="Times New Roman"/>
                <w:sz w:val="24"/>
                <w:szCs w:val="24"/>
                <w:lang w:val="ru-RU"/>
              </w:rPr>
            </w:pPr>
            <w:r w:rsidRPr="005D4525">
              <w:rPr>
                <w:rFonts w:ascii="Times New Roman" w:hAnsi="Times New Roman"/>
                <w:sz w:val="24"/>
                <w:szCs w:val="24"/>
                <w:lang w:val="ru-RU"/>
              </w:rPr>
              <w:t>Защита социально-трудовых прав работников, создание  условий для повышения эффективности деятельности профсоюзов.</w:t>
            </w:r>
          </w:p>
          <w:p w:rsidR="00274BD1" w:rsidRDefault="00274BD1" w:rsidP="005D4525">
            <w:pPr>
              <w:autoSpaceDE w:val="0"/>
              <w:autoSpaceDN w:val="0"/>
              <w:adjustRightInd w:val="0"/>
              <w:spacing w:after="0" w:line="240" w:lineRule="auto"/>
              <w:rPr>
                <w:rFonts w:ascii="Times New Roman" w:hAnsi="Times New Roman"/>
                <w:sz w:val="24"/>
                <w:szCs w:val="24"/>
                <w:lang w:val="ru-RU"/>
              </w:rPr>
            </w:pPr>
            <w:r w:rsidRPr="005D4525">
              <w:rPr>
                <w:rFonts w:ascii="Times New Roman" w:hAnsi="Times New Roman"/>
                <w:sz w:val="24"/>
                <w:szCs w:val="24"/>
                <w:lang w:val="ru-RU"/>
              </w:rPr>
              <w:lastRenderedPageBreak/>
              <w:t>Реализация и защита гарантированного Конституцией Российской Федерации и международными правовыми актами права на объединение и на ведение коллективных переговоров.</w:t>
            </w:r>
          </w:p>
          <w:p w:rsidR="00274BD1" w:rsidRDefault="00274BD1" w:rsidP="005D4525">
            <w:pPr>
              <w:autoSpaceDE w:val="0"/>
              <w:autoSpaceDN w:val="0"/>
              <w:adjustRightInd w:val="0"/>
              <w:spacing w:after="0" w:line="240" w:lineRule="auto"/>
              <w:rPr>
                <w:rFonts w:ascii="Times New Roman" w:hAnsi="Times New Roman"/>
                <w:sz w:val="24"/>
                <w:szCs w:val="24"/>
                <w:lang w:val="ru-RU"/>
              </w:rPr>
            </w:pPr>
            <w:r w:rsidRPr="005D4525">
              <w:rPr>
                <w:rFonts w:ascii="Times New Roman" w:hAnsi="Times New Roman"/>
                <w:sz w:val="24"/>
                <w:szCs w:val="24"/>
                <w:lang w:val="ru-RU"/>
              </w:rPr>
              <w:t>Совершенствование механизма разрешения коллективных трудовых споров, снижение избыточных барьеров на пути проведения легальных забастовок.</w:t>
            </w:r>
          </w:p>
          <w:p w:rsidR="00274BD1" w:rsidRPr="005D4525" w:rsidRDefault="00274BD1" w:rsidP="005D4525">
            <w:pPr>
              <w:autoSpaceDE w:val="0"/>
              <w:autoSpaceDN w:val="0"/>
              <w:adjustRightInd w:val="0"/>
              <w:spacing w:after="0" w:line="240" w:lineRule="auto"/>
              <w:rPr>
                <w:rFonts w:ascii="Times New Roman" w:hAnsi="Times New Roman"/>
                <w:b/>
                <w:sz w:val="24"/>
                <w:szCs w:val="24"/>
                <w:lang w:val="ru-RU"/>
              </w:rPr>
            </w:pPr>
          </w:p>
        </w:tc>
        <w:tc>
          <w:tcPr>
            <w:tcW w:w="11057" w:type="dxa"/>
          </w:tcPr>
          <w:p w:rsidR="00274BD1" w:rsidRDefault="00274BD1" w:rsidP="00DD525E">
            <w:pPr>
              <w:spacing w:after="0" w:line="240" w:lineRule="auto"/>
              <w:ind w:firstLine="459"/>
              <w:contextualSpacing/>
              <w:rPr>
                <w:rFonts w:ascii="Times New Roman" w:hAnsi="Times New Roman"/>
                <w:sz w:val="24"/>
                <w:szCs w:val="24"/>
                <w:lang w:val="ru-RU"/>
              </w:rPr>
            </w:pPr>
            <w:r>
              <w:rPr>
                <w:rFonts w:ascii="Times New Roman" w:hAnsi="Times New Roman"/>
                <w:sz w:val="24"/>
                <w:szCs w:val="24"/>
                <w:lang w:val="ru-RU"/>
              </w:rPr>
              <w:lastRenderedPageBreak/>
              <w:t>Правовые инспекторы</w:t>
            </w:r>
            <w:r w:rsidRPr="000E3507">
              <w:rPr>
                <w:rFonts w:ascii="Times New Roman" w:hAnsi="Times New Roman"/>
                <w:sz w:val="24"/>
                <w:szCs w:val="24"/>
                <w:lang w:val="ru-RU"/>
              </w:rPr>
              <w:t xml:space="preserve"> труда</w:t>
            </w:r>
            <w:r>
              <w:rPr>
                <w:rFonts w:ascii="Times New Roman" w:hAnsi="Times New Roman"/>
                <w:sz w:val="24"/>
                <w:szCs w:val="24"/>
                <w:lang w:val="ru-RU"/>
              </w:rPr>
              <w:t>,</w:t>
            </w:r>
            <w:r w:rsidRPr="000E3507">
              <w:rPr>
                <w:rFonts w:ascii="Times New Roman" w:hAnsi="Times New Roman"/>
                <w:sz w:val="24"/>
                <w:szCs w:val="24"/>
                <w:lang w:val="ru-RU"/>
              </w:rPr>
              <w:t xml:space="preserve"> </w:t>
            </w:r>
            <w:r>
              <w:rPr>
                <w:rFonts w:ascii="Times New Roman" w:hAnsi="Times New Roman"/>
                <w:sz w:val="24"/>
                <w:szCs w:val="24"/>
                <w:lang w:val="ru-RU"/>
              </w:rPr>
              <w:t xml:space="preserve">работники правовых служб </w:t>
            </w:r>
            <w:r w:rsidRPr="000E3507">
              <w:rPr>
                <w:rFonts w:ascii="Times New Roman" w:hAnsi="Times New Roman"/>
                <w:sz w:val="24"/>
                <w:szCs w:val="24"/>
                <w:lang w:val="ru-RU"/>
              </w:rPr>
              <w:t xml:space="preserve">членских организаций </w:t>
            </w:r>
            <w:r>
              <w:rPr>
                <w:rFonts w:ascii="Times New Roman" w:hAnsi="Times New Roman"/>
                <w:sz w:val="24"/>
                <w:szCs w:val="24"/>
                <w:lang w:val="ru-RU"/>
              </w:rPr>
              <w:t>ФНПР:</w:t>
            </w:r>
          </w:p>
          <w:p w:rsidR="00274BD1" w:rsidRDefault="00274BD1" w:rsidP="00801144">
            <w:pPr>
              <w:spacing w:after="0" w:line="240" w:lineRule="auto"/>
              <w:ind w:firstLine="459"/>
              <w:contextualSpacing/>
              <w:rPr>
                <w:rFonts w:ascii="Times New Roman" w:eastAsia="Calibri" w:hAnsi="Times New Roman"/>
                <w:sz w:val="24"/>
                <w:szCs w:val="24"/>
                <w:lang w:val="ru-RU"/>
              </w:rPr>
            </w:pPr>
            <w:r>
              <w:rPr>
                <w:rFonts w:ascii="Times New Roman" w:hAnsi="Times New Roman"/>
                <w:sz w:val="24"/>
                <w:szCs w:val="24"/>
                <w:lang w:val="ru-RU"/>
              </w:rPr>
              <w:t>постоянно участвуют</w:t>
            </w:r>
            <w:r w:rsidRPr="000E3507">
              <w:rPr>
                <w:rFonts w:ascii="Times New Roman" w:hAnsi="Times New Roman"/>
                <w:sz w:val="24"/>
                <w:szCs w:val="24"/>
                <w:lang w:val="ru-RU"/>
              </w:rPr>
              <w:t xml:space="preserve"> в подготовке проектов коллективных договоров, соглашений;</w:t>
            </w:r>
            <w:r>
              <w:rPr>
                <w:rFonts w:ascii="Times New Roman" w:hAnsi="Times New Roman"/>
                <w:sz w:val="24"/>
                <w:szCs w:val="24"/>
                <w:lang w:val="ru-RU"/>
              </w:rPr>
              <w:t xml:space="preserve"> готовят экспертные заключения</w:t>
            </w:r>
            <w:r w:rsidRPr="000E3507">
              <w:rPr>
                <w:rFonts w:ascii="Times New Roman" w:hAnsi="Times New Roman"/>
                <w:sz w:val="24"/>
                <w:szCs w:val="24"/>
                <w:lang w:val="ru-RU"/>
              </w:rPr>
              <w:t xml:space="preserve"> по вопросам применения норм коллективных договоров, соглашений</w:t>
            </w:r>
            <w:r w:rsidRPr="00A93BAF">
              <w:rPr>
                <w:rFonts w:ascii="Times New Roman" w:hAnsi="Times New Roman"/>
                <w:sz w:val="24"/>
                <w:szCs w:val="24"/>
                <w:lang w:val="ru-RU"/>
              </w:rPr>
              <w:t>;</w:t>
            </w:r>
            <w:r>
              <w:rPr>
                <w:rFonts w:ascii="Times New Roman" w:hAnsi="Times New Roman"/>
                <w:sz w:val="24"/>
                <w:szCs w:val="24"/>
                <w:lang w:val="ru-RU"/>
              </w:rPr>
              <w:t xml:space="preserve"> </w:t>
            </w:r>
            <w:r w:rsidRPr="00801144">
              <w:rPr>
                <w:rFonts w:ascii="Times New Roman" w:eastAsia="Calibri" w:hAnsi="Times New Roman"/>
                <w:sz w:val="24"/>
                <w:szCs w:val="24"/>
                <w:lang w:val="ru-RU"/>
              </w:rPr>
              <w:t>выступают в качестве экспертов, специалистов при в</w:t>
            </w:r>
            <w:r>
              <w:rPr>
                <w:rFonts w:ascii="Times New Roman" w:eastAsia="Calibri" w:hAnsi="Times New Roman"/>
                <w:sz w:val="24"/>
                <w:szCs w:val="24"/>
                <w:lang w:val="ru-RU"/>
              </w:rPr>
              <w:t>едении коллективных переговоров;</w:t>
            </w:r>
          </w:p>
          <w:p w:rsidR="00274BD1" w:rsidRDefault="00274BD1" w:rsidP="00801144">
            <w:pPr>
              <w:spacing w:after="0" w:line="240" w:lineRule="auto"/>
              <w:ind w:firstLine="459"/>
              <w:contextualSpacing/>
              <w:rPr>
                <w:rFonts w:ascii="Times New Roman" w:hAnsi="Times New Roman"/>
                <w:color w:val="111111"/>
                <w:sz w:val="24"/>
                <w:szCs w:val="24"/>
                <w:lang w:val="ru-RU" w:eastAsia="ru-RU"/>
              </w:rPr>
            </w:pPr>
            <w:r>
              <w:rPr>
                <w:rFonts w:ascii="Times New Roman" w:hAnsi="Times New Roman"/>
                <w:color w:val="111111"/>
                <w:sz w:val="24"/>
                <w:szCs w:val="24"/>
                <w:lang w:val="ru-RU" w:eastAsia="ru-RU"/>
              </w:rPr>
              <w:lastRenderedPageBreak/>
              <w:t>участвуют</w:t>
            </w:r>
            <w:r w:rsidRPr="00207E53">
              <w:rPr>
                <w:rFonts w:ascii="Times New Roman" w:hAnsi="Times New Roman"/>
                <w:color w:val="111111"/>
                <w:sz w:val="24"/>
                <w:szCs w:val="24"/>
                <w:lang w:val="ru-RU" w:eastAsia="ru-RU"/>
              </w:rPr>
              <w:t xml:space="preserve"> в</w:t>
            </w:r>
            <w:r w:rsidRPr="00207E53">
              <w:rPr>
                <w:rFonts w:ascii="Times New Roman" w:hAnsi="Times New Roman"/>
                <w:bCs/>
                <w:color w:val="111111"/>
                <w:sz w:val="24"/>
                <w:szCs w:val="24"/>
                <w:lang w:val="ru-RU" w:eastAsia="ru-RU"/>
              </w:rPr>
              <w:t xml:space="preserve"> рассмотрении и разрешении</w:t>
            </w:r>
            <w:r w:rsidRPr="00207E53">
              <w:rPr>
                <w:rFonts w:ascii="Times New Roman" w:hAnsi="Times New Roman"/>
                <w:color w:val="111111"/>
                <w:sz w:val="24"/>
                <w:szCs w:val="24"/>
                <w:lang w:val="ru-RU" w:eastAsia="ru-RU"/>
              </w:rPr>
              <w:t xml:space="preserve"> разногласий </w:t>
            </w:r>
            <w:r>
              <w:rPr>
                <w:rFonts w:ascii="Times New Roman" w:hAnsi="Times New Roman"/>
                <w:color w:val="111111"/>
                <w:sz w:val="24"/>
                <w:szCs w:val="24"/>
                <w:lang w:val="ru-RU" w:eastAsia="ru-RU"/>
              </w:rPr>
              <w:t xml:space="preserve">в досудебном порядке; проведении </w:t>
            </w:r>
            <w:r w:rsidRPr="00207E53">
              <w:rPr>
                <w:rFonts w:ascii="Times New Roman" w:hAnsi="Times New Roman"/>
                <w:color w:val="111111"/>
                <w:sz w:val="24"/>
                <w:szCs w:val="24"/>
                <w:lang w:val="ru-RU" w:eastAsia="ru-RU"/>
              </w:rPr>
              <w:t xml:space="preserve">работы </w:t>
            </w:r>
            <w:r w:rsidR="007C7C56">
              <w:rPr>
                <w:rFonts w:ascii="Times New Roman" w:hAnsi="Times New Roman"/>
                <w:color w:val="111111"/>
                <w:sz w:val="24"/>
                <w:szCs w:val="24"/>
                <w:lang w:val="ru-RU" w:eastAsia="ru-RU"/>
              </w:rPr>
              <w:br/>
            </w:r>
            <w:r w:rsidRPr="00207E53">
              <w:rPr>
                <w:rFonts w:ascii="Times New Roman" w:hAnsi="Times New Roman"/>
                <w:color w:val="111111"/>
                <w:sz w:val="24"/>
                <w:szCs w:val="24"/>
                <w:lang w:val="ru-RU" w:eastAsia="ru-RU"/>
              </w:rPr>
              <w:t xml:space="preserve">по </w:t>
            </w:r>
            <w:r>
              <w:rPr>
                <w:rFonts w:ascii="Times New Roman" w:hAnsi="Times New Roman"/>
                <w:color w:val="111111"/>
                <w:sz w:val="24"/>
                <w:szCs w:val="24"/>
                <w:lang w:val="ru-RU" w:eastAsia="ru-RU"/>
              </w:rPr>
              <w:t xml:space="preserve">организации </w:t>
            </w:r>
            <w:proofErr w:type="gramStart"/>
            <w:r w:rsidRPr="00207E53">
              <w:rPr>
                <w:rFonts w:ascii="Times New Roman" w:hAnsi="Times New Roman"/>
                <w:color w:val="111111"/>
                <w:sz w:val="24"/>
                <w:szCs w:val="24"/>
                <w:lang w:val="ru-RU" w:eastAsia="ru-RU"/>
              </w:rPr>
              <w:t>контр</w:t>
            </w:r>
            <w:r>
              <w:rPr>
                <w:rFonts w:ascii="Times New Roman" w:hAnsi="Times New Roman"/>
                <w:color w:val="111111"/>
                <w:sz w:val="24"/>
                <w:szCs w:val="24"/>
                <w:lang w:val="ru-RU" w:eastAsia="ru-RU"/>
              </w:rPr>
              <w:t>оля</w:t>
            </w:r>
            <w:r w:rsidRPr="00207E53">
              <w:rPr>
                <w:rFonts w:ascii="Times New Roman" w:hAnsi="Times New Roman"/>
                <w:color w:val="111111"/>
                <w:sz w:val="24"/>
                <w:szCs w:val="24"/>
                <w:lang w:val="ru-RU" w:eastAsia="ru-RU"/>
              </w:rPr>
              <w:t xml:space="preserve"> за</w:t>
            </w:r>
            <w:proofErr w:type="gramEnd"/>
            <w:r w:rsidRPr="00207E53">
              <w:rPr>
                <w:rFonts w:ascii="Times New Roman" w:hAnsi="Times New Roman"/>
                <w:color w:val="111111"/>
                <w:sz w:val="24"/>
                <w:szCs w:val="24"/>
                <w:lang w:val="ru-RU" w:eastAsia="ru-RU"/>
              </w:rPr>
              <w:t xml:space="preserve"> соблюдением трудового законодательства, иных нормативных правовых актов, содержащих нормы трудового права, выполнением условий кол</w:t>
            </w:r>
            <w:r>
              <w:rPr>
                <w:rFonts w:ascii="Times New Roman" w:hAnsi="Times New Roman"/>
                <w:color w:val="111111"/>
                <w:sz w:val="24"/>
                <w:szCs w:val="24"/>
                <w:lang w:val="ru-RU" w:eastAsia="ru-RU"/>
              </w:rPr>
              <w:t>лективных договоров, соглашений;</w:t>
            </w:r>
            <w:r w:rsidRPr="00207E53">
              <w:rPr>
                <w:rFonts w:ascii="Times New Roman" w:hAnsi="Times New Roman"/>
                <w:color w:val="111111"/>
                <w:sz w:val="24"/>
                <w:szCs w:val="24"/>
                <w:lang w:val="ru-RU" w:eastAsia="ru-RU"/>
              </w:rPr>
              <w:t xml:space="preserve"> </w:t>
            </w:r>
          </w:p>
          <w:p w:rsidR="00274BD1" w:rsidRDefault="00274BD1" w:rsidP="00801144">
            <w:pPr>
              <w:spacing w:after="0" w:line="240" w:lineRule="auto"/>
              <w:ind w:firstLine="459"/>
              <w:contextualSpacing/>
              <w:rPr>
                <w:rFonts w:ascii="Times New Roman" w:hAnsi="Times New Roman"/>
                <w:color w:val="111111"/>
                <w:sz w:val="24"/>
                <w:szCs w:val="24"/>
                <w:lang w:val="ru-RU" w:eastAsia="ru-RU"/>
              </w:rPr>
            </w:pPr>
            <w:r>
              <w:rPr>
                <w:rFonts w:ascii="Times New Roman" w:hAnsi="Times New Roman"/>
                <w:color w:val="111111"/>
                <w:sz w:val="24"/>
                <w:szCs w:val="24"/>
                <w:lang w:val="ru-RU" w:eastAsia="ru-RU"/>
              </w:rPr>
              <w:t>рассматривают обращения</w:t>
            </w:r>
            <w:r w:rsidRPr="00207E53">
              <w:rPr>
                <w:rFonts w:ascii="Times New Roman" w:hAnsi="Times New Roman"/>
                <w:color w:val="111111"/>
                <w:sz w:val="24"/>
                <w:szCs w:val="24"/>
                <w:lang w:val="ru-RU" w:eastAsia="ru-RU"/>
              </w:rPr>
              <w:t xml:space="preserve"> членов профсоюзов, первичных профсоюзных организаций о нарушении трудовых прав работников, прав профсоюзов</w:t>
            </w:r>
            <w:r>
              <w:rPr>
                <w:rFonts w:ascii="Times New Roman" w:hAnsi="Times New Roman"/>
                <w:color w:val="111111"/>
                <w:sz w:val="24"/>
                <w:szCs w:val="24"/>
                <w:lang w:val="ru-RU" w:eastAsia="ru-RU"/>
              </w:rPr>
              <w:t>;</w:t>
            </w:r>
          </w:p>
          <w:p w:rsidR="00274BD1" w:rsidRDefault="00274BD1" w:rsidP="00801144">
            <w:pPr>
              <w:spacing w:after="0" w:line="240" w:lineRule="auto"/>
              <w:ind w:firstLine="459"/>
              <w:contextualSpacing/>
              <w:rPr>
                <w:rFonts w:ascii="Times New Roman" w:hAnsi="Times New Roman"/>
                <w:color w:val="111111"/>
                <w:sz w:val="24"/>
                <w:szCs w:val="24"/>
                <w:lang w:val="ru-RU" w:eastAsia="ru-RU"/>
              </w:rPr>
            </w:pPr>
            <w:r>
              <w:rPr>
                <w:rFonts w:ascii="Times New Roman" w:eastAsia="Calibri" w:hAnsi="Times New Roman"/>
                <w:color w:val="111111"/>
                <w:sz w:val="24"/>
                <w:szCs w:val="24"/>
                <w:lang w:val="ru-RU" w:eastAsia="ru-RU"/>
              </w:rPr>
              <w:t>о</w:t>
            </w:r>
            <w:r w:rsidRPr="00801144">
              <w:rPr>
                <w:rFonts w:ascii="Times New Roman" w:eastAsia="Calibri" w:hAnsi="Times New Roman"/>
                <w:color w:val="111111"/>
                <w:sz w:val="24"/>
                <w:szCs w:val="24"/>
                <w:lang w:val="ru-RU" w:eastAsia="ru-RU"/>
              </w:rPr>
              <w:t xml:space="preserve">беспечивают защиту членов профсоюзов в органах по разрешению индивидуальных трудовых споров: КТС и </w:t>
            </w:r>
            <w:proofErr w:type="gramStart"/>
            <w:r w:rsidRPr="00801144">
              <w:rPr>
                <w:rFonts w:ascii="Times New Roman" w:eastAsia="Calibri" w:hAnsi="Times New Roman"/>
                <w:color w:val="111111"/>
                <w:sz w:val="24"/>
                <w:szCs w:val="24"/>
                <w:lang w:val="ru-RU" w:eastAsia="ru-RU"/>
              </w:rPr>
              <w:t>судах</w:t>
            </w:r>
            <w:proofErr w:type="gramEnd"/>
            <w:r w:rsidRPr="00801144">
              <w:rPr>
                <w:rFonts w:ascii="Times New Roman" w:eastAsia="Calibri" w:hAnsi="Times New Roman"/>
                <w:color w:val="111111"/>
                <w:sz w:val="24"/>
                <w:szCs w:val="24"/>
                <w:lang w:val="ru-RU" w:eastAsia="ru-RU"/>
              </w:rPr>
              <w:t>.</w:t>
            </w:r>
          </w:p>
          <w:p w:rsidR="00274BD1" w:rsidRPr="00207E53" w:rsidRDefault="00274BD1" w:rsidP="00801144">
            <w:pPr>
              <w:spacing w:after="0" w:line="240" w:lineRule="auto"/>
              <w:ind w:firstLine="459"/>
              <w:contextualSpacing/>
              <w:rPr>
                <w:rFonts w:ascii="Times New Roman" w:hAnsi="Times New Roman"/>
                <w:color w:val="111111"/>
                <w:sz w:val="24"/>
                <w:szCs w:val="24"/>
                <w:lang w:val="ru-RU" w:eastAsia="ru-RU"/>
              </w:rPr>
            </w:pPr>
            <w:r>
              <w:rPr>
                <w:rFonts w:ascii="Times New Roman" w:hAnsi="Times New Roman"/>
                <w:color w:val="111111"/>
                <w:sz w:val="24"/>
                <w:szCs w:val="24"/>
                <w:lang w:val="ru-RU" w:eastAsia="ru-RU"/>
              </w:rPr>
              <w:t>На сайте ФНПР обеспечена доступность услуг бесплатной электронной юридической консультации для членов профсоюзов, членских организаций ФНПР.</w:t>
            </w:r>
          </w:p>
          <w:p w:rsidR="00274BD1" w:rsidRPr="00801144" w:rsidRDefault="00274BD1" w:rsidP="00801144">
            <w:pPr>
              <w:spacing w:after="0" w:line="240" w:lineRule="auto"/>
              <w:ind w:firstLine="459"/>
              <w:contextualSpacing/>
              <w:rPr>
                <w:rFonts w:ascii="Times New Roman" w:hAnsi="Times New Roman"/>
                <w:sz w:val="24"/>
                <w:szCs w:val="24"/>
                <w:lang w:val="ru-RU"/>
              </w:rPr>
            </w:pPr>
            <w:r w:rsidRPr="00801144">
              <w:rPr>
                <w:rFonts w:ascii="Times New Roman" w:eastAsia="Calibri" w:hAnsi="Times New Roman"/>
                <w:sz w:val="24"/>
                <w:szCs w:val="24"/>
                <w:lang w:val="ru-RU"/>
              </w:rPr>
              <w:t xml:space="preserve">Как на федеральном уровне, так и в субъектах Российской Федерации заключены соглашения </w:t>
            </w:r>
            <w:r w:rsidR="007C7C56">
              <w:rPr>
                <w:rFonts w:ascii="Times New Roman" w:eastAsia="Calibri" w:hAnsi="Times New Roman"/>
                <w:sz w:val="24"/>
                <w:szCs w:val="24"/>
                <w:lang w:val="ru-RU"/>
              </w:rPr>
              <w:br/>
            </w:r>
            <w:r w:rsidRPr="00801144">
              <w:rPr>
                <w:rFonts w:ascii="Times New Roman" w:eastAsia="Calibri" w:hAnsi="Times New Roman"/>
                <w:sz w:val="24"/>
                <w:szCs w:val="24"/>
                <w:lang w:val="ru-RU"/>
              </w:rPr>
              <w:t xml:space="preserve">с органами прокуратуры и государственными инспекциями труда в субъектах Российской Федерации </w:t>
            </w:r>
            <w:r w:rsidR="007C7C56">
              <w:rPr>
                <w:rFonts w:ascii="Times New Roman" w:eastAsia="Calibri" w:hAnsi="Times New Roman"/>
                <w:sz w:val="24"/>
                <w:szCs w:val="24"/>
                <w:lang w:val="ru-RU"/>
              </w:rPr>
              <w:br/>
            </w:r>
            <w:r w:rsidRPr="00801144">
              <w:rPr>
                <w:rFonts w:ascii="Times New Roman" w:eastAsia="Calibri" w:hAnsi="Times New Roman"/>
                <w:sz w:val="24"/>
                <w:szCs w:val="24"/>
                <w:lang w:val="ru-RU"/>
              </w:rPr>
              <w:t>о взаимодействии, обмене информацией о принимаемых мерах при массовых нарушениях прав работников.</w:t>
            </w:r>
          </w:p>
        </w:tc>
      </w:tr>
    </w:tbl>
    <w:p w:rsidR="00B4339F" w:rsidRPr="00B4339F" w:rsidRDefault="00B4339F" w:rsidP="008B1538">
      <w:pPr>
        <w:spacing w:after="0" w:line="240" w:lineRule="auto"/>
        <w:rPr>
          <w:rFonts w:ascii="Times New Roman" w:hAnsi="Times New Roman"/>
          <w:sz w:val="24"/>
          <w:szCs w:val="24"/>
          <w:lang w:val="ru-RU"/>
        </w:rPr>
      </w:pPr>
    </w:p>
    <w:p w:rsidR="00B4339F" w:rsidRPr="00B4339F" w:rsidRDefault="00B4339F" w:rsidP="008B1538">
      <w:pPr>
        <w:spacing w:after="0" w:line="240" w:lineRule="auto"/>
        <w:rPr>
          <w:rFonts w:ascii="Times New Roman" w:hAnsi="Times New Roman"/>
          <w:sz w:val="24"/>
          <w:szCs w:val="24"/>
          <w:lang w:val="ru-RU"/>
        </w:rPr>
      </w:pPr>
    </w:p>
    <w:sectPr w:rsidR="00B4339F" w:rsidRPr="00B4339F" w:rsidSect="004364FB">
      <w:headerReference w:type="default" r:id="rId12"/>
      <w:pgSz w:w="16838" w:h="11906" w:orient="landscape"/>
      <w:pgMar w:top="1560" w:right="1134" w:bottom="567" w:left="1134" w:header="1134" w:footer="73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76" w:rsidRDefault="00954276" w:rsidP="003A6A60">
      <w:pPr>
        <w:spacing w:after="0" w:line="240" w:lineRule="auto"/>
      </w:pPr>
      <w:r>
        <w:separator/>
      </w:r>
    </w:p>
  </w:endnote>
  <w:endnote w:type="continuationSeparator" w:id="0">
    <w:p w:rsidR="00954276" w:rsidRDefault="00954276" w:rsidP="003A6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Exo 2">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76" w:rsidRDefault="00954276" w:rsidP="003A6A60">
      <w:pPr>
        <w:spacing w:after="0" w:line="240" w:lineRule="auto"/>
      </w:pPr>
      <w:r>
        <w:separator/>
      </w:r>
    </w:p>
  </w:footnote>
  <w:footnote w:type="continuationSeparator" w:id="0">
    <w:p w:rsidR="00954276" w:rsidRDefault="00954276" w:rsidP="003A6A60">
      <w:pPr>
        <w:spacing w:after="0" w:line="240" w:lineRule="auto"/>
      </w:pPr>
      <w:r>
        <w:continuationSeparator/>
      </w:r>
    </w:p>
  </w:footnote>
  <w:footnote w:id="1">
    <w:p w:rsidR="002C6B63" w:rsidRPr="007B4C76" w:rsidRDefault="002C6B63">
      <w:pPr>
        <w:pStyle w:val="af8"/>
        <w:rPr>
          <w:rFonts w:ascii="Times New Roman" w:hAnsi="Times New Roman"/>
          <w:lang w:val="ru-RU"/>
        </w:rPr>
      </w:pPr>
      <w:r w:rsidRPr="007B4C76">
        <w:rPr>
          <w:rStyle w:val="afa"/>
          <w:rFonts w:ascii="Times New Roman" w:hAnsi="Times New Roman"/>
        </w:rPr>
        <w:footnoteRef/>
      </w:r>
      <w:r w:rsidRPr="007B4C76">
        <w:rPr>
          <w:rFonts w:ascii="Times New Roman" w:hAnsi="Times New Roman"/>
          <w:lang w:val="ru-RU"/>
        </w:rPr>
        <w:t xml:space="preserve">  - Российская трехсторонняя комиссия по регулированию социально-трудовых отношений</w:t>
      </w:r>
    </w:p>
  </w:footnote>
  <w:footnote w:id="2">
    <w:p w:rsidR="002C6B63" w:rsidRPr="001C57BA" w:rsidRDefault="002C6B63">
      <w:pPr>
        <w:pStyle w:val="af8"/>
        <w:rPr>
          <w:rFonts w:ascii="Times New Roman" w:hAnsi="Times New Roman"/>
          <w:sz w:val="18"/>
          <w:szCs w:val="18"/>
          <w:shd w:val="clear" w:color="auto" w:fill="FFFFFF"/>
          <w:lang w:val="ru-RU"/>
        </w:rPr>
      </w:pPr>
      <w:r w:rsidRPr="001C57BA">
        <w:rPr>
          <w:rStyle w:val="afa"/>
        </w:rPr>
        <w:footnoteRef/>
      </w:r>
      <w:r w:rsidRPr="001C57BA">
        <w:rPr>
          <w:lang w:val="ru-RU"/>
        </w:rPr>
        <w:t xml:space="preserve">  - </w:t>
      </w:r>
      <w:r w:rsidRPr="001C57BA">
        <w:rPr>
          <w:rFonts w:ascii="Times New Roman" w:hAnsi="Times New Roman"/>
          <w:sz w:val="18"/>
          <w:szCs w:val="18"/>
          <w:shd w:val="clear" w:color="auto" w:fill="FFFFFF"/>
          <w:lang w:val="ru-RU"/>
        </w:rPr>
        <w:t xml:space="preserve">БРИКС включает пять государств: Бразилия, Россия, Индия, Китай и ЮАР (присоединилась в 2011 году). </w:t>
      </w:r>
    </w:p>
    <w:p w:rsidR="002C6B63" w:rsidRPr="001C57BA" w:rsidRDefault="002C6B63">
      <w:pPr>
        <w:pStyle w:val="af8"/>
        <w:rPr>
          <w:rFonts w:ascii="Times New Roman" w:hAnsi="Times New Roman"/>
          <w:lang w:val="ru-RU"/>
        </w:rPr>
      </w:pPr>
      <w:r w:rsidRPr="001C57BA">
        <w:rPr>
          <w:rFonts w:ascii="Times New Roman" w:hAnsi="Times New Roman"/>
          <w:sz w:val="18"/>
          <w:szCs w:val="18"/>
          <w:shd w:val="clear" w:color="auto" w:fill="FFFFFF"/>
          <w:lang w:val="ru-RU"/>
        </w:rPr>
        <w:t xml:space="preserve">      Расшифровка</w:t>
      </w:r>
      <w:r w:rsidRPr="001C57BA">
        <w:rPr>
          <w:rFonts w:ascii="Times New Roman" w:hAnsi="Times New Roman"/>
          <w:sz w:val="18"/>
          <w:szCs w:val="18"/>
          <w:shd w:val="clear" w:color="auto" w:fill="FFFFFF"/>
        </w:rPr>
        <w:t> </w:t>
      </w:r>
      <w:r w:rsidRPr="001C57BA">
        <w:rPr>
          <w:rFonts w:ascii="Times New Roman" w:hAnsi="Times New Roman"/>
          <w:i/>
          <w:iCs/>
          <w:sz w:val="18"/>
        </w:rPr>
        <w:t>BRICS </w:t>
      </w:r>
      <w:r w:rsidRPr="001C57BA">
        <w:rPr>
          <w:rFonts w:ascii="Times New Roman" w:hAnsi="Times New Roman"/>
          <w:sz w:val="18"/>
          <w:szCs w:val="18"/>
          <w:shd w:val="clear" w:color="auto" w:fill="FFFFFF"/>
          <w:lang w:val="ru-RU"/>
        </w:rPr>
        <w:t>происходит от первых букв названий стран в английской транскрипции.</w:t>
      </w:r>
    </w:p>
  </w:footnote>
  <w:footnote w:id="3">
    <w:p w:rsidR="002C6B63" w:rsidRPr="00CD2C42" w:rsidRDefault="002C6B63">
      <w:pPr>
        <w:pStyle w:val="af8"/>
        <w:rPr>
          <w:rFonts w:ascii="Times New Roman" w:hAnsi="Times New Roman"/>
          <w:lang w:val="ru-RU"/>
        </w:rPr>
      </w:pPr>
      <w:r w:rsidRPr="00CD2C42">
        <w:rPr>
          <w:rStyle w:val="afa"/>
          <w:rFonts w:ascii="Times New Roman" w:hAnsi="Times New Roman"/>
        </w:rPr>
        <w:footnoteRef/>
      </w:r>
      <w:r w:rsidRPr="00207B3E">
        <w:rPr>
          <w:rFonts w:ascii="Times New Roman" w:hAnsi="Times New Roman"/>
          <w:lang w:val="ru-RU"/>
        </w:rPr>
        <w:t xml:space="preserve"> </w:t>
      </w:r>
      <w:r w:rsidRPr="00CD2C42">
        <w:rPr>
          <w:rFonts w:ascii="Times New Roman" w:hAnsi="Times New Roman"/>
          <w:lang w:val="ru-RU"/>
        </w:rPr>
        <w:t xml:space="preserve"> - Международная организация труда</w:t>
      </w:r>
    </w:p>
  </w:footnote>
  <w:footnote w:id="4">
    <w:p w:rsidR="002C6B63" w:rsidRPr="00934933" w:rsidRDefault="002C6B63">
      <w:pPr>
        <w:pStyle w:val="af8"/>
        <w:rPr>
          <w:rFonts w:ascii="Times New Roman" w:hAnsi="Times New Roman"/>
          <w:lang w:val="ru-RU"/>
        </w:rPr>
      </w:pPr>
      <w:r w:rsidRPr="00B0292E">
        <w:rPr>
          <w:rStyle w:val="afa"/>
          <w:rFonts w:ascii="Times New Roman" w:hAnsi="Times New Roman"/>
        </w:rPr>
        <w:footnoteRef/>
      </w:r>
      <w:r w:rsidRPr="00B0292E">
        <w:rPr>
          <w:rFonts w:ascii="Times New Roman" w:hAnsi="Times New Roman"/>
          <w:lang w:val="ru-RU"/>
        </w:rPr>
        <w:t xml:space="preserve">  - Федеральн</w:t>
      </w:r>
      <w:r>
        <w:rPr>
          <w:rFonts w:ascii="Times New Roman" w:hAnsi="Times New Roman"/>
          <w:lang w:val="ru-RU"/>
        </w:rPr>
        <w:t>ый</w:t>
      </w:r>
      <w:r w:rsidRPr="00B0292E">
        <w:rPr>
          <w:rFonts w:ascii="Times New Roman" w:hAnsi="Times New Roman"/>
          <w:lang w:val="ru-RU"/>
        </w:rPr>
        <w:t xml:space="preserve"> фонд обязательного медицинского </w:t>
      </w:r>
      <w:r>
        <w:rPr>
          <w:rFonts w:ascii="Times New Roman" w:hAnsi="Times New Roman"/>
          <w:lang w:val="ru-RU"/>
        </w:rPr>
        <w:t>страхования</w:t>
      </w:r>
    </w:p>
  </w:footnote>
  <w:footnote w:id="5">
    <w:p w:rsidR="002C6B63" w:rsidRPr="0089028B" w:rsidRDefault="002C6B63" w:rsidP="00DC63A1">
      <w:pPr>
        <w:pStyle w:val="af8"/>
        <w:rPr>
          <w:rFonts w:ascii="Times New Roman" w:hAnsi="Times New Roman"/>
          <w:lang w:val="ru-RU"/>
        </w:rPr>
      </w:pPr>
      <w:r w:rsidRPr="0089028B">
        <w:rPr>
          <w:rStyle w:val="afa"/>
          <w:rFonts w:ascii="Times New Roman" w:hAnsi="Times New Roman"/>
        </w:rPr>
        <w:footnoteRef/>
      </w:r>
      <w:r w:rsidRPr="00D16E4F">
        <w:rPr>
          <w:rFonts w:ascii="Times New Roman" w:hAnsi="Times New Roman"/>
          <w:lang w:val="ru-RU"/>
        </w:rPr>
        <w:t xml:space="preserve"> </w:t>
      </w:r>
      <w:r w:rsidRPr="0089028B">
        <w:rPr>
          <w:rFonts w:ascii="Times New Roman" w:hAnsi="Times New Roman"/>
          <w:lang w:val="ru-RU"/>
        </w:rPr>
        <w:t xml:space="preserve"> - средства массовой информации</w:t>
      </w:r>
    </w:p>
  </w:footnote>
  <w:footnote w:id="6">
    <w:p w:rsidR="002C6B63" w:rsidRPr="00753742" w:rsidRDefault="002C6B63">
      <w:pPr>
        <w:pStyle w:val="af8"/>
        <w:rPr>
          <w:rFonts w:ascii="Times New Roman" w:hAnsi="Times New Roman"/>
          <w:lang w:val="ru-RU"/>
        </w:rPr>
      </w:pPr>
      <w:r w:rsidRPr="00753742">
        <w:rPr>
          <w:rStyle w:val="afa"/>
          <w:rFonts w:ascii="Times New Roman" w:hAnsi="Times New Roman"/>
        </w:rPr>
        <w:footnoteRef/>
      </w:r>
      <w:r w:rsidRPr="001F1314">
        <w:rPr>
          <w:rFonts w:ascii="Times New Roman" w:hAnsi="Times New Roman"/>
          <w:lang w:val="ru-RU"/>
        </w:rPr>
        <w:t xml:space="preserve"> </w:t>
      </w:r>
      <w:r w:rsidRPr="00753742">
        <w:rPr>
          <w:rFonts w:ascii="Times New Roman" w:hAnsi="Times New Roman"/>
          <w:lang w:val="ru-RU"/>
        </w:rPr>
        <w:t xml:space="preserve"> - обязательное медицинское страхование</w:t>
      </w:r>
    </w:p>
  </w:footnote>
  <w:footnote w:id="7">
    <w:p w:rsidR="002C6B63" w:rsidRPr="00DC1BBB" w:rsidRDefault="002C6B63">
      <w:pPr>
        <w:pStyle w:val="af8"/>
        <w:rPr>
          <w:rFonts w:ascii="Times New Roman" w:hAnsi="Times New Roman"/>
          <w:lang w:val="ru-RU"/>
        </w:rPr>
      </w:pPr>
      <w:r w:rsidRPr="00DC1BBB">
        <w:rPr>
          <w:rStyle w:val="afa"/>
          <w:rFonts w:ascii="Times New Roman" w:hAnsi="Times New Roman"/>
        </w:rPr>
        <w:footnoteRef/>
      </w:r>
      <w:r w:rsidRPr="001F1314">
        <w:rPr>
          <w:rFonts w:ascii="Times New Roman" w:hAnsi="Times New Roman"/>
          <w:lang w:val="ru-RU"/>
        </w:rPr>
        <w:t xml:space="preserve"> </w:t>
      </w:r>
      <w:r w:rsidRPr="00DC1BBB">
        <w:rPr>
          <w:rFonts w:ascii="Times New Roman" w:hAnsi="Times New Roman"/>
          <w:lang w:val="ru-RU"/>
        </w:rPr>
        <w:t xml:space="preserve"> - Научно-исследовательский институт</w:t>
      </w:r>
    </w:p>
  </w:footnote>
  <w:footnote w:id="8">
    <w:p w:rsidR="002C6B63" w:rsidRPr="00DC1BBB" w:rsidRDefault="002C6B63">
      <w:pPr>
        <w:pStyle w:val="af8"/>
        <w:rPr>
          <w:rFonts w:ascii="Times New Roman" w:hAnsi="Times New Roman"/>
          <w:lang w:val="ru-RU"/>
        </w:rPr>
      </w:pPr>
      <w:r w:rsidRPr="00DC1BBB">
        <w:rPr>
          <w:rStyle w:val="afa"/>
          <w:rFonts w:ascii="Times New Roman" w:hAnsi="Times New Roman"/>
        </w:rPr>
        <w:footnoteRef/>
      </w:r>
      <w:r w:rsidRPr="001F1314">
        <w:rPr>
          <w:rFonts w:ascii="Times New Roman" w:hAnsi="Times New Roman"/>
          <w:lang w:val="ru-RU"/>
        </w:rPr>
        <w:t xml:space="preserve"> </w:t>
      </w:r>
      <w:r w:rsidRPr="00DC1BBB">
        <w:rPr>
          <w:rFonts w:ascii="Times New Roman" w:hAnsi="Times New Roman"/>
          <w:lang w:val="ru-RU"/>
        </w:rPr>
        <w:t xml:space="preserve"> - Всемирная организация здравоохранения</w:t>
      </w:r>
    </w:p>
  </w:footnote>
  <w:footnote w:id="9">
    <w:p w:rsidR="002C6B63" w:rsidRPr="00D4522C" w:rsidRDefault="002C6B63">
      <w:pPr>
        <w:pStyle w:val="af8"/>
        <w:rPr>
          <w:rFonts w:ascii="Times New Roman" w:hAnsi="Times New Roman"/>
          <w:lang w:val="ru-RU"/>
        </w:rPr>
      </w:pPr>
      <w:r w:rsidRPr="00D4522C">
        <w:rPr>
          <w:rStyle w:val="afa"/>
          <w:rFonts w:ascii="Times New Roman" w:hAnsi="Times New Roman"/>
        </w:rPr>
        <w:footnoteRef/>
      </w:r>
      <w:r w:rsidRPr="00D4522C">
        <w:rPr>
          <w:rFonts w:ascii="Times New Roman" w:hAnsi="Times New Roman"/>
        </w:rPr>
        <w:t xml:space="preserve"> </w:t>
      </w:r>
      <w:r w:rsidRPr="00D4522C">
        <w:rPr>
          <w:rFonts w:ascii="Times New Roman" w:hAnsi="Times New Roman"/>
          <w:lang w:val="ru-RU"/>
        </w:rPr>
        <w:t xml:space="preserve"> - Международный классификатор болезней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82767"/>
      <w:docPartObj>
        <w:docPartGallery w:val="Page Numbers (Top of Page)"/>
        <w:docPartUnique/>
      </w:docPartObj>
    </w:sdtPr>
    <w:sdtContent>
      <w:p w:rsidR="002C6B63" w:rsidRDefault="00E34027">
        <w:pPr>
          <w:pStyle w:val="aa"/>
          <w:jc w:val="center"/>
          <w:rPr>
            <w:lang w:val="ru-RU"/>
          </w:rPr>
        </w:pPr>
        <w:fldSimple w:instr=" PAGE   \* MERGEFORMAT ">
          <w:r w:rsidR="001F1314">
            <w:rPr>
              <w:noProof/>
            </w:rPr>
            <w:t>77</w:t>
          </w:r>
        </w:fldSimple>
      </w:p>
      <w:p w:rsidR="002C6B63" w:rsidRDefault="00E34027">
        <w:pPr>
          <w:pStyle w:val="aa"/>
          <w:jc w:val="center"/>
        </w:pPr>
      </w:p>
    </w:sdtContent>
  </w:sdt>
  <w:tbl>
    <w:tblPr>
      <w:tblStyle w:val="a3"/>
      <w:tblW w:w="15735" w:type="dxa"/>
      <w:tblInd w:w="-459" w:type="dxa"/>
      <w:tblBorders>
        <w:bottom w:val="none" w:sz="0" w:space="0" w:color="auto"/>
      </w:tblBorders>
      <w:tblLook w:val="04A0"/>
    </w:tblPr>
    <w:tblGrid>
      <w:gridCol w:w="4678"/>
      <w:gridCol w:w="11057"/>
    </w:tblGrid>
    <w:tr w:rsidR="002C6B63" w:rsidTr="00FE5DDE">
      <w:trPr>
        <w:trHeight w:val="454"/>
      </w:trPr>
      <w:tc>
        <w:tcPr>
          <w:tcW w:w="4678" w:type="dxa"/>
          <w:vAlign w:val="center"/>
        </w:tcPr>
        <w:p w:rsidR="002C6B63" w:rsidRPr="00FE5DDE" w:rsidRDefault="002C6B63" w:rsidP="00E17BB1">
          <w:pPr>
            <w:autoSpaceDE w:val="0"/>
            <w:autoSpaceDN w:val="0"/>
            <w:adjustRightInd w:val="0"/>
            <w:spacing w:after="0" w:line="240" w:lineRule="auto"/>
            <w:jc w:val="center"/>
            <w:rPr>
              <w:rFonts w:ascii="Times New Roman" w:hAnsi="Times New Roman"/>
              <w:b/>
              <w:sz w:val="24"/>
              <w:szCs w:val="24"/>
              <w:lang w:val="ru-RU"/>
            </w:rPr>
          </w:pPr>
          <w:r w:rsidRPr="003C3A9A">
            <w:rPr>
              <w:rFonts w:ascii="Times New Roman" w:hAnsi="Times New Roman"/>
              <w:b/>
              <w:sz w:val="24"/>
              <w:szCs w:val="24"/>
              <w:lang w:val="ru-RU"/>
            </w:rPr>
            <w:t>План действий</w:t>
          </w:r>
        </w:p>
      </w:tc>
      <w:tc>
        <w:tcPr>
          <w:tcW w:w="11057" w:type="dxa"/>
          <w:vAlign w:val="center"/>
        </w:tcPr>
        <w:p w:rsidR="002C6B63" w:rsidRPr="003C3A9A" w:rsidRDefault="002C6B63" w:rsidP="00E17BB1">
          <w:pPr>
            <w:pStyle w:val="a5"/>
            <w:ind w:firstLine="459"/>
            <w:jc w:val="center"/>
            <w:rPr>
              <w:rFonts w:cs="Times New Roman"/>
              <w:sz w:val="24"/>
              <w:szCs w:val="24"/>
              <w:lang w:val="ru-RU"/>
            </w:rPr>
          </w:pPr>
          <w:r w:rsidRPr="003C3A9A">
            <w:rPr>
              <w:rFonts w:cs="Times New Roman"/>
              <w:b/>
              <w:sz w:val="24"/>
              <w:szCs w:val="24"/>
              <w:lang w:val="ru-RU"/>
            </w:rPr>
            <w:t>Информация о выполнении</w:t>
          </w:r>
        </w:p>
      </w:tc>
    </w:tr>
  </w:tbl>
  <w:p w:rsidR="002C6B63" w:rsidRPr="00FE5DDE" w:rsidRDefault="002C6B63">
    <w:pPr>
      <w:pStyle w:val="aa"/>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36B4C"/>
    <w:multiLevelType w:val="hybridMultilevel"/>
    <w:tmpl w:val="464EB1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56DA2E0E"/>
    <w:multiLevelType w:val="hybridMultilevel"/>
    <w:tmpl w:val="07407FB8"/>
    <w:lvl w:ilvl="0" w:tplc="40EE49A8">
      <w:start w:val="1"/>
      <w:numFmt w:val="decimal"/>
      <w:lvlText w:val="%1."/>
      <w:lvlJc w:val="left"/>
      <w:pPr>
        <w:ind w:left="394" w:hanging="360"/>
      </w:pPr>
      <w:rPr>
        <w:rFonts w:ascii="Times New Roman" w:hAnsi="Times New Roman"/>
      </w:rPr>
    </w:lvl>
    <w:lvl w:ilvl="1" w:tplc="1332D762">
      <w:start w:val="1"/>
      <w:numFmt w:val="lowerLetter"/>
      <w:lvlText w:val="%2."/>
      <w:lvlJc w:val="left"/>
      <w:pPr>
        <w:ind w:left="1114" w:hanging="360"/>
      </w:pPr>
    </w:lvl>
    <w:lvl w:ilvl="2" w:tplc="7978726C">
      <w:start w:val="1"/>
      <w:numFmt w:val="lowerRoman"/>
      <w:lvlText w:val="%3."/>
      <w:lvlJc w:val="right"/>
      <w:pPr>
        <w:ind w:left="1834" w:hanging="180"/>
      </w:pPr>
    </w:lvl>
    <w:lvl w:ilvl="3" w:tplc="2D3CC0E6">
      <w:start w:val="1"/>
      <w:numFmt w:val="decimal"/>
      <w:lvlText w:val="%4."/>
      <w:lvlJc w:val="left"/>
      <w:pPr>
        <w:ind w:left="2554" w:hanging="360"/>
      </w:pPr>
    </w:lvl>
    <w:lvl w:ilvl="4" w:tplc="E6E2219E">
      <w:start w:val="1"/>
      <w:numFmt w:val="lowerLetter"/>
      <w:lvlText w:val="%5."/>
      <w:lvlJc w:val="left"/>
      <w:pPr>
        <w:ind w:left="3274" w:hanging="360"/>
      </w:pPr>
    </w:lvl>
    <w:lvl w:ilvl="5" w:tplc="350EEC80">
      <w:start w:val="1"/>
      <w:numFmt w:val="lowerRoman"/>
      <w:lvlText w:val="%6."/>
      <w:lvlJc w:val="right"/>
      <w:pPr>
        <w:ind w:left="3994" w:hanging="180"/>
      </w:pPr>
    </w:lvl>
    <w:lvl w:ilvl="6" w:tplc="87507CD0">
      <w:start w:val="1"/>
      <w:numFmt w:val="decimal"/>
      <w:lvlText w:val="%7."/>
      <w:lvlJc w:val="left"/>
      <w:pPr>
        <w:ind w:left="4714" w:hanging="360"/>
      </w:pPr>
    </w:lvl>
    <w:lvl w:ilvl="7" w:tplc="9758ADE8">
      <w:start w:val="1"/>
      <w:numFmt w:val="lowerLetter"/>
      <w:lvlText w:val="%8."/>
      <w:lvlJc w:val="left"/>
      <w:pPr>
        <w:ind w:left="5434" w:hanging="360"/>
      </w:pPr>
    </w:lvl>
    <w:lvl w:ilvl="8" w:tplc="281C45E4">
      <w:start w:val="1"/>
      <w:numFmt w:val="lowerRoman"/>
      <w:lvlText w:val="%9."/>
      <w:lvlJc w:val="right"/>
      <w:pPr>
        <w:ind w:left="6154" w:hanging="180"/>
      </w:pPr>
    </w:lvl>
  </w:abstractNum>
  <w:abstractNum w:abstractNumId="2">
    <w:nsid w:val="64CA6C5F"/>
    <w:multiLevelType w:val="hybridMultilevel"/>
    <w:tmpl w:val="AFA6F916"/>
    <w:lvl w:ilvl="0" w:tplc="649415BE">
      <w:start w:val="1"/>
      <w:numFmt w:val="decimal"/>
      <w:lvlText w:val="%1."/>
      <w:lvlJc w:val="left"/>
      <w:pPr>
        <w:ind w:left="927" w:hanging="360"/>
      </w:pPr>
    </w:lvl>
    <w:lvl w:ilvl="1" w:tplc="78A605FA">
      <w:start w:val="1"/>
      <w:numFmt w:val="lowerLetter"/>
      <w:lvlText w:val="%2."/>
      <w:lvlJc w:val="left"/>
      <w:pPr>
        <w:ind w:left="1647" w:hanging="360"/>
      </w:pPr>
    </w:lvl>
    <w:lvl w:ilvl="2" w:tplc="A698861C">
      <w:start w:val="1"/>
      <w:numFmt w:val="lowerRoman"/>
      <w:lvlText w:val="%3."/>
      <w:lvlJc w:val="right"/>
      <w:pPr>
        <w:ind w:left="2367" w:hanging="180"/>
      </w:pPr>
    </w:lvl>
    <w:lvl w:ilvl="3" w:tplc="6D3E706E">
      <w:start w:val="1"/>
      <w:numFmt w:val="decimal"/>
      <w:lvlText w:val="%4."/>
      <w:lvlJc w:val="left"/>
      <w:pPr>
        <w:ind w:left="3087" w:hanging="360"/>
      </w:pPr>
    </w:lvl>
    <w:lvl w:ilvl="4" w:tplc="92683EB4">
      <w:start w:val="1"/>
      <w:numFmt w:val="lowerLetter"/>
      <w:lvlText w:val="%5."/>
      <w:lvlJc w:val="left"/>
      <w:pPr>
        <w:ind w:left="3807" w:hanging="360"/>
      </w:pPr>
    </w:lvl>
    <w:lvl w:ilvl="5" w:tplc="CC2EAD96">
      <w:start w:val="1"/>
      <w:numFmt w:val="lowerRoman"/>
      <w:lvlText w:val="%6."/>
      <w:lvlJc w:val="right"/>
      <w:pPr>
        <w:ind w:left="4527" w:hanging="180"/>
      </w:pPr>
    </w:lvl>
    <w:lvl w:ilvl="6" w:tplc="CEAC4F68">
      <w:start w:val="1"/>
      <w:numFmt w:val="decimal"/>
      <w:lvlText w:val="%7."/>
      <w:lvlJc w:val="left"/>
      <w:pPr>
        <w:ind w:left="5247" w:hanging="360"/>
      </w:pPr>
    </w:lvl>
    <w:lvl w:ilvl="7" w:tplc="A96881BE">
      <w:start w:val="1"/>
      <w:numFmt w:val="lowerLetter"/>
      <w:lvlText w:val="%8."/>
      <w:lvlJc w:val="left"/>
      <w:pPr>
        <w:ind w:left="5967" w:hanging="360"/>
      </w:pPr>
    </w:lvl>
    <w:lvl w:ilvl="8" w:tplc="D51ADFDC">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339F"/>
    <w:rsid w:val="00005FB3"/>
    <w:rsid w:val="00007A7C"/>
    <w:rsid w:val="00010D61"/>
    <w:rsid w:val="000110DF"/>
    <w:rsid w:val="00012AD1"/>
    <w:rsid w:val="000236CC"/>
    <w:rsid w:val="00025CAC"/>
    <w:rsid w:val="0003075C"/>
    <w:rsid w:val="00032163"/>
    <w:rsid w:val="00044421"/>
    <w:rsid w:val="0006453E"/>
    <w:rsid w:val="0006542B"/>
    <w:rsid w:val="00071F34"/>
    <w:rsid w:val="000864F4"/>
    <w:rsid w:val="00094B11"/>
    <w:rsid w:val="00096AAF"/>
    <w:rsid w:val="00097455"/>
    <w:rsid w:val="000A00E3"/>
    <w:rsid w:val="000A03FE"/>
    <w:rsid w:val="000A115A"/>
    <w:rsid w:val="000A14FA"/>
    <w:rsid w:val="000A32EF"/>
    <w:rsid w:val="000A4527"/>
    <w:rsid w:val="000A6585"/>
    <w:rsid w:val="000A6FAB"/>
    <w:rsid w:val="000B065D"/>
    <w:rsid w:val="000B54D8"/>
    <w:rsid w:val="000C6466"/>
    <w:rsid w:val="000C6531"/>
    <w:rsid w:val="000D179B"/>
    <w:rsid w:val="000E04C3"/>
    <w:rsid w:val="000E0930"/>
    <w:rsid w:val="000E201A"/>
    <w:rsid w:val="000F5815"/>
    <w:rsid w:val="001045AD"/>
    <w:rsid w:val="00104A39"/>
    <w:rsid w:val="00106C3A"/>
    <w:rsid w:val="00110307"/>
    <w:rsid w:val="00110E1D"/>
    <w:rsid w:val="001243B4"/>
    <w:rsid w:val="00124E7A"/>
    <w:rsid w:val="00125437"/>
    <w:rsid w:val="001277B7"/>
    <w:rsid w:val="0013173F"/>
    <w:rsid w:val="00133C9D"/>
    <w:rsid w:val="00134FA0"/>
    <w:rsid w:val="00146387"/>
    <w:rsid w:val="00155A2F"/>
    <w:rsid w:val="00164A23"/>
    <w:rsid w:val="00164A75"/>
    <w:rsid w:val="001655CD"/>
    <w:rsid w:val="00166635"/>
    <w:rsid w:val="00181D8E"/>
    <w:rsid w:val="001826EE"/>
    <w:rsid w:val="001925CD"/>
    <w:rsid w:val="001B1C5F"/>
    <w:rsid w:val="001B33AF"/>
    <w:rsid w:val="001B6338"/>
    <w:rsid w:val="001C57BA"/>
    <w:rsid w:val="001D4833"/>
    <w:rsid w:val="001D7DED"/>
    <w:rsid w:val="001F1314"/>
    <w:rsid w:val="001F15B7"/>
    <w:rsid w:val="001F3FAC"/>
    <w:rsid w:val="00204502"/>
    <w:rsid w:val="00205FC7"/>
    <w:rsid w:val="00206CF8"/>
    <w:rsid w:val="0020705A"/>
    <w:rsid w:val="00207B3E"/>
    <w:rsid w:val="00207FD5"/>
    <w:rsid w:val="002101DD"/>
    <w:rsid w:val="002103BA"/>
    <w:rsid w:val="00212FA9"/>
    <w:rsid w:val="0021490C"/>
    <w:rsid w:val="00214A74"/>
    <w:rsid w:val="00217833"/>
    <w:rsid w:val="00223B61"/>
    <w:rsid w:val="00232B5B"/>
    <w:rsid w:val="00237732"/>
    <w:rsid w:val="002408C2"/>
    <w:rsid w:val="00251238"/>
    <w:rsid w:val="002639D3"/>
    <w:rsid w:val="0026642A"/>
    <w:rsid w:val="00266AF8"/>
    <w:rsid w:val="002728F2"/>
    <w:rsid w:val="00274BD1"/>
    <w:rsid w:val="002915BD"/>
    <w:rsid w:val="002A2C40"/>
    <w:rsid w:val="002A61DB"/>
    <w:rsid w:val="002B205D"/>
    <w:rsid w:val="002B3155"/>
    <w:rsid w:val="002B6251"/>
    <w:rsid w:val="002C2C49"/>
    <w:rsid w:val="002C5424"/>
    <w:rsid w:val="002C6B63"/>
    <w:rsid w:val="002D02C4"/>
    <w:rsid w:val="002D0E8A"/>
    <w:rsid w:val="002D1AE6"/>
    <w:rsid w:val="002D3DB1"/>
    <w:rsid w:val="002E0FBA"/>
    <w:rsid w:val="002E4F1C"/>
    <w:rsid w:val="002F7713"/>
    <w:rsid w:val="00302A47"/>
    <w:rsid w:val="0030370D"/>
    <w:rsid w:val="00312564"/>
    <w:rsid w:val="00313961"/>
    <w:rsid w:val="0032081A"/>
    <w:rsid w:val="00321376"/>
    <w:rsid w:val="00334F78"/>
    <w:rsid w:val="00340D24"/>
    <w:rsid w:val="00341E19"/>
    <w:rsid w:val="003468A0"/>
    <w:rsid w:val="00357FFB"/>
    <w:rsid w:val="00370543"/>
    <w:rsid w:val="00387B55"/>
    <w:rsid w:val="003A106F"/>
    <w:rsid w:val="003A3C21"/>
    <w:rsid w:val="003A6A60"/>
    <w:rsid w:val="003C47B7"/>
    <w:rsid w:val="003D45BB"/>
    <w:rsid w:val="003F5D08"/>
    <w:rsid w:val="003F6013"/>
    <w:rsid w:val="004014A3"/>
    <w:rsid w:val="004026DF"/>
    <w:rsid w:val="00407CE3"/>
    <w:rsid w:val="00407DCF"/>
    <w:rsid w:val="004119AC"/>
    <w:rsid w:val="00417EE4"/>
    <w:rsid w:val="00433343"/>
    <w:rsid w:val="004364FB"/>
    <w:rsid w:val="00437E16"/>
    <w:rsid w:val="00441D96"/>
    <w:rsid w:val="0044377D"/>
    <w:rsid w:val="00445BD3"/>
    <w:rsid w:val="00450F57"/>
    <w:rsid w:val="00454333"/>
    <w:rsid w:val="004552FC"/>
    <w:rsid w:val="0045599E"/>
    <w:rsid w:val="00460AB7"/>
    <w:rsid w:val="00461B83"/>
    <w:rsid w:val="00481D3E"/>
    <w:rsid w:val="00486AED"/>
    <w:rsid w:val="0048728E"/>
    <w:rsid w:val="004A5953"/>
    <w:rsid w:val="004A6FD5"/>
    <w:rsid w:val="004C487A"/>
    <w:rsid w:val="004D3619"/>
    <w:rsid w:val="004D77CE"/>
    <w:rsid w:val="004E3E80"/>
    <w:rsid w:val="004E520C"/>
    <w:rsid w:val="004F21CC"/>
    <w:rsid w:val="004F298E"/>
    <w:rsid w:val="004F752C"/>
    <w:rsid w:val="00503812"/>
    <w:rsid w:val="0051358F"/>
    <w:rsid w:val="00513AAC"/>
    <w:rsid w:val="0051675E"/>
    <w:rsid w:val="00524D70"/>
    <w:rsid w:val="00534066"/>
    <w:rsid w:val="00542D8F"/>
    <w:rsid w:val="00543060"/>
    <w:rsid w:val="00543324"/>
    <w:rsid w:val="00547A6F"/>
    <w:rsid w:val="0056715E"/>
    <w:rsid w:val="00570F52"/>
    <w:rsid w:val="00571EFC"/>
    <w:rsid w:val="00590418"/>
    <w:rsid w:val="00590C7A"/>
    <w:rsid w:val="00591909"/>
    <w:rsid w:val="005A0331"/>
    <w:rsid w:val="005A2449"/>
    <w:rsid w:val="005A2891"/>
    <w:rsid w:val="005B26F1"/>
    <w:rsid w:val="005B33DF"/>
    <w:rsid w:val="005C180F"/>
    <w:rsid w:val="005C4616"/>
    <w:rsid w:val="005C6042"/>
    <w:rsid w:val="005D1637"/>
    <w:rsid w:val="005D4525"/>
    <w:rsid w:val="005D6BB4"/>
    <w:rsid w:val="005E5F8C"/>
    <w:rsid w:val="005F18FA"/>
    <w:rsid w:val="005F1A4C"/>
    <w:rsid w:val="005F35F3"/>
    <w:rsid w:val="00601FD2"/>
    <w:rsid w:val="00621319"/>
    <w:rsid w:val="006308D9"/>
    <w:rsid w:val="00644C87"/>
    <w:rsid w:val="00645291"/>
    <w:rsid w:val="00650183"/>
    <w:rsid w:val="006625B4"/>
    <w:rsid w:val="006652F3"/>
    <w:rsid w:val="00670AD1"/>
    <w:rsid w:val="00671783"/>
    <w:rsid w:val="00671E3F"/>
    <w:rsid w:val="00673BF4"/>
    <w:rsid w:val="00673D89"/>
    <w:rsid w:val="00682036"/>
    <w:rsid w:val="00683C79"/>
    <w:rsid w:val="006878B5"/>
    <w:rsid w:val="006907A6"/>
    <w:rsid w:val="00692099"/>
    <w:rsid w:val="006939BE"/>
    <w:rsid w:val="006A697A"/>
    <w:rsid w:val="006A6A20"/>
    <w:rsid w:val="006B3E30"/>
    <w:rsid w:val="006B4735"/>
    <w:rsid w:val="006C02D9"/>
    <w:rsid w:val="006C40ED"/>
    <w:rsid w:val="006C68A3"/>
    <w:rsid w:val="006D0157"/>
    <w:rsid w:val="006D301E"/>
    <w:rsid w:val="006D7BD5"/>
    <w:rsid w:val="006F6711"/>
    <w:rsid w:val="00705382"/>
    <w:rsid w:val="00717E3C"/>
    <w:rsid w:val="00722E0E"/>
    <w:rsid w:val="007239B5"/>
    <w:rsid w:val="00727544"/>
    <w:rsid w:val="0073226E"/>
    <w:rsid w:val="00735B57"/>
    <w:rsid w:val="00751EEC"/>
    <w:rsid w:val="00752EF1"/>
    <w:rsid w:val="00753742"/>
    <w:rsid w:val="00757523"/>
    <w:rsid w:val="007641EA"/>
    <w:rsid w:val="007727BB"/>
    <w:rsid w:val="007868F4"/>
    <w:rsid w:val="0079014C"/>
    <w:rsid w:val="00791D47"/>
    <w:rsid w:val="007A15EE"/>
    <w:rsid w:val="007A4CFB"/>
    <w:rsid w:val="007B4C29"/>
    <w:rsid w:val="007B4C76"/>
    <w:rsid w:val="007C7C56"/>
    <w:rsid w:val="007D0369"/>
    <w:rsid w:val="007D426D"/>
    <w:rsid w:val="007E2969"/>
    <w:rsid w:val="007E4D72"/>
    <w:rsid w:val="007F1CCA"/>
    <w:rsid w:val="007F1DCA"/>
    <w:rsid w:val="007F786A"/>
    <w:rsid w:val="00801144"/>
    <w:rsid w:val="00805434"/>
    <w:rsid w:val="0081195E"/>
    <w:rsid w:val="00813C91"/>
    <w:rsid w:val="00816677"/>
    <w:rsid w:val="00820242"/>
    <w:rsid w:val="008242D4"/>
    <w:rsid w:val="00825052"/>
    <w:rsid w:val="00826A51"/>
    <w:rsid w:val="0083282E"/>
    <w:rsid w:val="00840CBF"/>
    <w:rsid w:val="008428E3"/>
    <w:rsid w:val="00842D6D"/>
    <w:rsid w:val="00854679"/>
    <w:rsid w:val="008743A6"/>
    <w:rsid w:val="00875117"/>
    <w:rsid w:val="0089028B"/>
    <w:rsid w:val="00892B76"/>
    <w:rsid w:val="008A253C"/>
    <w:rsid w:val="008A3B3B"/>
    <w:rsid w:val="008B1538"/>
    <w:rsid w:val="008C17B0"/>
    <w:rsid w:val="008E0FC7"/>
    <w:rsid w:val="008E44E8"/>
    <w:rsid w:val="008E4F61"/>
    <w:rsid w:val="008E65AC"/>
    <w:rsid w:val="008F1604"/>
    <w:rsid w:val="008F2C32"/>
    <w:rsid w:val="008F76D1"/>
    <w:rsid w:val="00901428"/>
    <w:rsid w:val="0091457F"/>
    <w:rsid w:val="0092061D"/>
    <w:rsid w:val="0092743A"/>
    <w:rsid w:val="00931672"/>
    <w:rsid w:val="00934933"/>
    <w:rsid w:val="00936A0B"/>
    <w:rsid w:val="00943C43"/>
    <w:rsid w:val="00954276"/>
    <w:rsid w:val="0096061B"/>
    <w:rsid w:val="00960866"/>
    <w:rsid w:val="00964B1D"/>
    <w:rsid w:val="00966E21"/>
    <w:rsid w:val="009670A4"/>
    <w:rsid w:val="00967B21"/>
    <w:rsid w:val="00972713"/>
    <w:rsid w:val="00972EA2"/>
    <w:rsid w:val="00980861"/>
    <w:rsid w:val="00991328"/>
    <w:rsid w:val="009A0AB9"/>
    <w:rsid w:val="009A5453"/>
    <w:rsid w:val="009B431A"/>
    <w:rsid w:val="009B731D"/>
    <w:rsid w:val="009C3BFA"/>
    <w:rsid w:val="009D0358"/>
    <w:rsid w:val="009D2D6E"/>
    <w:rsid w:val="009D3BFF"/>
    <w:rsid w:val="009E2A7C"/>
    <w:rsid w:val="009F3920"/>
    <w:rsid w:val="009F6015"/>
    <w:rsid w:val="009F66FA"/>
    <w:rsid w:val="009F7BE5"/>
    <w:rsid w:val="00A00CEA"/>
    <w:rsid w:val="00A11DFA"/>
    <w:rsid w:val="00A30C2F"/>
    <w:rsid w:val="00A34C5B"/>
    <w:rsid w:val="00A37C7F"/>
    <w:rsid w:val="00A64F17"/>
    <w:rsid w:val="00A67C95"/>
    <w:rsid w:val="00A73500"/>
    <w:rsid w:val="00A762CE"/>
    <w:rsid w:val="00A838B8"/>
    <w:rsid w:val="00A86C2E"/>
    <w:rsid w:val="00A91406"/>
    <w:rsid w:val="00A92C3D"/>
    <w:rsid w:val="00A939FC"/>
    <w:rsid w:val="00AA1000"/>
    <w:rsid w:val="00AA2764"/>
    <w:rsid w:val="00AA2F2E"/>
    <w:rsid w:val="00AB7FF6"/>
    <w:rsid w:val="00AC0564"/>
    <w:rsid w:val="00AD38BB"/>
    <w:rsid w:val="00AD465C"/>
    <w:rsid w:val="00AE1102"/>
    <w:rsid w:val="00AE16BF"/>
    <w:rsid w:val="00AF10BC"/>
    <w:rsid w:val="00B0292E"/>
    <w:rsid w:val="00B05AE7"/>
    <w:rsid w:val="00B05DBC"/>
    <w:rsid w:val="00B10307"/>
    <w:rsid w:val="00B20AE8"/>
    <w:rsid w:val="00B21CC3"/>
    <w:rsid w:val="00B2746D"/>
    <w:rsid w:val="00B27639"/>
    <w:rsid w:val="00B4339F"/>
    <w:rsid w:val="00B53E1D"/>
    <w:rsid w:val="00B56C99"/>
    <w:rsid w:val="00B60B87"/>
    <w:rsid w:val="00B77210"/>
    <w:rsid w:val="00B847A2"/>
    <w:rsid w:val="00B8512F"/>
    <w:rsid w:val="00B85253"/>
    <w:rsid w:val="00B963E6"/>
    <w:rsid w:val="00B969DC"/>
    <w:rsid w:val="00BA4C8B"/>
    <w:rsid w:val="00BA734F"/>
    <w:rsid w:val="00BB252B"/>
    <w:rsid w:val="00BB2A16"/>
    <w:rsid w:val="00BB58E8"/>
    <w:rsid w:val="00BB6192"/>
    <w:rsid w:val="00BE2799"/>
    <w:rsid w:val="00BF4BAB"/>
    <w:rsid w:val="00BF66EC"/>
    <w:rsid w:val="00C02C3D"/>
    <w:rsid w:val="00C0348E"/>
    <w:rsid w:val="00C1598A"/>
    <w:rsid w:val="00C16CE7"/>
    <w:rsid w:val="00C20EA3"/>
    <w:rsid w:val="00C24724"/>
    <w:rsid w:val="00C46CD7"/>
    <w:rsid w:val="00C52606"/>
    <w:rsid w:val="00C52CE2"/>
    <w:rsid w:val="00C613D3"/>
    <w:rsid w:val="00C6529E"/>
    <w:rsid w:val="00C65DE0"/>
    <w:rsid w:val="00C73307"/>
    <w:rsid w:val="00C77334"/>
    <w:rsid w:val="00C81D9D"/>
    <w:rsid w:val="00C84D61"/>
    <w:rsid w:val="00C90BB2"/>
    <w:rsid w:val="00CA0DAA"/>
    <w:rsid w:val="00CA16AD"/>
    <w:rsid w:val="00CB12A4"/>
    <w:rsid w:val="00CB6CAF"/>
    <w:rsid w:val="00CB7239"/>
    <w:rsid w:val="00CC0997"/>
    <w:rsid w:val="00CC13F6"/>
    <w:rsid w:val="00CC5D64"/>
    <w:rsid w:val="00CC62DD"/>
    <w:rsid w:val="00CD1374"/>
    <w:rsid w:val="00CD2C42"/>
    <w:rsid w:val="00CD2F7C"/>
    <w:rsid w:val="00CD400B"/>
    <w:rsid w:val="00CE163F"/>
    <w:rsid w:val="00CE2AE7"/>
    <w:rsid w:val="00CE5742"/>
    <w:rsid w:val="00CE6C8C"/>
    <w:rsid w:val="00CF15A6"/>
    <w:rsid w:val="00D10F7F"/>
    <w:rsid w:val="00D11264"/>
    <w:rsid w:val="00D16E4F"/>
    <w:rsid w:val="00D23C47"/>
    <w:rsid w:val="00D26A6D"/>
    <w:rsid w:val="00D31C02"/>
    <w:rsid w:val="00D3286F"/>
    <w:rsid w:val="00D41F50"/>
    <w:rsid w:val="00D43A57"/>
    <w:rsid w:val="00D4522C"/>
    <w:rsid w:val="00D57977"/>
    <w:rsid w:val="00D640CB"/>
    <w:rsid w:val="00D655E3"/>
    <w:rsid w:val="00D72B82"/>
    <w:rsid w:val="00D7426D"/>
    <w:rsid w:val="00D76087"/>
    <w:rsid w:val="00D8209C"/>
    <w:rsid w:val="00D8638E"/>
    <w:rsid w:val="00D87F0F"/>
    <w:rsid w:val="00D9067F"/>
    <w:rsid w:val="00D91432"/>
    <w:rsid w:val="00D970CE"/>
    <w:rsid w:val="00DA08F3"/>
    <w:rsid w:val="00DA30EC"/>
    <w:rsid w:val="00DB2A0E"/>
    <w:rsid w:val="00DB2D81"/>
    <w:rsid w:val="00DB4468"/>
    <w:rsid w:val="00DC1BBB"/>
    <w:rsid w:val="00DC63A1"/>
    <w:rsid w:val="00DD5182"/>
    <w:rsid w:val="00DD525E"/>
    <w:rsid w:val="00DF42F7"/>
    <w:rsid w:val="00E1090D"/>
    <w:rsid w:val="00E17BB1"/>
    <w:rsid w:val="00E30D5B"/>
    <w:rsid w:val="00E324AB"/>
    <w:rsid w:val="00E339A4"/>
    <w:rsid w:val="00E34005"/>
    <w:rsid w:val="00E34027"/>
    <w:rsid w:val="00E364E8"/>
    <w:rsid w:val="00E4067B"/>
    <w:rsid w:val="00E42580"/>
    <w:rsid w:val="00E429D2"/>
    <w:rsid w:val="00E537E2"/>
    <w:rsid w:val="00E53F15"/>
    <w:rsid w:val="00E54D03"/>
    <w:rsid w:val="00E61F0D"/>
    <w:rsid w:val="00E653A7"/>
    <w:rsid w:val="00E743D8"/>
    <w:rsid w:val="00E7518A"/>
    <w:rsid w:val="00E96E16"/>
    <w:rsid w:val="00E9793D"/>
    <w:rsid w:val="00EA0D59"/>
    <w:rsid w:val="00EB0B7A"/>
    <w:rsid w:val="00EB155F"/>
    <w:rsid w:val="00EB1780"/>
    <w:rsid w:val="00EC1DC1"/>
    <w:rsid w:val="00EC40D0"/>
    <w:rsid w:val="00EC41A4"/>
    <w:rsid w:val="00ED7FD3"/>
    <w:rsid w:val="00EE474A"/>
    <w:rsid w:val="00EE70AB"/>
    <w:rsid w:val="00EF0608"/>
    <w:rsid w:val="00EF772C"/>
    <w:rsid w:val="00F053AC"/>
    <w:rsid w:val="00F2360D"/>
    <w:rsid w:val="00F247E7"/>
    <w:rsid w:val="00F2519E"/>
    <w:rsid w:val="00F37493"/>
    <w:rsid w:val="00F675F2"/>
    <w:rsid w:val="00F72EDD"/>
    <w:rsid w:val="00F8082B"/>
    <w:rsid w:val="00F80C6D"/>
    <w:rsid w:val="00F86A19"/>
    <w:rsid w:val="00F915F8"/>
    <w:rsid w:val="00F95A78"/>
    <w:rsid w:val="00FA5226"/>
    <w:rsid w:val="00FB051F"/>
    <w:rsid w:val="00FB51D1"/>
    <w:rsid w:val="00FC09F8"/>
    <w:rsid w:val="00FC0B89"/>
    <w:rsid w:val="00FC12ED"/>
    <w:rsid w:val="00FC6443"/>
    <w:rsid w:val="00FD482F"/>
    <w:rsid w:val="00FD68D6"/>
    <w:rsid w:val="00FE5DDE"/>
    <w:rsid w:val="00FF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4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9F"/>
    <w:pPr>
      <w:spacing w:after="200" w:line="276" w:lineRule="auto"/>
      <w:ind w:firstLine="0"/>
    </w:pPr>
    <w:rPr>
      <w:rFonts w:ascii="Calibri" w:eastAsia="Times New Roman" w:hAnsi="Calibri" w:cs="Times New Roman"/>
      <w:sz w:val="22"/>
      <w:lang w:val="en-US" w:bidi="en-US"/>
    </w:rPr>
  </w:style>
  <w:style w:type="paragraph" w:styleId="1">
    <w:name w:val="heading 1"/>
    <w:basedOn w:val="a"/>
    <w:next w:val="a"/>
    <w:link w:val="10"/>
    <w:uiPriority w:val="9"/>
    <w:qFormat/>
    <w:rsid w:val="00A92C3D"/>
    <w:pPr>
      <w:keepNext/>
      <w:keepLines/>
      <w:spacing w:before="480" w:after="0"/>
      <w:outlineLvl w:val="0"/>
    </w:pPr>
    <w:rPr>
      <w:rFonts w:ascii="Cambria" w:hAnsi="Cambria"/>
      <w:b/>
      <w:bCs/>
      <w:color w:val="365F91"/>
      <w:sz w:val="20"/>
      <w:szCs w:val="28"/>
    </w:rPr>
  </w:style>
  <w:style w:type="paragraph" w:styleId="4">
    <w:name w:val="heading 4"/>
    <w:basedOn w:val="a"/>
    <w:next w:val="a"/>
    <w:link w:val="40"/>
    <w:uiPriority w:val="9"/>
    <w:semiHidden/>
    <w:unhideWhenUsed/>
    <w:qFormat/>
    <w:rsid w:val="00D26A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5"/>
    <w:uiPriority w:val="1"/>
    <w:locked/>
    <w:rsid w:val="00B4339F"/>
    <w:rPr>
      <w:lang w:val="en-US" w:bidi="en-US"/>
    </w:rPr>
  </w:style>
  <w:style w:type="paragraph" w:styleId="a5">
    <w:name w:val="No Spacing"/>
    <w:link w:val="a4"/>
    <w:uiPriority w:val="1"/>
    <w:qFormat/>
    <w:rsid w:val="00B4339F"/>
    <w:pPr>
      <w:ind w:firstLine="0"/>
    </w:pPr>
    <w:rPr>
      <w:lang w:val="en-US" w:bidi="en-US"/>
    </w:rPr>
  </w:style>
  <w:style w:type="paragraph" w:styleId="a6">
    <w:name w:val="List Paragraph"/>
    <w:basedOn w:val="a"/>
    <w:uiPriority w:val="34"/>
    <w:qFormat/>
    <w:rsid w:val="00752EF1"/>
    <w:pPr>
      <w:ind w:left="720"/>
      <w:contextualSpacing/>
    </w:pPr>
  </w:style>
  <w:style w:type="paragraph" w:styleId="a7">
    <w:name w:val="Normal (Web)"/>
    <w:basedOn w:val="a"/>
    <w:uiPriority w:val="99"/>
    <w:unhideWhenUsed/>
    <w:rsid w:val="00960866"/>
    <w:pPr>
      <w:spacing w:before="100" w:beforeAutospacing="1" w:after="100" w:afterAutospacing="1" w:line="240" w:lineRule="auto"/>
    </w:pPr>
    <w:rPr>
      <w:rFonts w:ascii="Times New Roman" w:hAnsi="Times New Roman"/>
      <w:sz w:val="24"/>
      <w:szCs w:val="24"/>
      <w:lang w:val="ru-RU" w:eastAsia="ru-RU" w:bidi="ar-SA"/>
    </w:rPr>
  </w:style>
  <w:style w:type="character" w:styleId="a8">
    <w:name w:val="Hyperlink"/>
    <w:basedOn w:val="a0"/>
    <w:uiPriority w:val="99"/>
    <w:unhideWhenUsed/>
    <w:rsid w:val="001826EE"/>
    <w:rPr>
      <w:color w:val="0000FF"/>
      <w:u w:val="single"/>
    </w:rPr>
  </w:style>
  <w:style w:type="character" w:styleId="a9">
    <w:name w:val="Emphasis"/>
    <w:uiPriority w:val="20"/>
    <w:qFormat/>
    <w:rsid w:val="001826EE"/>
    <w:rPr>
      <w:i/>
    </w:rPr>
  </w:style>
  <w:style w:type="paragraph" w:styleId="aa">
    <w:name w:val="header"/>
    <w:basedOn w:val="a"/>
    <w:link w:val="ab"/>
    <w:uiPriority w:val="99"/>
    <w:unhideWhenUsed/>
    <w:rsid w:val="003A6A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6A60"/>
    <w:rPr>
      <w:rFonts w:ascii="Calibri" w:eastAsia="Times New Roman" w:hAnsi="Calibri" w:cs="Times New Roman"/>
      <w:sz w:val="22"/>
      <w:lang w:val="en-US" w:bidi="en-US"/>
    </w:rPr>
  </w:style>
  <w:style w:type="paragraph" w:styleId="ac">
    <w:name w:val="footer"/>
    <w:basedOn w:val="a"/>
    <w:link w:val="ad"/>
    <w:uiPriority w:val="99"/>
    <w:semiHidden/>
    <w:unhideWhenUsed/>
    <w:rsid w:val="003A6A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6A60"/>
    <w:rPr>
      <w:rFonts w:ascii="Calibri" w:eastAsia="Times New Roman" w:hAnsi="Calibri" w:cs="Times New Roman"/>
      <w:sz w:val="22"/>
      <w:lang w:val="en-US" w:bidi="en-US"/>
    </w:rPr>
  </w:style>
  <w:style w:type="character" w:customStyle="1" w:styleId="3">
    <w:name w:val="Основной текст (3)_"/>
    <w:basedOn w:val="a0"/>
    <w:link w:val="30"/>
    <w:rsid w:val="00E61F0D"/>
    <w:rPr>
      <w:rFonts w:eastAsia="Times New Roman" w:cs="Times New Roman"/>
      <w:sz w:val="26"/>
      <w:szCs w:val="26"/>
      <w:shd w:val="clear" w:color="auto" w:fill="FFFFFF"/>
    </w:rPr>
  </w:style>
  <w:style w:type="character" w:customStyle="1" w:styleId="ae">
    <w:name w:val="Основной текст_"/>
    <w:basedOn w:val="a0"/>
    <w:link w:val="11"/>
    <w:rsid w:val="00E61F0D"/>
    <w:rPr>
      <w:rFonts w:eastAsia="Times New Roman" w:cs="Times New Roman"/>
      <w:sz w:val="26"/>
      <w:szCs w:val="26"/>
      <w:shd w:val="clear" w:color="auto" w:fill="FFFFFF"/>
    </w:rPr>
  </w:style>
  <w:style w:type="character" w:customStyle="1" w:styleId="af">
    <w:name w:val="Основной текст + Полужирный"/>
    <w:basedOn w:val="ae"/>
    <w:rsid w:val="00E61F0D"/>
    <w:rPr>
      <w:b/>
      <w:bCs/>
    </w:rPr>
  </w:style>
  <w:style w:type="paragraph" w:customStyle="1" w:styleId="30">
    <w:name w:val="Основной текст (3)"/>
    <w:basedOn w:val="a"/>
    <w:link w:val="3"/>
    <w:rsid w:val="00E61F0D"/>
    <w:pPr>
      <w:shd w:val="clear" w:color="auto" w:fill="FFFFFF"/>
      <w:spacing w:after="0" w:line="360" w:lineRule="exact"/>
      <w:jc w:val="center"/>
    </w:pPr>
    <w:rPr>
      <w:rFonts w:ascii="Times New Roman" w:hAnsi="Times New Roman"/>
      <w:sz w:val="26"/>
      <w:szCs w:val="26"/>
      <w:lang w:val="ru-RU" w:bidi="ar-SA"/>
    </w:rPr>
  </w:style>
  <w:style w:type="paragraph" w:customStyle="1" w:styleId="11">
    <w:name w:val="Основной текст1"/>
    <w:basedOn w:val="a"/>
    <w:link w:val="ae"/>
    <w:rsid w:val="00E61F0D"/>
    <w:pPr>
      <w:shd w:val="clear" w:color="auto" w:fill="FFFFFF"/>
      <w:spacing w:after="0" w:line="360" w:lineRule="exact"/>
      <w:ind w:firstLine="380"/>
    </w:pPr>
    <w:rPr>
      <w:rFonts w:ascii="Times New Roman" w:hAnsi="Times New Roman"/>
      <w:sz w:val="26"/>
      <w:szCs w:val="26"/>
      <w:lang w:val="ru-RU" w:bidi="ar-SA"/>
    </w:rPr>
  </w:style>
  <w:style w:type="character" w:styleId="af0">
    <w:name w:val="Strong"/>
    <w:basedOn w:val="a0"/>
    <w:uiPriority w:val="22"/>
    <w:qFormat/>
    <w:rsid w:val="00370543"/>
    <w:rPr>
      <w:b/>
      <w:bCs/>
    </w:rPr>
  </w:style>
  <w:style w:type="paragraph" w:styleId="af1">
    <w:name w:val="Body Text"/>
    <w:basedOn w:val="a"/>
    <w:link w:val="af2"/>
    <w:rsid w:val="00B963E6"/>
    <w:pPr>
      <w:spacing w:after="0" w:line="240" w:lineRule="auto"/>
    </w:pPr>
    <w:rPr>
      <w:rFonts w:ascii="Times New Roman" w:hAnsi="Times New Roman"/>
      <w:sz w:val="28"/>
      <w:szCs w:val="24"/>
      <w:lang w:val="ru-RU" w:eastAsia="ru-RU" w:bidi="ar-SA"/>
    </w:rPr>
  </w:style>
  <w:style w:type="character" w:customStyle="1" w:styleId="af2">
    <w:name w:val="Основной текст Знак"/>
    <w:basedOn w:val="a0"/>
    <w:link w:val="af1"/>
    <w:rsid w:val="00B963E6"/>
    <w:rPr>
      <w:rFonts w:eastAsia="Times New Roman" w:cs="Times New Roman"/>
      <w:szCs w:val="24"/>
      <w:lang w:eastAsia="ru-RU"/>
    </w:rPr>
  </w:style>
  <w:style w:type="paragraph" w:customStyle="1" w:styleId="af3">
    <w:name w:val="Обычный (Интернет)"/>
    <w:basedOn w:val="a"/>
    <w:rsid w:val="009F7BE5"/>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pple-converted-space">
    <w:name w:val="apple-converted-space"/>
    <w:basedOn w:val="a0"/>
    <w:rsid w:val="009F7BE5"/>
  </w:style>
  <w:style w:type="paragraph" w:customStyle="1" w:styleId="39701bqiaagaaeyqcaaagiaiaaam4mgaabuaaaaaaaaaaaaaaaaaaaaaaaaaaaaaaaaaaaaaaaaaaaaaaaaaaaaaaaaaaaaaaaaaaaaaaaaaaaaaaaaaaaaaaaaaaaaaaaaaaaaaaaaaaaaaaaaaaaaaaaaaaaaaaaaaaaaaaaaaaaaaaaaaaaaaaaaaaaaaaaaaaaaaaaaaaaaaaaaaaaaaaaaaaaaaaaaaaaaaaaaa">
    <w:name w:val="39701;bqiaagaaeyqcaaagiaiaaam4mgaabuaaaaaaaaaaaaaaaaaaaaaaaaaaaaaaaaaaaaaaaaaaaaaaaaaaaaaaaaaaaaaaaaaaaaaaaaaaaaaaaaaaaaaaaaaaaaaaaaaaaaaaaaaaaaaaaaaaaaaaaaaaaaaaaaaaaaaaaaaaaaaaaaaaaaaaaaaaaaaaaaaaaaaaaaaaaaaaaaaaaaaaaaaaaaaaaaaaaaaaaaa"/>
    <w:basedOn w:val="a"/>
    <w:rsid w:val="000236C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14291bqiaagaaeyqcaaagiaiaaamnnqaabtu1aaaaaaaaaaaaaaaaaaaaaaaaaaaaaaaaaaaaaaaaaaaaaaaaaaaaaaaaaaaaaaaaaaaaaaaaaaaaaaaaaaaaaaaaaaaaaaaaaaaaaaaaaaaaaaaaaaaaaaaaaaaaaaaaaaaaaaaaaaaaaaaaaaaaaaaaaaaaaaaaaaaaaaaaaaaaaaaaaaaaaaaaaaaaaaaaaaaaaaa">
    <w:name w:val="14291;bqiaagaaeyqcaaagiaiaaamnnqaabtu1aaaaaaaaaaaaaaaaaaaaaaaaaaaaaaaaaaaaaaaaaaaaaaaaaaaaaaaaaaaaaaaaaaaaaaaaaaaaaaaaaaaaaaaaaaaaaaaaaaaaaaaaaaaaaaaaaaaaaaaaaaaaaaaaaaaaaaaaaaaaaaaaaaaaaaaaaaaaaaaaaaaaaaaaaaaaaaaaaaaaaaaaaaaaaaaaaaaaaaa"/>
    <w:basedOn w:val="a"/>
    <w:rsid w:val="000236C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LO-normal">
    <w:name w:val="LO-normal"/>
    <w:rsid w:val="0013173F"/>
    <w:pPr>
      <w:ind w:firstLine="0"/>
    </w:pPr>
    <w:rPr>
      <w:rFonts w:eastAsia="Times New Roman" w:cs="Times New Roman"/>
      <w:sz w:val="20"/>
      <w:szCs w:val="20"/>
      <w:lang w:eastAsia="zh-CN"/>
    </w:rPr>
  </w:style>
  <w:style w:type="character" w:customStyle="1" w:styleId="-">
    <w:name w:val="Интернет-ссылка"/>
    <w:semiHidden/>
    <w:rsid w:val="0013173F"/>
    <w:rPr>
      <w:color w:val="0000FF"/>
      <w:u w:val="single"/>
    </w:rPr>
  </w:style>
  <w:style w:type="paragraph" w:customStyle="1" w:styleId="4104bqiaagaaeyqcaaagiaiaaaofdqaaba0naaaaaaaaaaaaaaaaaaaaaaaaaaaaaaaaaaaaaaaaaaaaaaaaaaaaaaaaaaaaaaaaaaaaaaaaaaaaaaaaaaaaaaaaaaaaaaaaaaaaaaaaaaaaaaaaaaaaaaaaaaaaaaaaaaaaaaaaaaaaaaaaaaaaaaaaaaaaaaaaaaaaaaaaaaaaaaaaaaaaaaaaaaaaaaaaaaaaaaaa">
    <w:name w:val="4104;bqiaagaaeyqcaaagiaiaaaofdqaaba0naaaaaaaaaaaaaaaaaaaaaaaaaaaaaaaaaaaaaaaaaaaaaaaaaaaaaaaaaaaaaaaaaaaaaaaaaaaaaaaaaaaaaaaaaaaaaaaaaaaaaaaaaaaaaaaaaaaaaaaaaaaaaaaaaaaaaaaaaaaaaaaaaaaaaaaaaaaaaaaaaaaaaaaaaaaaaaaaaaaaaaaaaaaaaaaaaaaaaaaa"/>
    <w:basedOn w:val="a"/>
    <w:rsid w:val="00EE70AB"/>
    <w:pPr>
      <w:spacing w:before="100" w:beforeAutospacing="1" w:after="100" w:afterAutospacing="1" w:line="240" w:lineRule="auto"/>
    </w:pPr>
    <w:rPr>
      <w:rFonts w:ascii="Times New Roman" w:hAnsi="Times New Roman"/>
      <w:sz w:val="24"/>
      <w:szCs w:val="24"/>
      <w:lang w:val="ru-RU" w:eastAsia="ru-RU" w:bidi="ar-SA"/>
    </w:rPr>
  </w:style>
  <w:style w:type="paragraph" w:customStyle="1" w:styleId="Heading2">
    <w:name w:val="Heading 2"/>
    <w:basedOn w:val="a"/>
    <w:next w:val="a"/>
    <w:link w:val="Heading2Char"/>
    <w:uiPriority w:val="9"/>
    <w:unhideWhenUsed/>
    <w:qFormat/>
    <w:rsid w:val="00EE70AB"/>
    <w:pPr>
      <w:keepNext/>
      <w:keepLines/>
      <w:spacing w:before="360" w:line="240" w:lineRule="auto"/>
      <w:outlineLvl w:val="1"/>
    </w:pPr>
    <w:rPr>
      <w:rFonts w:ascii="Arial" w:eastAsia="Arial" w:hAnsi="Arial" w:cs="Arial"/>
      <w:sz w:val="34"/>
      <w:szCs w:val="24"/>
      <w:lang w:val="ru-RU" w:eastAsia="ru-RU" w:bidi="ar-SA"/>
    </w:rPr>
  </w:style>
  <w:style w:type="character" w:customStyle="1" w:styleId="Heading2Char">
    <w:name w:val="Heading 2 Char"/>
    <w:link w:val="Heading2"/>
    <w:uiPriority w:val="9"/>
    <w:rsid w:val="00EE70AB"/>
    <w:rPr>
      <w:rFonts w:ascii="Arial" w:eastAsia="Arial" w:hAnsi="Arial" w:cs="Arial"/>
      <w:sz w:val="34"/>
      <w:szCs w:val="24"/>
      <w:lang w:eastAsia="ru-RU"/>
    </w:rPr>
  </w:style>
  <w:style w:type="paragraph" w:customStyle="1" w:styleId="2371bqiaagaaeyqcaaagiaiaaamobgaabtygaaaaaaaaaaaaaaaaaaaaaaaaaaaaaaaaaaaaaaaaaaaaaaaaaaaaaaaaaaaaaaaaaaaaaaaaaaaaaaaaaaaaaaaaaaaaaaaaaaaaaaaaaaaaaaaaaaaaaaaaaaaaaaaaaaaaaaaaaaaaaaaaaaaaaaaaaaaaaaaaaaaaaaaaaaaaaaaaaaaaaaaaaaaaaaaaaaaaaaaa">
    <w:name w:val="2371;bqiaagaaeyqcaaagiaiaaamobgaabtygaaaaaaaaaaaaaaaaaaaaaaaaaaaaaaaaaaaaaaaaaaaaaaaaaaaaaaaaaaaaaaaaaaaaaaaaaaaaaaaaaaaaaaaaaaaaaaaaaaaaaaaaaaaaaaaaaaaaaaaaaaaaaaaaaaaaaaaaaaaaaaaaaaaaaaaaaaaaaaaaaaaaaaaaaaaaaaaaaaaaaaaaaaaaaaaaaaaaaaaa"/>
    <w:basedOn w:val="a"/>
    <w:rsid w:val="00EE70AB"/>
    <w:pPr>
      <w:spacing w:before="100" w:beforeAutospacing="1" w:after="100" w:afterAutospacing="1" w:line="240" w:lineRule="auto"/>
    </w:pPr>
    <w:rPr>
      <w:rFonts w:ascii="Times New Roman" w:hAnsi="Times New Roman"/>
      <w:sz w:val="24"/>
      <w:szCs w:val="24"/>
      <w:lang w:val="ru-RU" w:eastAsia="ru-RU" w:bidi="ar-SA"/>
    </w:rPr>
  </w:style>
  <w:style w:type="paragraph" w:customStyle="1" w:styleId="16328bqiaagaaeyqcaaagiaiaaaprpgaabfkaaaaaaaaaaaaaaaaaaaaaaaaaaaaaaaaaaaaaaaaaaaaaaaaaaaaaaaaaaaaaaaaaaaaaaaaaaaaaaaaaaaaaaaaaaaaaaaaaaaaaaaaaaaaaaaaaaaaaaaaaaaaaaaaaaaaaaaaaaaaaaaaaaaaaaaaaaaaaaaaaaaaaaaaaaaaaaaaaaaaaaaaaaaaaaaaaaaaaaa">
    <w:name w:val="16328;bqiaagaaeyqcaaagiaiaaaprpgaabfk+aaaaaaaaaaaaaaaaaaaaaaaaaaaaaaaaaaaaaaaaaaaaaaaaaaaaaaaaaaaaaaaaaaaaaaaaaaaaaaaaaaaaaaaaaaaaaaaaaaaaaaaaaaaaaaaaaaaaaaaaaaaaaaaaaaaaaaaaaaaaaaaaaaaaaaaaaaaaaaaaaaaaaaaaaaaaaaaaaaaaaaaaaaaaaaaaaaaaaaa"/>
    <w:basedOn w:val="a"/>
    <w:rsid w:val="00EE70AB"/>
    <w:pPr>
      <w:spacing w:before="100" w:beforeAutospacing="1" w:after="100" w:afterAutospacing="1" w:line="240" w:lineRule="auto"/>
    </w:pPr>
    <w:rPr>
      <w:rFonts w:ascii="Times New Roman" w:hAnsi="Times New Roman"/>
      <w:sz w:val="24"/>
      <w:szCs w:val="24"/>
      <w:lang w:val="ru-RU" w:eastAsia="ru-RU" w:bidi="ar-SA"/>
    </w:rPr>
  </w:style>
  <w:style w:type="character" w:customStyle="1" w:styleId="10">
    <w:name w:val="Заголовок 1 Знак"/>
    <w:basedOn w:val="a0"/>
    <w:link w:val="1"/>
    <w:uiPriority w:val="9"/>
    <w:rsid w:val="00A92C3D"/>
    <w:rPr>
      <w:rFonts w:ascii="Cambria" w:eastAsia="Times New Roman" w:hAnsi="Cambria" w:cs="Times New Roman"/>
      <w:b/>
      <w:bCs/>
      <w:color w:val="365F91"/>
      <w:sz w:val="20"/>
      <w:szCs w:val="28"/>
      <w:lang w:val="en-US" w:bidi="en-US"/>
    </w:rPr>
  </w:style>
  <w:style w:type="character" w:customStyle="1" w:styleId="Bodytext2115pt">
    <w:name w:val="Body text (2) + 11.5 pt"/>
    <w:basedOn w:val="a0"/>
    <w:rsid w:val="000B065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paragraph" w:styleId="af4">
    <w:name w:val="Title"/>
    <w:basedOn w:val="a"/>
    <w:link w:val="af5"/>
    <w:qFormat/>
    <w:rsid w:val="0056715E"/>
    <w:pPr>
      <w:spacing w:after="0" w:line="240" w:lineRule="auto"/>
      <w:jc w:val="center"/>
    </w:pPr>
    <w:rPr>
      <w:rFonts w:ascii="Times New Roman" w:hAnsi="Times New Roman"/>
      <w:b/>
      <w:i/>
      <w:sz w:val="32"/>
      <w:szCs w:val="20"/>
      <w:lang w:val="ru-RU" w:eastAsia="ru-RU" w:bidi="ar-SA"/>
    </w:rPr>
  </w:style>
  <w:style w:type="character" w:customStyle="1" w:styleId="af5">
    <w:name w:val="Название Знак"/>
    <w:basedOn w:val="a0"/>
    <w:link w:val="af4"/>
    <w:rsid w:val="0056715E"/>
    <w:rPr>
      <w:rFonts w:eastAsia="Times New Roman" w:cs="Times New Roman"/>
      <w:b/>
      <w:i/>
      <w:sz w:val="32"/>
      <w:szCs w:val="20"/>
      <w:lang w:eastAsia="ru-RU"/>
    </w:rPr>
  </w:style>
  <w:style w:type="paragraph" w:customStyle="1" w:styleId="PreformattedText">
    <w:name w:val="Preformatted Text"/>
    <w:basedOn w:val="a"/>
    <w:rsid w:val="008C17B0"/>
    <w:pPr>
      <w:widowControl w:val="0"/>
      <w:suppressAutoHyphens/>
      <w:spacing w:before="120" w:after="0" w:line="240" w:lineRule="auto"/>
      <w:ind w:left="714"/>
      <w:jc w:val="center"/>
    </w:pPr>
    <w:rPr>
      <w:rFonts w:ascii="Liberation Mono" w:hAnsi="Liberation Mono" w:cs="Liberation Mono"/>
      <w:sz w:val="20"/>
      <w:szCs w:val="20"/>
      <w:lang w:eastAsia="zh-CN" w:bidi="hi-IN"/>
    </w:rPr>
  </w:style>
  <w:style w:type="character" w:customStyle="1" w:styleId="40">
    <w:name w:val="Заголовок 4 Знак"/>
    <w:basedOn w:val="a0"/>
    <w:link w:val="4"/>
    <w:uiPriority w:val="9"/>
    <w:semiHidden/>
    <w:rsid w:val="00D26A6D"/>
    <w:rPr>
      <w:rFonts w:asciiTheme="majorHAnsi" w:eastAsiaTheme="majorEastAsia" w:hAnsiTheme="majorHAnsi" w:cstheme="majorBidi"/>
      <w:b/>
      <w:bCs/>
      <w:i/>
      <w:iCs/>
      <w:color w:val="4F81BD" w:themeColor="accent1"/>
      <w:sz w:val="22"/>
      <w:lang w:val="en-US" w:bidi="en-US"/>
    </w:rPr>
  </w:style>
  <w:style w:type="paragraph" w:styleId="af6">
    <w:name w:val="Balloon Text"/>
    <w:basedOn w:val="a"/>
    <w:link w:val="af7"/>
    <w:uiPriority w:val="99"/>
    <w:semiHidden/>
    <w:unhideWhenUsed/>
    <w:rsid w:val="00274BD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74BD1"/>
    <w:rPr>
      <w:rFonts w:ascii="Tahoma" w:eastAsia="Times New Roman" w:hAnsi="Tahoma" w:cs="Tahoma"/>
      <w:sz w:val="16"/>
      <w:szCs w:val="16"/>
      <w:lang w:val="en-US" w:bidi="en-US"/>
    </w:rPr>
  </w:style>
  <w:style w:type="paragraph" w:customStyle="1" w:styleId="docdata">
    <w:name w:val="docdata"/>
    <w:aliases w:val="docy,v5,4894,bqiaagaaefwlaaag9g4aaao7egaabcksaaaaaaaaaaaaaaaaaaaaaaaaaaaaaaaaaaaaaaaaaaaaaaaaaaaaaaaaaaaaaaaaaaaaaaaaaaaaaaaaaaaaaaaaaaaaaaaaaaaaaaaaaaaaaaaaaaaaaaaaaaaaaaaaaaaaaaaaaaaaaaaaaaaaaaaaaaaaaaaaaaaaaaaaaaaaaaaaaaaaaaaaaaaaaaaaaaaaaaaa"/>
    <w:basedOn w:val="a"/>
    <w:rsid w:val="00274BD1"/>
    <w:pPr>
      <w:spacing w:before="100" w:beforeAutospacing="1" w:after="100" w:afterAutospacing="1" w:line="240" w:lineRule="auto"/>
    </w:pPr>
    <w:rPr>
      <w:rFonts w:ascii="Times New Roman" w:hAnsi="Times New Roman"/>
      <w:sz w:val="24"/>
      <w:szCs w:val="24"/>
      <w:lang w:val="ru-RU" w:eastAsia="ru-RU" w:bidi="ar-SA"/>
    </w:rPr>
  </w:style>
  <w:style w:type="paragraph" w:styleId="af8">
    <w:name w:val="footnote text"/>
    <w:basedOn w:val="a"/>
    <w:link w:val="af9"/>
    <w:uiPriority w:val="99"/>
    <w:semiHidden/>
    <w:unhideWhenUsed/>
    <w:rsid w:val="00E17BB1"/>
    <w:pPr>
      <w:spacing w:after="0" w:line="240" w:lineRule="auto"/>
    </w:pPr>
    <w:rPr>
      <w:sz w:val="20"/>
      <w:szCs w:val="20"/>
    </w:rPr>
  </w:style>
  <w:style w:type="character" w:customStyle="1" w:styleId="af9">
    <w:name w:val="Текст сноски Знак"/>
    <w:basedOn w:val="a0"/>
    <w:link w:val="af8"/>
    <w:uiPriority w:val="99"/>
    <w:semiHidden/>
    <w:rsid w:val="00E17BB1"/>
    <w:rPr>
      <w:rFonts w:ascii="Calibri" w:eastAsia="Times New Roman" w:hAnsi="Calibri" w:cs="Times New Roman"/>
      <w:sz w:val="20"/>
      <w:szCs w:val="20"/>
      <w:lang w:val="en-US" w:bidi="en-US"/>
    </w:rPr>
  </w:style>
  <w:style w:type="character" w:styleId="afa">
    <w:name w:val="footnote reference"/>
    <w:basedOn w:val="a0"/>
    <w:uiPriority w:val="99"/>
    <w:semiHidden/>
    <w:unhideWhenUsed/>
    <w:rsid w:val="00E17BB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44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pr.ru/documents/03.11.2021%D0%B3.%20%D0%9F%D0%B8%D1%81%D1%8C%D0%BC%D0%BE%20%D1%80%D1%83%D0%BA%D0%BE%D0%B2%D0%BE%D0%B4%D0%B8%D1%82%D0%B5%D0%BB%D1%8F%D0%BC%20%D1%87%D0%BB%D0%B5%D0%BD%D1%81%D0%BA%D0%B8%D1%85%20%D0%BE%D1%80%D0%B3%D0%B0%D0%BD%D0%B8%D0%B7%D0%B0%D1%86%D0%B8%D0%B9%20%D0%A4%D0%9D%D0%9F%D0%A0.docx" TargetMode="External"/><Relationship Id="rId5" Type="http://schemas.openxmlformats.org/officeDocument/2006/relationships/webSettings" Target="webSettings.xml"/><Relationship Id="rId10" Type="http://schemas.openxmlformats.org/officeDocument/2006/relationships/hyperlink" Target="https://fnpr.ru/documents/27.12.21%20%D0%93%D0%BE%D0%BB%D0%B8%D0%BA%D0%BE%D0%B2%D0%BE%D0%B9%20%D1%81%D0%B5%D1%80%D1%82%D0%B8%D1%84%D0%B8%D0%BA%D0%B0%D1%82%D1%8B.pdf" TargetMode="External"/><Relationship Id="rId4" Type="http://schemas.openxmlformats.org/officeDocument/2006/relationships/settings" Target="settings.xml"/><Relationship Id="rId9" Type="http://schemas.openxmlformats.org/officeDocument/2006/relationships/hyperlink" Target="https://fnpr.ru/events/novosti-fnpr/translyatsiya-vii-severnoy-mezhregionalnoy-konferentsii-nachnetsya-19-oktyabrya-v-9-0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4E059-387F-4A94-8DD7-FB3E6639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31959</Words>
  <Characters>182172</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A.V.Petrosov</dc:creator>
  <cp:lastModifiedBy>O.V.Kisheneva</cp:lastModifiedBy>
  <cp:revision>2</cp:revision>
  <cp:lastPrinted>2022-03-23T14:44:00Z</cp:lastPrinted>
  <dcterms:created xsi:type="dcterms:W3CDTF">2022-05-12T08:43:00Z</dcterms:created>
  <dcterms:modified xsi:type="dcterms:W3CDTF">2022-05-12T08:43:00Z</dcterms:modified>
</cp:coreProperties>
</file>