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72" w:rsidRPr="00B934C2" w:rsidRDefault="00A03272" w:rsidP="00A032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4C2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A03272" w:rsidRPr="00B934C2" w:rsidRDefault="00A03272" w:rsidP="00A032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4C2">
        <w:rPr>
          <w:rFonts w:ascii="Times New Roman" w:hAnsi="Times New Roman" w:cs="Times New Roman"/>
          <w:b/>
          <w:sz w:val="32"/>
          <w:szCs w:val="32"/>
        </w:rPr>
        <w:t>председателя ФНПР М.В.Шмакова</w:t>
      </w:r>
    </w:p>
    <w:p w:rsidR="00A03272" w:rsidRPr="00B934C2" w:rsidRDefault="00A03272" w:rsidP="00A032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4C2">
        <w:rPr>
          <w:rFonts w:ascii="Times New Roman" w:hAnsi="Times New Roman" w:cs="Times New Roman"/>
          <w:b/>
          <w:sz w:val="32"/>
          <w:szCs w:val="32"/>
        </w:rPr>
        <w:t>на заседании Генерального совета ФНПР</w:t>
      </w:r>
    </w:p>
    <w:p w:rsidR="00A03272" w:rsidRPr="00B934C2" w:rsidRDefault="00A03272" w:rsidP="00A032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4C2">
        <w:rPr>
          <w:rFonts w:ascii="Times New Roman" w:hAnsi="Times New Roman" w:cs="Times New Roman"/>
          <w:b/>
          <w:sz w:val="32"/>
          <w:szCs w:val="32"/>
        </w:rPr>
        <w:t>«От советских профсоюзов к современн</w:t>
      </w:r>
      <w:bookmarkStart w:id="0" w:name="_GoBack"/>
      <w:bookmarkEnd w:id="0"/>
      <w:r w:rsidRPr="00B934C2">
        <w:rPr>
          <w:rFonts w:ascii="Times New Roman" w:hAnsi="Times New Roman" w:cs="Times New Roman"/>
          <w:b/>
          <w:sz w:val="32"/>
          <w:szCs w:val="32"/>
        </w:rPr>
        <w:t>ым профсоюзам России»</w:t>
      </w:r>
    </w:p>
    <w:p w:rsidR="00A03272" w:rsidRPr="00B934C2" w:rsidRDefault="00A03272" w:rsidP="00A032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>1 ноября 2023 года</w:t>
      </w:r>
    </w:p>
    <w:p w:rsidR="00A03272" w:rsidRPr="00B934C2" w:rsidRDefault="00A03272" w:rsidP="00A0327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>Уважаемые товарищи!</w:t>
      </w: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Профсоюзам Российского Государства 118 лет. Началом  отсчета нашей  истории служит известный Манифест царя Николая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934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 18 (31) октября 1905 года. За эти годы в истории страны было многое – войны, революции, смены курсов социально-экономического развития, но профсоюзы, как особый тип объединения граждан, существовали и действовали и при царе, и при комиссарах, и при генеральных секретарях, и при «демократах» и  президентах, опираясь на свою идеологию – защиту социально-экономических интересов трудящихся, членов профсоюзов. И в советское время ВЦСПС было непросто действовать – только с 1945 по 1990 годы сменилось семь правительств. Мы сегодня работаем с 14-м правительством с 1993 год</w:t>
      </w:r>
      <w:r w:rsidR="00ED228C">
        <w:rPr>
          <w:rFonts w:ascii="Times New Roman" w:hAnsi="Times New Roman" w:cs="Times New Roman"/>
          <w:sz w:val="32"/>
          <w:szCs w:val="32"/>
        </w:rPr>
        <w:t>а, и каждый раз многое приходит</w:t>
      </w:r>
      <w:r>
        <w:rPr>
          <w:rFonts w:ascii="Times New Roman" w:hAnsi="Times New Roman" w:cs="Times New Roman"/>
          <w:sz w:val="32"/>
          <w:szCs w:val="32"/>
        </w:rPr>
        <w:t>ся начинать заново, опираясь на опыт и насле</w:t>
      </w:r>
      <w:r w:rsidR="00ED228C">
        <w:rPr>
          <w:rFonts w:ascii="Times New Roman" w:hAnsi="Times New Roman" w:cs="Times New Roman"/>
          <w:sz w:val="32"/>
          <w:szCs w:val="32"/>
        </w:rPr>
        <w:t>дство предшествующих</w:t>
      </w:r>
      <w:r>
        <w:rPr>
          <w:rFonts w:ascii="Times New Roman" w:hAnsi="Times New Roman" w:cs="Times New Roman"/>
          <w:sz w:val="32"/>
          <w:szCs w:val="32"/>
        </w:rPr>
        <w:t xml:space="preserve"> поколений профсоюзников.</w:t>
      </w: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Федерация </w:t>
      </w:r>
      <w:proofErr w:type="gramStart"/>
      <w:r w:rsidRPr="00B934C2">
        <w:rPr>
          <w:rFonts w:ascii="Times New Roman" w:hAnsi="Times New Roman" w:cs="Times New Roman"/>
          <w:sz w:val="32"/>
          <w:szCs w:val="32"/>
        </w:rPr>
        <w:t>независимых</w:t>
      </w:r>
      <w:proofErr w:type="gramEnd"/>
      <w:r w:rsidRPr="00B934C2">
        <w:rPr>
          <w:rFonts w:ascii="Times New Roman" w:hAnsi="Times New Roman" w:cs="Times New Roman"/>
          <w:sz w:val="32"/>
          <w:szCs w:val="32"/>
        </w:rPr>
        <w:t xml:space="preserve"> профсоюзов Рос</w:t>
      </w:r>
      <w:r w:rsidR="00F47FE1">
        <w:rPr>
          <w:rFonts w:ascii="Times New Roman" w:hAnsi="Times New Roman" w:cs="Times New Roman"/>
          <w:sz w:val="32"/>
          <w:szCs w:val="32"/>
        </w:rPr>
        <w:t>сии была созда</w:t>
      </w:r>
      <w:r>
        <w:rPr>
          <w:rFonts w:ascii="Times New Roman" w:hAnsi="Times New Roman" w:cs="Times New Roman"/>
          <w:sz w:val="32"/>
          <w:szCs w:val="32"/>
        </w:rPr>
        <w:t>на в 1990 году</w:t>
      </w:r>
      <w:r w:rsidRPr="00B934C2">
        <w:rPr>
          <w:rFonts w:ascii="Times New Roman" w:hAnsi="Times New Roman" w:cs="Times New Roman"/>
          <w:sz w:val="32"/>
          <w:szCs w:val="32"/>
        </w:rPr>
        <w:t xml:space="preserve"> на учредительном съезде профсоюзов Российской Советской Федеративной Социалистической Республики (РСФСР). Учреждение ФНПР происходило в стремительное и слегка </w:t>
      </w:r>
      <w:r w:rsidRPr="00B934C2">
        <w:rPr>
          <w:rFonts w:ascii="Times New Roman" w:hAnsi="Times New Roman" w:cs="Times New Roman"/>
          <w:sz w:val="32"/>
          <w:szCs w:val="32"/>
        </w:rPr>
        <w:lastRenderedPageBreak/>
        <w:t xml:space="preserve">мутноватое время Перестройки. Когда многие уже начинали из государственного имущества строить собственные, частные, коммерческие «райки». К концу 1993 года политическая система в России была силовым порядком сменена с парламентской на президентскую. А на смену распадающейся централизованной экономики волевым порядком, сверху, начался процесс чековой и просто приватизации бывшего </w:t>
      </w:r>
      <w:r>
        <w:rPr>
          <w:rFonts w:ascii="Times New Roman" w:hAnsi="Times New Roman" w:cs="Times New Roman"/>
          <w:sz w:val="32"/>
          <w:szCs w:val="32"/>
        </w:rPr>
        <w:t>государственного</w:t>
      </w:r>
      <w:r w:rsidRPr="00B934C2">
        <w:rPr>
          <w:rFonts w:ascii="Times New Roman" w:hAnsi="Times New Roman" w:cs="Times New Roman"/>
          <w:sz w:val="32"/>
          <w:szCs w:val="32"/>
        </w:rPr>
        <w:t xml:space="preserve"> (или точнее – </w:t>
      </w:r>
      <w:r>
        <w:rPr>
          <w:rFonts w:ascii="Times New Roman" w:hAnsi="Times New Roman" w:cs="Times New Roman"/>
          <w:sz w:val="32"/>
          <w:szCs w:val="32"/>
        </w:rPr>
        <w:t>общенародного</w:t>
      </w:r>
      <w:r w:rsidRPr="00B934C2">
        <w:rPr>
          <w:rFonts w:ascii="Times New Roman" w:hAnsi="Times New Roman" w:cs="Times New Roman"/>
          <w:sz w:val="32"/>
          <w:szCs w:val="32"/>
        </w:rPr>
        <w:t xml:space="preserve">) имущества.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Период с 1990 по 1993 год ФНПР провела в попытках построить рабочие отношения с властью, определиться в политическом смысле, начать отстраивать систему социального государства, социального партнерства. Попытки эти были в большинстве своем не успешны. И не по вине профсоюзов. </w:t>
      </w: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Это был период, когда заложенные при учреждении ФНПР </w:t>
      </w:r>
      <w:r>
        <w:rPr>
          <w:rFonts w:ascii="Times New Roman" w:hAnsi="Times New Roman" w:cs="Times New Roman"/>
          <w:sz w:val="32"/>
          <w:szCs w:val="32"/>
        </w:rPr>
        <w:t>в существовавших тогда политических и экономических реалиях уставные, организационные</w:t>
      </w:r>
      <w:r w:rsidRPr="00B934C2">
        <w:rPr>
          <w:rFonts w:ascii="Times New Roman" w:hAnsi="Times New Roman" w:cs="Times New Roman"/>
          <w:sz w:val="32"/>
          <w:szCs w:val="32"/>
        </w:rPr>
        <w:t xml:space="preserve"> и финансовые «мины» стали основанием для серьезных внутренних расколов. Жертвой октябрьского кризиса 1993 года стал не только расстрелянный парламент, но и руководство ФНПР. В середине октября 1993 года вопрос стоял о возможном </w:t>
      </w:r>
      <w:r>
        <w:rPr>
          <w:rFonts w:ascii="Times New Roman" w:hAnsi="Times New Roman" w:cs="Times New Roman"/>
          <w:sz w:val="32"/>
          <w:szCs w:val="32"/>
        </w:rPr>
        <w:t>запрете</w:t>
      </w:r>
      <w:r w:rsidRPr="00B934C2">
        <w:rPr>
          <w:rFonts w:ascii="Times New Roman" w:hAnsi="Times New Roman" w:cs="Times New Roman"/>
          <w:sz w:val="32"/>
          <w:szCs w:val="32"/>
        </w:rPr>
        <w:t xml:space="preserve"> организации или ее  преобразовании в</w:t>
      </w:r>
      <w:r>
        <w:rPr>
          <w:rFonts w:ascii="Times New Roman" w:hAnsi="Times New Roman" w:cs="Times New Roman"/>
          <w:sz w:val="32"/>
          <w:szCs w:val="32"/>
        </w:rPr>
        <w:t xml:space="preserve"> аморфную</w:t>
      </w:r>
      <w:r w:rsidRPr="00B934C2">
        <w:rPr>
          <w:rFonts w:ascii="Times New Roman" w:hAnsi="Times New Roman" w:cs="Times New Roman"/>
          <w:sz w:val="32"/>
          <w:szCs w:val="32"/>
        </w:rPr>
        <w:t xml:space="preserve"> конфедерацию. То есть дополнительном ослаблении и без того не крепких внутриорганизационных связей.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октябре 1993 года к руководству ФНПР пришла новая команда, и данный доклад о последующем периоде перехода от </w:t>
      </w:r>
      <w:r>
        <w:rPr>
          <w:rFonts w:ascii="Times New Roman" w:hAnsi="Times New Roman" w:cs="Times New Roman"/>
          <w:sz w:val="32"/>
          <w:szCs w:val="32"/>
        </w:rPr>
        <w:lastRenderedPageBreak/>
        <w:t>советских профсоюзов к современным является фактически отчетом о нашей общей проделанной работе.</w:t>
      </w:r>
    </w:p>
    <w:p w:rsidR="00A0327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Обычно, </w:t>
      </w:r>
      <w:r>
        <w:rPr>
          <w:rFonts w:ascii="Times New Roman" w:hAnsi="Times New Roman" w:cs="Times New Roman"/>
          <w:sz w:val="32"/>
          <w:szCs w:val="32"/>
        </w:rPr>
        <w:t xml:space="preserve">подобные </w:t>
      </w:r>
      <w:r w:rsidRPr="00B934C2">
        <w:rPr>
          <w:rFonts w:ascii="Times New Roman" w:hAnsi="Times New Roman" w:cs="Times New Roman"/>
          <w:sz w:val="32"/>
          <w:szCs w:val="32"/>
        </w:rPr>
        <w:t xml:space="preserve">доклады начинаются с политики, переходят к экономике и </w:t>
      </w:r>
      <w:r>
        <w:rPr>
          <w:rFonts w:ascii="Times New Roman" w:hAnsi="Times New Roman" w:cs="Times New Roman"/>
          <w:sz w:val="32"/>
          <w:szCs w:val="32"/>
        </w:rPr>
        <w:t>только затем говорят о внутренних вопросах организации.</w:t>
      </w:r>
      <w:r w:rsidR="005557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 эти сведения содержатся в розданных вам материалах, и я уверен, что они вызовут немалый интерес.</w:t>
      </w:r>
    </w:p>
    <w:p w:rsidR="00555791" w:rsidRDefault="00555791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 Хочу сказать сразу о главном нашем</w:t>
      </w:r>
      <w:r>
        <w:rPr>
          <w:rFonts w:ascii="Times New Roman" w:hAnsi="Times New Roman" w:cs="Times New Roman"/>
          <w:sz w:val="32"/>
          <w:szCs w:val="32"/>
        </w:rPr>
        <w:t xml:space="preserve"> общем </w:t>
      </w:r>
      <w:r w:rsidRPr="00B934C2">
        <w:rPr>
          <w:rFonts w:ascii="Times New Roman" w:hAnsi="Times New Roman" w:cs="Times New Roman"/>
          <w:sz w:val="32"/>
          <w:szCs w:val="32"/>
        </w:rPr>
        <w:t xml:space="preserve"> достижении. Нам удалось сохранить и укрепить профсоюзную структуру в стране. Более 19 миллионов членов профсоюзов, входящих в ФНПР, без малого 200 тысяч </w:t>
      </w:r>
      <w:r>
        <w:rPr>
          <w:rFonts w:ascii="Times New Roman" w:hAnsi="Times New Roman" w:cs="Times New Roman"/>
          <w:sz w:val="32"/>
          <w:szCs w:val="32"/>
        </w:rPr>
        <w:t>шт</w:t>
      </w:r>
      <w:r w:rsidR="001635F3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тных</w:t>
      </w:r>
      <w:r w:rsidRPr="00B934C2">
        <w:rPr>
          <w:rFonts w:ascii="Times New Roman" w:hAnsi="Times New Roman" w:cs="Times New Roman"/>
          <w:sz w:val="32"/>
          <w:szCs w:val="32"/>
        </w:rPr>
        <w:t xml:space="preserve"> профсоюзных </w:t>
      </w:r>
      <w:r>
        <w:rPr>
          <w:rFonts w:ascii="Times New Roman" w:hAnsi="Times New Roman" w:cs="Times New Roman"/>
          <w:sz w:val="32"/>
          <w:szCs w:val="32"/>
        </w:rPr>
        <w:t>работников</w:t>
      </w:r>
      <w:r w:rsidRPr="00B934C2">
        <w:rPr>
          <w:rFonts w:ascii="Times New Roman" w:hAnsi="Times New Roman" w:cs="Times New Roman"/>
          <w:sz w:val="32"/>
          <w:szCs w:val="32"/>
        </w:rPr>
        <w:t xml:space="preserve">, один миллион четыреста тысяч профсоюзных активистов. Все они объединены в матричную систему членских организаций ФНПР: отраслевых профсоюзов и территориальных профобъединений.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Но дело не только в масштабах и больших числах. Нам удалось за эти годы </w:t>
      </w:r>
      <w:r>
        <w:rPr>
          <w:rFonts w:ascii="Times New Roman" w:hAnsi="Times New Roman" w:cs="Times New Roman"/>
          <w:sz w:val="32"/>
          <w:szCs w:val="32"/>
        </w:rPr>
        <w:t>усовершенствовать и</w:t>
      </w:r>
      <w:r w:rsidRPr="00B934C2">
        <w:rPr>
          <w:rFonts w:ascii="Times New Roman" w:hAnsi="Times New Roman" w:cs="Times New Roman"/>
          <w:sz w:val="32"/>
          <w:szCs w:val="32"/>
        </w:rPr>
        <w:t xml:space="preserve"> сплотить профсоюзную структуру. На смену «праздника непослушания» любым общим решениям, который «отмечали» российские профсоюзы в начале 90-х, нам с вами удалось восстановить принцип </w:t>
      </w:r>
      <w:r>
        <w:rPr>
          <w:rFonts w:ascii="Times New Roman" w:hAnsi="Times New Roman" w:cs="Times New Roman"/>
          <w:sz w:val="32"/>
          <w:szCs w:val="32"/>
        </w:rPr>
        <w:t xml:space="preserve">реального </w:t>
      </w:r>
      <w:r w:rsidRPr="00B934C2">
        <w:rPr>
          <w:rFonts w:ascii="Times New Roman" w:hAnsi="Times New Roman" w:cs="Times New Roman"/>
          <w:sz w:val="32"/>
          <w:szCs w:val="32"/>
        </w:rPr>
        <w:t>«демократического централизма», который означает – демократически обсуждаем возможные решения и</w:t>
      </w:r>
      <w:r>
        <w:rPr>
          <w:rFonts w:ascii="Times New Roman" w:hAnsi="Times New Roman" w:cs="Times New Roman"/>
          <w:sz w:val="32"/>
          <w:szCs w:val="32"/>
        </w:rPr>
        <w:t xml:space="preserve"> принимаем их, а затем</w:t>
      </w:r>
      <w:r w:rsidRPr="00B934C2">
        <w:rPr>
          <w:rFonts w:ascii="Times New Roman" w:hAnsi="Times New Roman" w:cs="Times New Roman"/>
          <w:sz w:val="32"/>
          <w:szCs w:val="32"/>
        </w:rPr>
        <w:t xml:space="preserve"> централизованно их выполняем.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4A3B11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Синхронизированы</w:t>
      </w:r>
      <w:r w:rsidR="00A03272" w:rsidRPr="00B934C2">
        <w:rPr>
          <w:rFonts w:ascii="Times New Roman" w:hAnsi="Times New Roman" w:cs="Times New Roman"/>
          <w:sz w:val="32"/>
          <w:szCs w:val="32"/>
        </w:rPr>
        <w:t xml:space="preserve"> уставы территориальных объединений организаций профсоюзов с соответствующей главой устава ФНПР (и это не привело к нарушению демократических принципов, как некоторые опасались). </w:t>
      </w:r>
      <w:r>
        <w:rPr>
          <w:rFonts w:ascii="Times New Roman" w:hAnsi="Times New Roman" w:cs="Times New Roman"/>
          <w:sz w:val="32"/>
          <w:szCs w:val="32"/>
        </w:rPr>
        <w:t>Отраслевые профсоюзы существенно переработали свои уставные документы.</w:t>
      </w: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За эти годы в структуре ФНПР появилось восемь новых территориальных профобъединений, и мы не потеряли ни один регион. (Хотя проблема усиления ТООПов - организационного и финансового - стоит на повестке дня).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B934C2">
        <w:rPr>
          <w:rFonts w:ascii="Times New Roman" w:hAnsi="Times New Roman" w:cs="Times New Roman"/>
          <w:sz w:val="32"/>
          <w:szCs w:val="32"/>
        </w:rPr>
        <w:t xml:space="preserve">сключив диктат в отношении отраслевых профсоюзов, действуя </w:t>
      </w:r>
      <w:r>
        <w:rPr>
          <w:rFonts w:ascii="Times New Roman" w:hAnsi="Times New Roman" w:cs="Times New Roman"/>
          <w:sz w:val="32"/>
          <w:szCs w:val="32"/>
        </w:rPr>
        <w:t>в основном</w:t>
      </w:r>
      <w:r w:rsidRPr="00B934C2">
        <w:rPr>
          <w:rFonts w:ascii="Times New Roman" w:hAnsi="Times New Roman" w:cs="Times New Roman"/>
          <w:sz w:val="32"/>
          <w:szCs w:val="32"/>
        </w:rPr>
        <w:t xml:space="preserve"> убеждением, мы добились, тем не менее, за эти годы объединения восьми отраслевых профсоюзов в более крупные и сильные структуры. </w:t>
      </w:r>
      <w:proofErr w:type="gramStart"/>
      <w:r w:rsidRPr="00B934C2">
        <w:rPr>
          <w:rFonts w:ascii="Times New Roman" w:hAnsi="Times New Roman" w:cs="Times New Roman"/>
          <w:sz w:val="32"/>
          <w:szCs w:val="32"/>
        </w:rPr>
        <w:t xml:space="preserve">(Иногда, правда, вспоминается опыт ВЦСПС, который директивно </w:t>
      </w:r>
      <w:r w:rsidR="004A3B11">
        <w:rPr>
          <w:rFonts w:ascii="Times New Roman" w:hAnsi="Times New Roman" w:cs="Times New Roman"/>
          <w:sz w:val="32"/>
          <w:szCs w:val="32"/>
        </w:rPr>
        <w:t xml:space="preserve">объединял и разъединял </w:t>
      </w:r>
      <w:r w:rsidRPr="00B934C2">
        <w:rPr>
          <w:rFonts w:ascii="Times New Roman" w:hAnsi="Times New Roman" w:cs="Times New Roman"/>
          <w:sz w:val="32"/>
          <w:szCs w:val="32"/>
        </w:rPr>
        <w:t>многие профсоюзы.</w:t>
      </w:r>
      <w:proofErr w:type="gramEnd"/>
      <w:r w:rsidRPr="00B934C2">
        <w:rPr>
          <w:rFonts w:ascii="Times New Roman" w:hAnsi="Times New Roman" w:cs="Times New Roman"/>
          <w:sz w:val="32"/>
          <w:szCs w:val="32"/>
        </w:rPr>
        <w:t xml:space="preserve"> Но – как говорит пословица – кто старое помянет, тому глаз вон. И добавляет: а кто забудет – тому оба).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>В ряды ФНПР за эти годы вернулись еще в начале 2000-х годов отраслевые профсоюзы,</w:t>
      </w:r>
      <w:r>
        <w:rPr>
          <w:rFonts w:ascii="Times New Roman" w:hAnsi="Times New Roman" w:cs="Times New Roman"/>
          <w:sz w:val="32"/>
          <w:szCs w:val="32"/>
        </w:rPr>
        <w:t xml:space="preserve"> вошедшие в число опорных</w:t>
      </w:r>
      <w:r w:rsidRPr="00B934C2">
        <w:rPr>
          <w:rFonts w:ascii="Times New Roman" w:hAnsi="Times New Roman" w:cs="Times New Roman"/>
          <w:sz w:val="32"/>
          <w:szCs w:val="32"/>
        </w:rPr>
        <w:t xml:space="preserve"> – ГМПР и Роспрофжел.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8B1211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Восстановлена единая кадровая политика</w:t>
      </w:r>
      <w:r w:rsidR="00A03272" w:rsidRPr="00B934C2">
        <w:rPr>
          <w:rFonts w:ascii="Times New Roman" w:hAnsi="Times New Roman" w:cs="Times New Roman"/>
          <w:sz w:val="32"/>
          <w:szCs w:val="32"/>
        </w:rPr>
        <w:t xml:space="preserve">. Сейчас, кстати, наша проблема не отсутствие молодежи среди членов </w:t>
      </w:r>
      <w:r w:rsidR="00263F44">
        <w:rPr>
          <w:rFonts w:ascii="Times New Roman" w:hAnsi="Times New Roman" w:cs="Times New Roman"/>
          <w:sz w:val="32"/>
          <w:szCs w:val="32"/>
        </w:rPr>
        <w:t xml:space="preserve">и активистов </w:t>
      </w:r>
      <w:r w:rsidR="00A03272" w:rsidRPr="00B934C2">
        <w:rPr>
          <w:rFonts w:ascii="Times New Roman" w:hAnsi="Times New Roman" w:cs="Times New Roman"/>
          <w:sz w:val="32"/>
          <w:szCs w:val="32"/>
        </w:rPr>
        <w:t>профсоюзов, а вопрос – как правильно встроить это множество молодых,</w:t>
      </w:r>
      <w:r w:rsidR="00263F44">
        <w:rPr>
          <w:rFonts w:ascii="Times New Roman" w:hAnsi="Times New Roman" w:cs="Times New Roman"/>
          <w:sz w:val="32"/>
          <w:szCs w:val="32"/>
        </w:rPr>
        <w:t xml:space="preserve"> активных и обученных молодых людей</w:t>
      </w:r>
      <w:r w:rsidR="00A03272" w:rsidRPr="00B934C2">
        <w:rPr>
          <w:rFonts w:ascii="Times New Roman" w:hAnsi="Times New Roman" w:cs="Times New Roman"/>
          <w:sz w:val="32"/>
          <w:szCs w:val="32"/>
        </w:rPr>
        <w:t xml:space="preserve"> в ограниченное </w:t>
      </w:r>
      <w:r w:rsidR="00A03272" w:rsidRPr="00B934C2">
        <w:rPr>
          <w:rFonts w:ascii="Times New Roman" w:hAnsi="Times New Roman" w:cs="Times New Roman"/>
          <w:sz w:val="32"/>
          <w:szCs w:val="32"/>
        </w:rPr>
        <w:lastRenderedPageBreak/>
        <w:t>число мест выборных профсоюзных работников и с</w:t>
      </w:r>
      <w:r w:rsidR="00A03272">
        <w:rPr>
          <w:rFonts w:ascii="Times New Roman" w:hAnsi="Times New Roman" w:cs="Times New Roman"/>
          <w:sz w:val="32"/>
          <w:szCs w:val="32"/>
        </w:rPr>
        <w:t>отрудников профсоюзных структур.</w:t>
      </w:r>
      <w:r w:rsidR="00A03272" w:rsidRPr="00B934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Не просто успешно выжили, но – растут и развиваются наши учебные центры – Академия труда и социальных отношений и Санкт-Петербургский гуманитарный университет профсоюзов. Учебные профсоюзные учреждения такого уровня можно во всем мире встретить у профсоюзов разве что Китая.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7E71C4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A03272" w:rsidRPr="00B934C2">
        <w:rPr>
          <w:rFonts w:ascii="Times New Roman" w:hAnsi="Times New Roman" w:cs="Times New Roman"/>
          <w:sz w:val="32"/>
          <w:szCs w:val="32"/>
        </w:rPr>
        <w:t>далось заменить бы</w:t>
      </w:r>
      <w:r w:rsidR="00A03272">
        <w:rPr>
          <w:rFonts w:ascii="Times New Roman" w:hAnsi="Times New Roman" w:cs="Times New Roman"/>
          <w:sz w:val="32"/>
          <w:szCs w:val="32"/>
        </w:rPr>
        <w:t>вшую профсоюзную газету «Труд»</w:t>
      </w:r>
      <w:r w:rsidR="00A03272" w:rsidRPr="00B934C2">
        <w:rPr>
          <w:rFonts w:ascii="Times New Roman" w:hAnsi="Times New Roman" w:cs="Times New Roman"/>
          <w:sz w:val="32"/>
          <w:szCs w:val="32"/>
        </w:rPr>
        <w:t xml:space="preserve"> не только газетой «Солидарность», но и новыми информационными </w:t>
      </w:r>
      <w:proofErr w:type="gramStart"/>
      <w:r w:rsidR="00A03272" w:rsidRPr="00B934C2">
        <w:rPr>
          <w:rFonts w:ascii="Times New Roman" w:hAnsi="Times New Roman" w:cs="Times New Roman"/>
          <w:sz w:val="32"/>
          <w:szCs w:val="32"/>
        </w:rPr>
        <w:t>интернет-инструментами</w:t>
      </w:r>
      <w:proofErr w:type="gramEnd"/>
      <w:r w:rsidR="00A03272" w:rsidRPr="00B934C2">
        <w:rPr>
          <w:rFonts w:ascii="Times New Roman" w:hAnsi="Times New Roman" w:cs="Times New Roman"/>
          <w:sz w:val="32"/>
          <w:szCs w:val="32"/>
        </w:rPr>
        <w:t xml:space="preserve">, позволяющими успешно работать в социальных сетях.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По большому счету, с точки зрения отладки внутренней работы из организационно-управленческих механизмов </w:t>
      </w:r>
      <w:r>
        <w:rPr>
          <w:rFonts w:ascii="Times New Roman" w:hAnsi="Times New Roman" w:cs="Times New Roman"/>
          <w:sz w:val="32"/>
          <w:szCs w:val="32"/>
        </w:rPr>
        <w:t>сегодня на повестке дня стоит задача</w:t>
      </w:r>
      <w:r w:rsidRPr="00B934C2">
        <w:rPr>
          <w:rFonts w:ascii="Times New Roman" w:hAnsi="Times New Roman" w:cs="Times New Roman"/>
          <w:sz w:val="32"/>
          <w:szCs w:val="32"/>
        </w:rPr>
        <w:t xml:space="preserve"> добиться реализации уже принятого решения о переходе на одноканал</w:t>
      </w:r>
      <w:r w:rsidR="001635F3">
        <w:rPr>
          <w:rFonts w:ascii="Times New Roman" w:hAnsi="Times New Roman" w:cs="Times New Roman"/>
          <w:sz w:val="32"/>
          <w:szCs w:val="32"/>
        </w:rPr>
        <w:t>ьное финансирование внутри</w:t>
      </w:r>
      <w:r w:rsidRPr="00B934C2">
        <w:rPr>
          <w:rFonts w:ascii="Times New Roman" w:hAnsi="Times New Roman" w:cs="Times New Roman"/>
          <w:sz w:val="32"/>
          <w:szCs w:val="32"/>
        </w:rPr>
        <w:t xml:space="preserve"> Федерации. Это позволит существенно повысить эффективность работы отраслевых профсоюзов, создать устойчивую финансовую основу для работы территориальных профсоюзных объединений, перевести распределение членских взносов в справедливый, открытый и единый для всей  работы формат.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5579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Также</w:t>
      </w:r>
      <w:r w:rsidRPr="00B934C2">
        <w:rPr>
          <w:rFonts w:ascii="Times New Roman" w:hAnsi="Times New Roman" w:cs="Times New Roman"/>
          <w:sz w:val="32"/>
          <w:szCs w:val="32"/>
        </w:rPr>
        <w:t xml:space="preserve"> наше огромное достижение за эти годы – принятые и реализованные на практике нормативы и инструменты социального </w:t>
      </w:r>
      <w:r w:rsidRPr="00B934C2">
        <w:rPr>
          <w:rFonts w:ascii="Times New Roman" w:hAnsi="Times New Roman" w:cs="Times New Roman"/>
          <w:sz w:val="32"/>
          <w:szCs w:val="32"/>
        </w:rPr>
        <w:lastRenderedPageBreak/>
        <w:t xml:space="preserve">партнерства. Напомню, что после формального принятия </w:t>
      </w:r>
      <w:r>
        <w:rPr>
          <w:rFonts w:ascii="Times New Roman" w:hAnsi="Times New Roman" w:cs="Times New Roman"/>
          <w:sz w:val="32"/>
          <w:szCs w:val="32"/>
        </w:rPr>
        <w:t xml:space="preserve">Президентом </w:t>
      </w:r>
      <w:r w:rsidRPr="00B934C2">
        <w:rPr>
          <w:rFonts w:ascii="Times New Roman" w:hAnsi="Times New Roman" w:cs="Times New Roman"/>
          <w:sz w:val="32"/>
          <w:szCs w:val="32"/>
        </w:rPr>
        <w:t xml:space="preserve"> Ельциным в январе 1992 году указа о создании Российской трехсторонней комиссии по регулированию социально-трудовых отношений она, по сути, так и не заработала. Сейчас странно представить ситуацию, когда заседания РТК бойкотирует сторона правительства. А ведь на начальном этапе в 1992 году все было именно так. Не было и разговора о том, чтобы законопроекты, относящиеся к социально-трудовой тематике проходили предварительную экспертную оценку и обсуждение на площадке РТК. Сейчас такой механизм зафиксирован в регламенте работы Государственной Думы. Что уж тогда говорить о региональных трехсторонних комиссиях или соглашениях на начало 90-х?! На сегодня - 85 соглашений работают в регионах страны, заключено 56 отраслевых соглашений и более 115 тысяч коллективных договоров. По сравнению с началом 90-х это «две большие разницы», как говорят в русском городе Одессе. 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>Еще раз напомню, мы успешно преодолели перио</w:t>
      </w:r>
      <w:r>
        <w:rPr>
          <w:rFonts w:ascii="Times New Roman" w:hAnsi="Times New Roman" w:cs="Times New Roman"/>
          <w:sz w:val="32"/>
          <w:szCs w:val="32"/>
        </w:rPr>
        <w:t>д, когда в коллективные договоры</w:t>
      </w:r>
      <w:r w:rsidRPr="00B934C2">
        <w:rPr>
          <w:rFonts w:ascii="Times New Roman" w:hAnsi="Times New Roman" w:cs="Times New Roman"/>
          <w:sz w:val="32"/>
          <w:szCs w:val="32"/>
        </w:rPr>
        <w:t xml:space="preserve"> и соглашения фактически переписывались нормы трудового законодательства. Сейчас – это документы, повышающие права и гарантии работников, по сравнению с минимальными законодательными гарантиями.</w:t>
      </w: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 Очевидно, что для профсоюзов инструментами для обеспечения дальнейшего роста зарплат на предстоящий период остается система коллективных договоров, региональных и отраслевых соглашений, Генерального соглашения. Именно в связи с тем, что сейчас эти договор</w:t>
      </w:r>
      <w:r w:rsidR="001635F3">
        <w:rPr>
          <w:rFonts w:ascii="Times New Roman" w:hAnsi="Times New Roman" w:cs="Times New Roman"/>
          <w:sz w:val="32"/>
          <w:szCs w:val="32"/>
        </w:rPr>
        <w:t>ы</w:t>
      </w:r>
      <w:r w:rsidRPr="00B934C2">
        <w:rPr>
          <w:rFonts w:ascii="Times New Roman" w:hAnsi="Times New Roman" w:cs="Times New Roman"/>
          <w:sz w:val="32"/>
          <w:szCs w:val="32"/>
        </w:rPr>
        <w:t xml:space="preserve"> и соглашения реально работают на </w:t>
      </w:r>
      <w:r w:rsidRPr="00B934C2">
        <w:rPr>
          <w:rFonts w:ascii="Times New Roman" w:hAnsi="Times New Roman" w:cs="Times New Roman"/>
          <w:sz w:val="32"/>
          <w:szCs w:val="32"/>
        </w:rPr>
        <w:lastRenderedPageBreak/>
        <w:t xml:space="preserve">благо трудящихся, учащаются попытки ряда недобросовестных работодателей под надуманными предлогами отказаться от их подписания. Большинство таких работодателей не входят в </w:t>
      </w:r>
      <w:r>
        <w:rPr>
          <w:rFonts w:ascii="Times New Roman" w:hAnsi="Times New Roman" w:cs="Times New Roman"/>
          <w:sz w:val="32"/>
          <w:szCs w:val="32"/>
        </w:rPr>
        <w:t xml:space="preserve">свои </w:t>
      </w:r>
      <w:r w:rsidRPr="00B934C2">
        <w:rPr>
          <w:rFonts w:ascii="Times New Roman" w:hAnsi="Times New Roman" w:cs="Times New Roman"/>
          <w:sz w:val="32"/>
          <w:szCs w:val="32"/>
        </w:rPr>
        <w:t xml:space="preserve">объединения, по сути, игнорируют систему и институты социального партнерства. </w:t>
      </w:r>
      <w:r>
        <w:rPr>
          <w:rFonts w:ascii="Times New Roman" w:hAnsi="Times New Roman" w:cs="Times New Roman"/>
          <w:sz w:val="32"/>
          <w:szCs w:val="32"/>
        </w:rPr>
        <w:t>Задачей для профсоюзов является максимальное продвижение идеи об обязательности вхождения работодателей в профильные объединения и создание определенных привилегий для них.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B70C24" w:rsidP="00E35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Назову</w:t>
      </w:r>
      <w:r w:rsidR="00A03272" w:rsidRPr="00B934C2">
        <w:rPr>
          <w:rFonts w:ascii="Times New Roman" w:hAnsi="Times New Roman" w:cs="Times New Roman"/>
          <w:sz w:val="32"/>
          <w:szCs w:val="32"/>
        </w:rPr>
        <w:t xml:space="preserve"> важнейшие наши законодательные достижения за это время. Закон «О профсоюзах, их правах и гарантиях деятельности», закон «О запрете заемного труда», профсоюзные предложения в наш главный закон – Конституцию. И конечно огромным нашим содержательным и процедурным достижением стало принятие в 2001 году Трудового кодекса, признанного на международном уровне лучшим в мире. Под процедурным достижением я имею в виду созданный механизм коллективного обсуждения и принятия, как самого Кодекса, так и последующих поправок в него. Этот механизм, кстати, прекрасно себя зарекомендовал и позже, например, когда мы смогли оперативно разработать закон «О дистанционной работе», который справедливо распределил права и обязанности работников и р</w:t>
      </w:r>
      <w:r w:rsidR="00A03272">
        <w:rPr>
          <w:rFonts w:ascii="Times New Roman" w:hAnsi="Times New Roman" w:cs="Times New Roman"/>
          <w:sz w:val="32"/>
          <w:szCs w:val="32"/>
        </w:rPr>
        <w:t>аботодателей в период пандемии, а также, совсем «свежий» Закон о занятости.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Отдельным большим направлением была и остается работа с законодательными органами власти. Эта работа относится не </w:t>
      </w:r>
      <w:r w:rsidRPr="00B934C2">
        <w:rPr>
          <w:rFonts w:ascii="Times New Roman" w:hAnsi="Times New Roman" w:cs="Times New Roman"/>
          <w:sz w:val="32"/>
          <w:szCs w:val="32"/>
        </w:rPr>
        <w:lastRenderedPageBreak/>
        <w:t xml:space="preserve">только к созданию законопроектов, содействию их принятию и использованию механизма недопуска к рассмотрению тех законопроектов, которые ухудшают действующее законодательство (такой механизм «позитивной фильтрации» успешно работает в виде Российской трехсторонней комиссии по регулированию социально-трудовых отношений). Речь идет </w:t>
      </w:r>
      <w:r w:rsidR="001635F3"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B934C2">
        <w:rPr>
          <w:rFonts w:ascii="Times New Roman" w:hAnsi="Times New Roman" w:cs="Times New Roman"/>
          <w:sz w:val="32"/>
          <w:szCs w:val="32"/>
        </w:rPr>
        <w:t xml:space="preserve">о продвижении профсоюзных представителей в состав </w:t>
      </w:r>
      <w:r>
        <w:rPr>
          <w:rFonts w:ascii="Times New Roman" w:hAnsi="Times New Roman" w:cs="Times New Roman"/>
          <w:sz w:val="32"/>
          <w:szCs w:val="32"/>
        </w:rPr>
        <w:t>региональных з</w:t>
      </w:r>
      <w:r w:rsidRPr="00B934C2">
        <w:rPr>
          <w:rFonts w:ascii="Times New Roman" w:hAnsi="Times New Roman" w:cs="Times New Roman"/>
          <w:sz w:val="32"/>
          <w:szCs w:val="32"/>
        </w:rPr>
        <w:t xml:space="preserve">аконодательных собраний и Государственную думу.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За тридцать лет мы прошли путь от советских депутатов, выбиравшихся по профсоюзной квоте, к партийным спискам, в которые еще, что называется, «пойди попади», а попав – вынужден подчиняться </w:t>
      </w:r>
      <w:r>
        <w:rPr>
          <w:rFonts w:ascii="Times New Roman" w:hAnsi="Times New Roman" w:cs="Times New Roman"/>
          <w:sz w:val="32"/>
          <w:szCs w:val="32"/>
        </w:rPr>
        <w:t>фракционной</w:t>
      </w:r>
      <w:r w:rsidRPr="00B934C2">
        <w:rPr>
          <w:rFonts w:ascii="Times New Roman" w:hAnsi="Times New Roman" w:cs="Times New Roman"/>
          <w:sz w:val="32"/>
          <w:szCs w:val="32"/>
        </w:rPr>
        <w:t xml:space="preserve"> дисциплине. Опыт двух попыток создания профсоюзной партии «Союза труда» в XX и XXI веке показал – мы пока не созрели организационно и финансово для своей партии. Но это не отрицает задачу создания внутренней системы подготовки активистов, готовых идти в политику, и последующей коммуникации с ними. Необходимо совершенствовать и организационно структурировать работу с профсоюзным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B934C2">
        <w:rPr>
          <w:rFonts w:ascii="Times New Roman" w:hAnsi="Times New Roman" w:cs="Times New Roman"/>
          <w:sz w:val="32"/>
          <w:szCs w:val="32"/>
        </w:rPr>
        <w:t xml:space="preserve"> кандидатами в депутаты и уже состоявшимися народными избранниками. С начала 2000х годов в Государственной Думе успешно работает межфракционная депутатская группа «Солидарность», которая помогает нам в продвижении законов, нужных работникам. 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lastRenderedPageBreak/>
        <w:t>Профсоюзы России за тридцать лет прошли огромный путь от многомиллионных акций с требованиями возврата долгов по заработной плате в 90-е годы</w:t>
      </w:r>
      <w:r>
        <w:rPr>
          <w:rFonts w:ascii="Times New Roman" w:hAnsi="Times New Roman" w:cs="Times New Roman"/>
          <w:sz w:val="32"/>
          <w:szCs w:val="32"/>
        </w:rPr>
        <w:t xml:space="preserve"> и, добившись успеха в этом,</w:t>
      </w:r>
      <w:r w:rsidRPr="00B934C2">
        <w:rPr>
          <w:rFonts w:ascii="Times New Roman" w:hAnsi="Times New Roman" w:cs="Times New Roman"/>
          <w:sz w:val="32"/>
          <w:szCs w:val="32"/>
        </w:rPr>
        <w:t xml:space="preserve"> к системной работе и дискуссиям с властью по самым острым вопросам. Даже в период острейшей полемики по вопросу повышения пенсионного возраста мы смогли настоять на поправках, которые поддержал Президент и которые серьезно улучшили первоначальный вариант изменений.</w:t>
      </w: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 Профсоюзы считают пенсии отложенной частью заработной платы работников, поскольку они формируются из социальных взносов, размер которых зависит от размеров заработной платы конкретного человека. Нужно отметить, что пройдя долгий путь и претерпевая многочисленные изменения, пенсионная система в стране </w:t>
      </w:r>
      <w:r>
        <w:rPr>
          <w:rFonts w:ascii="Times New Roman" w:hAnsi="Times New Roman" w:cs="Times New Roman"/>
          <w:sz w:val="32"/>
          <w:szCs w:val="32"/>
        </w:rPr>
        <w:t xml:space="preserve"> пока </w:t>
      </w:r>
      <w:r w:rsidRPr="00B934C2">
        <w:rPr>
          <w:rFonts w:ascii="Times New Roman" w:hAnsi="Times New Roman" w:cs="Times New Roman"/>
          <w:sz w:val="32"/>
          <w:szCs w:val="32"/>
        </w:rPr>
        <w:t>далека от оптимального варианта. В стране как росло, так и растет число пожилых людей, потенциальных пенсионеров. Повысив пенсионный возраст, государство отодвинуло решение проблемы на несколько лет. Однако само по себе решение пока не представлено обществу, не сформулировано и не прошло общественное обсуждение. Более того, продолжающееся старение общества и демографическая яма последнего года могут привести в перспективе к трагическим последствиям для пенсий будущих поколений. Совершенно справедливо и поделом был разрушен механизм перекачки денег работников из системы обязательного государственного пенсионного страхования в негосударственные фонды, где деньги зачастую расхищались. Однако иной вариант</w:t>
      </w:r>
      <w:r w:rsidR="00F82F76">
        <w:rPr>
          <w:rFonts w:ascii="Times New Roman" w:hAnsi="Times New Roman" w:cs="Times New Roman"/>
          <w:sz w:val="32"/>
          <w:szCs w:val="32"/>
        </w:rPr>
        <w:t>,</w:t>
      </w:r>
      <w:r w:rsidRPr="00B934C2">
        <w:rPr>
          <w:rFonts w:ascii="Times New Roman" w:hAnsi="Times New Roman" w:cs="Times New Roman"/>
          <w:sz w:val="32"/>
          <w:szCs w:val="32"/>
        </w:rPr>
        <w:t xml:space="preserve"> определивший судьбу добровольных пенсионных накоплений </w:t>
      </w:r>
      <w:r w:rsidRPr="00B934C2">
        <w:rPr>
          <w:rFonts w:ascii="Times New Roman" w:hAnsi="Times New Roman" w:cs="Times New Roman"/>
          <w:sz w:val="32"/>
          <w:szCs w:val="32"/>
        </w:rPr>
        <w:lastRenderedPageBreak/>
        <w:t>граждан вместо нынешней «заморозки» - пока также отсутствует. Задача формирования прозрачной и эффективной пенсионной системы, включающей как государственное обязательное пенсионное страхование, так и добровольные</w:t>
      </w:r>
      <w:r>
        <w:rPr>
          <w:rFonts w:ascii="Times New Roman" w:hAnsi="Times New Roman" w:cs="Times New Roman"/>
          <w:sz w:val="32"/>
          <w:szCs w:val="32"/>
        </w:rPr>
        <w:t xml:space="preserve"> пенсионные</w:t>
      </w:r>
      <w:r w:rsidRPr="00B934C2">
        <w:rPr>
          <w:rFonts w:ascii="Times New Roman" w:hAnsi="Times New Roman" w:cs="Times New Roman"/>
          <w:sz w:val="32"/>
          <w:szCs w:val="32"/>
        </w:rPr>
        <w:t xml:space="preserve"> накопления работников, - актуальна и крайне важна.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Несмотря на то, что на излете советских профсоюзов в 1992 году </w:t>
      </w:r>
      <w:r>
        <w:rPr>
          <w:rFonts w:ascii="Times New Roman" w:hAnsi="Times New Roman" w:cs="Times New Roman"/>
          <w:sz w:val="32"/>
          <w:szCs w:val="32"/>
        </w:rPr>
        <w:t xml:space="preserve">Президент </w:t>
      </w:r>
      <w:r w:rsidRPr="00B934C2">
        <w:rPr>
          <w:rFonts w:ascii="Times New Roman" w:hAnsi="Times New Roman" w:cs="Times New Roman"/>
          <w:sz w:val="32"/>
          <w:szCs w:val="32"/>
        </w:rPr>
        <w:t xml:space="preserve"> Ельцин своим указом </w:t>
      </w:r>
      <w:r>
        <w:rPr>
          <w:rFonts w:ascii="Times New Roman" w:hAnsi="Times New Roman" w:cs="Times New Roman"/>
          <w:sz w:val="32"/>
          <w:szCs w:val="32"/>
        </w:rPr>
        <w:t>лишил</w:t>
      </w:r>
      <w:r w:rsidRPr="00B934C2">
        <w:rPr>
          <w:rFonts w:ascii="Times New Roman" w:hAnsi="Times New Roman" w:cs="Times New Roman"/>
          <w:sz w:val="32"/>
          <w:szCs w:val="32"/>
        </w:rPr>
        <w:t xml:space="preserve">  профсоюз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B934C2">
        <w:rPr>
          <w:rFonts w:ascii="Times New Roman" w:hAnsi="Times New Roman" w:cs="Times New Roman"/>
          <w:sz w:val="32"/>
          <w:szCs w:val="32"/>
        </w:rPr>
        <w:t xml:space="preserve"> управлени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B934C2">
        <w:rPr>
          <w:rFonts w:ascii="Times New Roman" w:hAnsi="Times New Roman" w:cs="Times New Roman"/>
          <w:sz w:val="32"/>
          <w:szCs w:val="32"/>
        </w:rPr>
        <w:t xml:space="preserve"> социальным страхованием, это не привело к краху санаторно-курортной системы профсоюзов. Да, нам пришлось поддерживать эту систему самостоятельно. Но мы</w:t>
      </w:r>
      <w:r>
        <w:rPr>
          <w:rFonts w:ascii="Times New Roman" w:hAnsi="Times New Roman" w:cs="Times New Roman"/>
          <w:sz w:val="32"/>
          <w:szCs w:val="32"/>
        </w:rPr>
        <w:t xml:space="preserve"> во многом </w:t>
      </w:r>
      <w:r w:rsidRPr="00B934C2">
        <w:rPr>
          <w:rFonts w:ascii="Times New Roman" w:hAnsi="Times New Roman" w:cs="Times New Roman"/>
          <w:sz w:val="32"/>
          <w:szCs w:val="32"/>
        </w:rPr>
        <w:t xml:space="preserve"> ее сохранили. И даже смогли с 2007 года запустить программу «Профсоюзная путевка», в которой двадцатипроцентные скидки членам профсоюза предоставляет уже не соцстрах и не Шурочка из бухгалтерии, а по сути профсоюзный бюджет. Это наше огромное социальное достижение, которым нужно гордиться.</w:t>
      </w:r>
    </w:p>
    <w:p w:rsidR="00555791" w:rsidRDefault="00555791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 все перемены происходили не сами собой, не автоматически, а благодаря людям – активистам, коллегам и товарищам, которые творчески и беззаветно отдавали себя нашему общему делу. И сегодня хочу вспомнить  основоположников: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Осинкина Евгения Николаевича,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Сурикова Алексея Ивановича,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Бреусова Анатолия Федоровича,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Макарова Евгения Ивановича, 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Нагайцева Михаила Дмитриевича,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Таова </w:t>
      </w:r>
      <w:r w:rsidR="001635F3">
        <w:rPr>
          <w:rFonts w:ascii="Times New Roman" w:hAnsi="Times New Roman" w:cs="Times New Roman"/>
          <w:sz w:val="32"/>
          <w:szCs w:val="32"/>
        </w:rPr>
        <w:t>Пшикана</w:t>
      </w:r>
      <w:r>
        <w:rPr>
          <w:rFonts w:ascii="Times New Roman" w:hAnsi="Times New Roman" w:cs="Times New Roman"/>
          <w:sz w:val="32"/>
          <w:szCs w:val="32"/>
        </w:rPr>
        <w:t xml:space="preserve"> Кесовича,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Воронина Василия Петровича,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Широкопояса Анатолия Даниловича,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Исаева Андрея Константиновича,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Тарасенко Михаила Васильевича,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Будько Виталия Ивановича,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Гаджиева  Станислава Магомед-Саламовича,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Самирханова Амирхана Миркадамовича, 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Зотова Николая Михайловича,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Фролову Татьяну Леонидовну,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Назейкина Анатолия Георгиевича,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Миронова Льва Алексеевича,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Яковлева Владимира Михайловича,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Василевского Александра Дмитриевича,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Кузьменко Михаила Михайловича, 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Попелло Сергея Алексеевича, 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Стрелу Галину Ивановну,</w:t>
      </w:r>
    </w:p>
    <w:p w:rsidR="00A03272" w:rsidRDefault="00A03272" w:rsidP="00555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Крылову Елену Витальевну, 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Деревяшкина Геннадия Иосифовича,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Шанина Игоря Григорьевича и многих других. 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Полное перечисление займет много времени, но мы</w:t>
      </w:r>
      <w:r w:rsidR="001635F3">
        <w:rPr>
          <w:rFonts w:ascii="Times New Roman" w:hAnsi="Times New Roman" w:cs="Times New Roman"/>
          <w:sz w:val="32"/>
          <w:szCs w:val="32"/>
        </w:rPr>
        <w:t xml:space="preserve"> их помним </w:t>
      </w:r>
      <w:r>
        <w:rPr>
          <w:rFonts w:ascii="Times New Roman" w:hAnsi="Times New Roman" w:cs="Times New Roman"/>
          <w:sz w:val="32"/>
          <w:szCs w:val="32"/>
        </w:rPr>
        <w:t xml:space="preserve"> и благодарны всем.</w:t>
      </w:r>
    </w:p>
    <w:p w:rsidR="00555791" w:rsidRDefault="00555791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934C2">
        <w:rPr>
          <w:rFonts w:ascii="Times New Roman" w:hAnsi="Times New Roman" w:cs="Times New Roman"/>
          <w:sz w:val="32"/>
          <w:szCs w:val="32"/>
        </w:rPr>
        <w:t xml:space="preserve">За тридцать лет мир вокруг нас изменился. Одновременно с крахом СССР наступил и фактический крах Всеобщей федерации профсоюзов, в которой состоял ВЦСПС. И ФНПР, и отраслевым </w:t>
      </w:r>
      <w:r w:rsidRPr="00B934C2">
        <w:rPr>
          <w:rFonts w:ascii="Times New Roman" w:hAnsi="Times New Roman" w:cs="Times New Roman"/>
          <w:sz w:val="32"/>
          <w:szCs w:val="32"/>
        </w:rPr>
        <w:lastRenderedPageBreak/>
        <w:t xml:space="preserve">профсоюзам России было необходимо найти свое место в международных объединениях. Не ради простого представительства, но для объединения усилий по продвижению более высоких социальных стандартов </w:t>
      </w:r>
      <w:r w:rsidR="00241A52">
        <w:rPr>
          <w:rFonts w:ascii="Times New Roman" w:hAnsi="Times New Roman" w:cs="Times New Roman"/>
          <w:sz w:val="32"/>
          <w:szCs w:val="32"/>
        </w:rPr>
        <w:t xml:space="preserve">для </w:t>
      </w:r>
      <w:r w:rsidRPr="00B934C2">
        <w:rPr>
          <w:rFonts w:ascii="Times New Roman" w:hAnsi="Times New Roman" w:cs="Times New Roman"/>
          <w:sz w:val="32"/>
          <w:szCs w:val="32"/>
        </w:rPr>
        <w:t xml:space="preserve">работников всех стран. Начало XXI века прошло под знаком объединения большинства профобъединений мира под флагом Международной конфедерации профсоюзов. У нас получалось совместно работать в Международной организации труда, на других международных площадках. Результаты для работников России заключались в новых ратифицированных конвенциях, например 102 конвенции МОТ «О минимальных нормах социального обеспечения», ратифицированной Россией в 2018 году.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>Но в прошлом году все изменилось. ФНПР приостановил</w:t>
      </w:r>
      <w:r w:rsidR="00E35FA6">
        <w:rPr>
          <w:rFonts w:ascii="Times New Roman" w:hAnsi="Times New Roman" w:cs="Times New Roman"/>
          <w:sz w:val="32"/>
          <w:szCs w:val="32"/>
        </w:rPr>
        <w:t>а</w:t>
      </w:r>
      <w:r w:rsidRPr="00B934C2">
        <w:rPr>
          <w:rFonts w:ascii="Times New Roman" w:hAnsi="Times New Roman" w:cs="Times New Roman"/>
          <w:sz w:val="32"/>
          <w:szCs w:val="32"/>
        </w:rPr>
        <w:t xml:space="preserve"> свое членство в МКП в связи с совершенно неприличной </w:t>
      </w:r>
      <w:r>
        <w:rPr>
          <w:rFonts w:ascii="Times New Roman" w:hAnsi="Times New Roman" w:cs="Times New Roman"/>
          <w:sz w:val="32"/>
          <w:szCs w:val="32"/>
        </w:rPr>
        <w:t xml:space="preserve">русофобской </w:t>
      </w:r>
      <w:r w:rsidRPr="00B934C2">
        <w:rPr>
          <w:rFonts w:ascii="Times New Roman" w:hAnsi="Times New Roman" w:cs="Times New Roman"/>
          <w:sz w:val="32"/>
          <w:szCs w:val="32"/>
        </w:rPr>
        <w:t xml:space="preserve">риторикой и обвинениями в адрес России, которые воспроизводили представители существенной части профцентров Западной Европы. С этого решения прошло больше года и сейчас, думаю, даже у самых энергичных наших критиков упал градус эмоциональных реакций. Нас совершенно не радуют внутренние коррупционные скандалы, которые за прошедший год привели к смене руководства МКП. Как говорится, когда наступает отлив, становится ясно, кто купался без штанов. Как говорится, «бачили очи що куповалы».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555791">
      <w:pPr>
        <w:spacing w:line="360" w:lineRule="auto"/>
        <w:ind w:left="-28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lastRenderedPageBreak/>
        <w:t>Меняется мир и сейчас. И не в последний раз. На смену миру глобализации, в котором цепочки поставок связывали интересы не только бизнеса, но и трудящихся, пришел мир санкций, торговых ограничений, вызванных столкновениями между государствами. Конфигурация новых политических и экономических интересов государств не может не оказывать влияние на международные профсоюзные объединения. Думаю, что российским профсоюзам нужно внимательнее присмотреться к возможным союзам внутри профсоюзной части БРИКС, тем более учитывая</w:t>
      </w:r>
      <w:r w:rsidRPr="00A032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текущее и</w:t>
      </w:r>
      <w:r w:rsidRPr="00B934C2">
        <w:rPr>
          <w:rFonts w:ascii="Times New Roman" w:hAnsi="Times New Roman" w:cs="Times New Roman"/>
          <w:sz w:val="32"/>
          <w:szCs w:val="32"/>
        </w:rPr>
        <w:t xml:space="preserve"> перспективное увеличение числа участников этого полити</w:t>
      </w:r>
      <w:r w:rsidR="001635F3">
        <w:rPr>
          <w:rFonts w:ascii="Times New Roman" w:hAnsi="Times New Roman" w:cs="Times New Roman"/>
          <w:sz w:val="32"/>
          <w:szCs w:val="32"/>
        </w:rPr>
        <w:t>ко-экономического объединения.</w:t>
      </w: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>Профсоюзы России в технологическом смысле прошли за эти годы путь, образно говоря, «от сохи» телефона и факса к внедрению электронного документооборота, работе с персональными данными, CRM (си эр эм) системами, собственными базами данных и мобильными приложениями. Примерно тот же путь одновременно с нами проходит бизнес и государство. Цифровизация сейчас активно внедряется  в России в виде разных инструментов и процессов. Это не только сервисы, которые облегчают гражданам общение с государственными  органами. Это и начинающееся введение цифрового рубля, которое позволит сделать прозрачными для государства не только финансовые потоки предприятий и учреждений (что имеет перспективы в части борьбы с расхищением государс</w:t>
      </w:r>
      <w:r w:rsidR="00E40F06">
        <w:rPr>
          <w:rFonts w:ascii="Times New Roman" w:hAnsi="Times New Roman" w:cs="Times New Roman"/>
          <w:sz w:val="32"/>
          <w:szCs w:val="32"/>
        </w:rPr>
        <w:t>твенных средств), но и расходы и доходы</w:t>
      </w:r>
      <w:r w:rsidRPr="00B934C2">
        <w:rPr>
          <w:rFonts w:ascii="Times New Roman" w:hAnsi="Times New Roman" w:cs="Times New Roman"/>
          <w:sz w:val="32"/>
          <w:szCs w:val="32"/>
        </w:rPr>
        <w:t xml:space="preserve"> простого работника.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lastRenderedPageBreak/>
        <w:t>Подобный уровень финансовой прозрачности, сопряженный с иными возможностями контроля за передвижением, гражданской позицией, высказываниями граждан, крайне опасен и требует защиты не только от возможного использования террористами, но и неправомерного использования недобросовестными чиновниками.</w:t>
      </w:r>
      <w:r>
        <w:rPr>
          <w:rFonts w:ascii="Times New Roman" w:hAnsi="Times New Roman" w:cs="Times New Roman"/>
          <w:sz w:val="32"/>
          <w:szCs w:val="32"/>
        </w:rPr>
        <w:t xml:space="preserve"> И фактически </w:t>
      </w:r>
      <w:r w:rsidR="00A45403">
        <w:rPr>
          <w:rFonts w:ascii="Times New Roman" w:hAnsi="Times New Roman" w:cs="Times New Roman"/>
          <w:sz w:val="32"/>
          <w:szCs w:val="32"/>
        </w:rPr>
        <w:t xml:space="preserve">может </w:t>
      </w:r>
      <w:r>
        <w:rPr>
          <w:rFonts w:ascii="Times New Roman" w:hAnsi="Times New Roman" w:cs="Times New Roman"/>
          <w:sz w:val="32"/>
          <w:szCs w:val="32"/>
        </w:rPr>
        <w:t>приводить к «новому рабству».</w:t>
      </w:r>
      <w:r w:rsidRPr="00B934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Для профсоюзов использование сервисов, разрабатываемых государством, может дать новые </w:t>
      </w:r>
      <w:r>
        <w:rPr>
          <w:rFonts w:ascii="Times New Roman" w:hAnsi="Times New Roman" w:cs="Times New Roman"/>
          <w:sz w:val="32"/>
          <w:szCs w:val="32"/>
        </w:rPr>
        <w:t>результаты</w:t>
      </w:r>
      <w:r w:rsidRPr="00B934C2">
        <w:rPr>
          <w:rFonts w:ascii="Times New Roman" w:hAnsi="Times New Roman" w:cs="Times New Roman"/>
          <w:sz w:val="32"/>
          <w:szCs w:val="32"/>
        </w:rPr>
        <w:t xml:space="preserve"> в смысле роста числа профсоюзных </w:t>
      </w:r>
      <w:r>
        <w:rPr>
          <w:rFonts w:ascii="Times New Roman" w:hAnsi="Times New Roman" w:cs="Times New Roman"/>
          <w:sz w:val="32"/>
          <w:szCs w:val="32"/>
        </w:rPr>
        <w:t>возможностей</w:t>
      </w:r>
      <w:r w:rsidRPr="00B934C2">
        <w:rPr>
          <w:rFonts w:ascii="Times New Roman" w:hAnsi="Times New Roman" w:cs="Times New Roman"/>
          <w:sz w:val="32"/>
          <w:szCs w:val="32"/>
        </w:rPr>
        <w:t xml:space="preserve"> для работников. Кроме того, углубление цифровизации текущей работы профсоюзов продолжает быть на повестке дня.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Pr="00B934C2" w:rsidRDefault="00A03272" w:rsidP="00E35F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>За тридцать лет мы прошли</w:t>
      </w:r>
      <w:r>
        <w:rPr>
          <w:rFonts w:ascii="Times New Roman" w:hAnsi="Times New Roman" w:cs="Times New Roman"/>
          <w:sz w:val="32"/>
          <w:szCs w:val="32"/>
        </w:rPr>
        <w:t xml:space="preserve"> путь от структур, встроенных в </w:t>
      </w:r>
      <w:r w:rsidRPr="00B934C2">
        <w:rPr>
          <w:rFonts w:ascii="Times New Roman" w:hAnsi="Times New Roman" w:cs="Times New Roman"/>
          <w:sz w:val="32"/>
          <w:szCs w:val="32"/>
        </w:rPr>
        <w:t>государственный аппарат управления, к самостоятельным организациям, крупнейшей общественной организации в стране. По сути, мы даже выполняем некоторые государственные функции, например, подготовки и экспертной оценки законопроектов в РТК. Другое дело, что, в отличие от ВЦСПС, у нас нет полномочий на совместные постановления с Советом министров. Но это не мешает нам быть современными, независимыми и эффективными. А собрав помощь для наших новых территорий за год на 1 миллиард двести миллионов рублей, профсоюзы подтвердили, что мы еще и по настоящему патриотическая организация. В отличие от некоторых растерявшихся…</w:t>
      </w:r>
    </w:p>
    <w:p w:rsidR="00A03272" w:rsidRPr="00B934C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 xml:space="preserve">Я уже читал шутку о том, что де Шмаков успел вывести профсоюзы из советских в современные на десять лет быстрее </w:t>
      </w:r>
      <w:r w:rsidRPr="00B934C2">
        <w:rPr>
          <w:rFonts w:ascii="Times New Roman" w:hAnsi="Times New Roman" w:cs="Times New Roman"/>
          <w:sz w:val="32"/>
          <w:szCs w:val="32"/>
        </w:rPr>
        <w:lastRenderedPageBreak/>
        <w:t xml:space="preserve">Моисея. В каждой шутке только доля шутки. Мы с вами прошли большой путь. На этом пути нас окружала не пустыня, а сложный мир. В котором были и союзники (временные или постоянные), и активные противники. Тридцать лет цифра большая. Но мы от нее не впадаем в ступор или эйфорию. Как писал Владимир Высоцкий, «жалею вас, приверженцы фатальных дат и цифр, томитесь как наложницы в гареме. Срок жизни увеличился и, может быть, концы поэтов отодвинулись на время». </w:t>
      </w:r>
    </w:p>
    <w:p w:rsidR="00A03272" w:rsidRPr="00B934C2" w:rsidRDefault="00A03272" w:rsidP="00A0327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934C2">
        <w:rPr>
          <w:rFonts w:ascii="Times New Roman" w:hAnsi="Times New Roman" w:cs="Times New Roman"/>
          <w:sz w:val="32"/>
          <w:szCs w:val="32"/>
        </w:rPr>
        <w:t>Профсоюзные лидеры – на работе не поэты. Но мы и не фаталисты. Мы просто оцениваем большой путь, который прошла наша организация. Прошли мы все вместе. Иногда</w:t>
      </w:r>
      <w:r w:rsidR="00F82F76">
        <w:rPr>
          <w:rFonts w:ascii="Times New Roman" w:hAnsi="Times New Roman" w:cs="Times New Roman"/>
          <w:sz w:val="32"/>
          <w:szCs w:val="32"/>
        </w:rPr>
        <w:t>,</w:t>
      </w:r>
      <w:r w:rsidRPr="00B934C2">
        <w:rPr>
          <w:rFonts w:ascii="Times New Roman" w:hAnsi="Times New Roman" w:cs="Times New Roman"/>
          <w:sz w:val="32"/>
          <w:szCs w:val="32"/>
        </w:rPr>
        <w:t xml:space="preserve"> теряя товарищей. Теперь перед нами новые задачи в </w:t>
      </w:r>
      <w:r>
        <w:rPr>
          <w:rFonts w:ascii="Times New Roman" w:hAnsi="Times New Roman" w:cs="Times New Roman"/>
          <w:sz w:val="32"/>
          <w:szCs w:val="32"/>
        </w:rPr>
        <w:t>жизни</w:t>
      </w:r>
      <w:r w:rsidRPr="00B934C2">
        <w:rPr>
          <w:rFonts w:ascii="Times New Roman" w:hAnsi="Times New Roman" w:cs="Times New Roman"/>
          <w:sz w:val="32"/>
          <w:szCs w:val="32"/>
        </w:rPr>
        <w:t xml:space="preserve">, в экономике, управленческие и финансовые. </w:t>
      </w:r>
    </w:p>
    <w:p w:rsidR="00721FD3" w:rsidRDefault="00721FD3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03272" w:rsidRDefault="00A03272" w:rsidP="00B7036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Сегодня мы живем не просто в эпоху перемен. Мы живем в период целенаправленной хаотизации мира. Недруги не только навязали нам не нужную гибридную войну на Украине, но и открыто говорят о своей цели – уничтожить Россию. Поэтому для всех нас актуальна задача всемерной поддержки СВО, наших бойцов, защищающих страну от рецидивов фашизма и нацизма. Мы должны беречь нашу страну от попыток раскола и развала, </w:t>
      </w:r>
      <w:r w:rsidR="00AA292B">
        <w:rPr>
          <w:rFonts w:ascii="Times New Roman" w:hAnsi="Times New Roman" w:cs="Times New Roman"/>
          <w:sz w:val="32"/>
          <w:szCs w:val="32"/>
        </w:rPr>
        <w:t>потому что только сильная страна</w:t>
      </w:r>
      <w:r>
        <w:rPr>
          <w:rFonts w:ascii="Times New Roman" w:hAnsi="Times New Roman" w:cs="Times New Roman"/>
          <w:sz w:val="32"/>
          <w:szCs w:val="32"/>
        </w:rPr>
        <w:t xml:space="preserve"> с мудрым</w:t>
      </w:r>
      <w:r w:rsidR="00AA292B">
        <w:rPr>
          <w:rFonts w:ascii="Times New Roman" w:hAnsi="Times New Roman" w:cs="Times New Roman"/>
          <w:sz w:val="32"/>
          <w:szCs w:val="32"/>
        </w:rPr>
        <w:t xml:space="preserve"> и решительным лидером способна</w:t>
      </w:r>
      <w:r>
        <w:rPr>
          <w:rFonts w:ascii="Times New Roman" w:hAnsi="Times New Roman" w:cs="Times New Roman"/>
          <w:sz w:val="32"/>
          <w:szCs w:val="32"/>
        </w:rPr>
        <w:t xml:space="preserve"> защитить своих граждан, а ответственные граждане способны защитить свою страну.</w:t>
      </w:r>
    </w:p>
    <w:p w:rsidR="00A03272" w:rsidRDefault="00A03272" w:rsidP="00A03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Наш девиз – Единство, Солидарность, Справедливость! И мы должны следовать сегодня ему с удвоенной силой!</w:t>
      </w:r>
    </w:p>
    <w:p w:rsidR="00A03272" w:rsidRPr="00B934C2" w:rsidRDefault="00A03272" w:rsidP="00B703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Перед Федерацией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независимых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профсоюзов России – новые горизонты.</w:t>
      </w:r>
      <w:r w:rsidR="00AA292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И мы их снова достигнем, как достигали и раньше!</w:t>
      </w:r>
    </w:p>
    <w:p w:rsidR="00A03272" w:rsidRPr="00B934C2" w:rsidRDefault="00A03272" w:rsidP="00A03272">
      <w:pPr>
        <w:rPr>
          <w:rFonts w:ascii="Times New Roman" w:hAnsi="Times New Roman" w:cs="Times New Roman"/>
          <w:sz w:val="32"/>
          <w:szCs w:val="32"/>
        </w:rPr>
      </w:pPr>
    </w:p>
    <w:sectPr w:rsidR="00A03272" w:rsidRPr="00B934C2" w:rsidSect="00B934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CE" w:rsidRDefault="00AF6DCE" w:rsidP="00F477DE">
      <w:pPr>
        <w:spacing w:after="0" w:line="240" w:lineRule="auto"/>
      </w:pPr>
      <w:r>
        <w:separator/>
      </w:r>
    </w:p>
  </w:endnote>
  <w:endnote w:type="continuationSeparator" w:id="0">
    <w:p w:rsidR="00AF6DCE" w:rsidRDefault="00AF6DCE" w:rsidP="00F4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CE" w:rsidRDefault="00AF6DCE" w:rsidP="00F477DE">
      <w:pPr>
        <w:spacing w:after="0" w:line="240" w:lineRule="auto"/>
      </w:pPr>
      <w:r>
        <w:separator/>
      </w:r>
    </w:p>
  </w:footnote>
  <w:footnote w:type="continuationSeparator" w:id="0">
    <w:p w:rsidR="00AF6DCE" w:rsidRDefault="00AF6DCE" w:rsidP="00F4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3157268"/>
      <w:docPartObj>
        <w:docPartGallery w:val="Page Numbers (Top of Page)"/>
        <w:docPartUnique/>
      </w:docPartObj>
    </w:sdtPr>
    <w:sdtContent>
      <w:p w:rsidR="003F27EA" w:rsidRDefault="00C37BDF">
        <w:pPr>
          <w:pStyle w:val="a3"/>
          <w:jc w:val="right"/>
        </w:pPr>
        <w:fldSimple w:instr="PAGE   \* MERGEFORMAT">
          <w:r w:rsidR="00AA292B">
            <w:rPr>
              <w:noProof/>
            </w:rPr>
            <w:t>16</w:t>
          </w:r>
        </w:fldSimple>
      </w:p>
    </w:sdtContent>
  </w:sdt>
  <w:p w:rsidR="003F27EA" w:rsidRDefault="003F27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4C2"/>
    <w:rsid w:val="001635F3"/>
    <w:rsid w:val="00195FCC"/>
    <w:rsid w:val="00241A52"/>
    <w:rsid w:val="00263F44"/>
    <w:rsid w:val="00284EA8"/>
    <w:rsid w:val="002C7136"/>
    <w:rsid w:val="002E7007"/>
    <w:rsid w:val="00356BAC"/>
    <w:rsid w:val="003E2733"/>
    <w:rsid w:val="003F27EA"/>
    <w:rsid w:val="004721E2"/>
    <w:rsid w:val="004A3B11"/>
    <w:rsid w:val="00532558"/>
    <w:rsid w:val="00552219"/>
    <w:rsid w:val="00555791"/>
    <w:rsid w:val="0061214A"/>
    <w:rsid w:val="00621234"/>
    <w:rsid w:val="006347A9"/>
    <w:rsid w:val="006D3826"/>
    <w:rsid w:val="00721FD3"/>
    <w:rsid w:val="007B7F3A"/>
    <w:rsid w:val="007E71C4"/>
    <w:rsid w:val="008B1211"/>
    <w:rsid w:val="008B2EED"/>
    <w:rsid w:val="00A03272"/>
    <w:rsid w:val="00A45403"/>
    <w:rsid w:val="00A91E84"/>
    <w:rsid w:val="00AA292B"/>
    <w:rsid w:val="00AF6DCE"/>
    <w:rsid w:val="00B7036C"/>
    <w:rsid w:val="00B70C24"/>
    <w:rsid w:val="00B934C2"/>
    <w:rsid w:val="00C07C3D"/>
    <w:rsid w:val="00C37BDF"/>
    <w:rsid w:val="00CB3E65"/>
    <w:rsid w:val="00DA59F9"/>
    <w:rsid w:val="00E35FA6"/>
    <w:rsid w:val="00E40F06"/>
    <w:rsid w:val="00ED228C"/>
    <w:rsid w:val="00EF4F39"/>
    <w:rsid w:val="00F01029"/>
    <w:rsid w:val="00F477DE"/>
    <w:rsid w:val="00F47FE1"/>
    <w:rsid w:val="00F53809"/>
    <w:rsid w:val="00F82F76"/>
    <w:rsid w:val="00FD235F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C2"/>
    <w:pPr>
      <w:spacing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4C2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3396B-3B51-4147-850A-FA67DAA7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E.V.Krylova</dc:creator>
  <cp:lastModifiedBy>N.A.Uhanov</cp:lastModifiedBy>
  <cp:revision>39</cp:revision>
  <cp:lastPrinted>2023-10-30T15:26:00Z</cp:lastPrinted>
  <dcterms:created xsi:type="dcterms:W3CDTF">2023-10-31T13:13:00Z</dcterms:created>
  <dcterms:modified xsi:type="dcterms:W3CDTF">2023-10-31T16:45:00Z</dcterms:modified>
</cp:coreProperties>
</file>